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3"/>
        <w:adjustRightInd w:val="0"/>
        <w:snapToGrid w:val="0"/>
        <w:spacing w:line="360" w:lineRule="auto"/>
        <w:ind w:firstLine="450" w:firstLineChars="125"/>
        <w:jc w:val="center"/>
        <w:rPr>
          <w:rFonts w:ascii="仿宋_GB2312" w:hAnsi="仿宋_GB2312" w:eastAsia="仿宋_GB2312"/>
          <w:color w:val="000000"/>
          <w:sz w:val="32"/>
        </w:rPr>
      </w:pPr>
      <w:r>
        <w:rPr>
          <w:rFonts w:hint="eastAsia" w:ascii="黑体" w:hAnsi="黑体" w:eastAsia="黑体"/>
          <w:b/>
          <w:color w:val="000000"/>
          <w:sz w:val="36"/>
        </w:rPr>
        <w:t>道路危险货物运输经营申请表</w:t>
      </w:r>
    </w:p>
    <w:p>
      <w:pPr>
        <w:spacing w:line="200" w:lineRule="exact"/>
        <w:jc w:val="center"/>
        <w:rPr>
          <w:rFonts w:ascii="仿宋_GB2312" w:hAnsi="仿宋_GB2312" w:eastAsia="仿宋_GB2312"/>
          <w:color w:val="000000"/>
          <w:sz w:val="20"/>
        </w:rPr>
      </w:pPr>
      <w:r>
        <w:rPr>
          <w:rFonts w:hint="eastAsia" w:ascii="仿宋_GB2312" w:hAnsi="仿宋_GB2312" w:eastAsia="仿宋_GB2312"/>
          <w:color w:val="000000"/>
          <w:sz w:val="20"/>
        </w:rPr>
        <w:t>危货运输</w:t>
      </w:r>
      <w:r>
        <w:rPr>
          <w:rFonts w:ascii="仿宋_GB2312" w:hAnsi="仿宋_GB2312" w:eastAsia="仿宋_GB2312"/>
          <w:color w:val="000000"/>
          <w:sz w:val="20"/>
        </w:rPr>
        <w:t>1</w:t>
      </w:r>
      <w:r>
        <w:rPr>
          <w:rFonts w:hint="eastAsia" w:ascii="仿宋_GB2312" w:hAnsi="仿宋_GB2312" w:eastAsia="仿宋_GB2312"/>
          <w:color w:val="000000"/>
          <w:sz w:val="20"/>
        </w:rPr>
        <w:t>表</w:t>
      </w:r>
      <w:r>
        <w:rPr>
          <w:rFonts w:ascii="仿宋_GB2312" w:hAnsi="仿宋_GB2312" w:eastAsia="仿宋_GB2312"/>
          <w:color w:val="000000"/>
          <w:sz w:val="20"/>
        </w:rPr>
        <w:t xml:space="preserve"> </w:t>
      </w:r>
      <w:r>
        <w:rPr>
          <w:rFonts w:hint="eastAsia" w:ascii="仿宋_GB2312" w:hAnsi="仿宋_GB2312" w:eastAsia="仿宋_GB2312"/>
          <w:color w:val="000000"/>
          <w:sz w:val="20"/>
        </w:rPr>
        <w:t>第</w:t>
      </w:r>
      <w:r>
        <w:rPr>
          <w:rFonts w:ascii="仿宋_GB2312" w:hAnsi="仿宋_GB2312" w:eastAsia="仿宋_GB2312"/>
          <w:color w:val="000000"/>
          <w:sz w:val="20"/>
        </w:rPr>
        <w:t>1</w:t>
      </w:r>
      <w:r>
        <w:rPr>
          <w:rFonts w:hint="eastAsia" w:ascii="仿宋_GB2312" w:hAnsi="仿宋_GB2312" w:eastAsia="仿宋_GB2312"/>
          <w:color w:val="000000"/>
          <w:sz w:val="20"/>
        </w:rPr>
        <w:t>页，共8页</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6"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top"/>
          </w:tcPr>
          <w:p>
            <w:pPr>
              <w:spacing w:line="600" w:lineRule="exact"/>
              <w:rPr>
                <w:rFonts w:ascii="黑体" w:hAnsi="黑体" w:eastAsia="黑体"/>
                <w:b/>
                <w:color w:val="000000"/>
                <w:sz w:val="28"/>
              </w:rPr>
            </w:pPr>
            <w:r>
              <w:rPr>
                <w:rFonts w:ascii="宋体" w:hAnsi="宋体"/>
                <w:color w:val="000000"/>
                <w:sz w:val="28"/>
              </w:rPr>
              <w:t xml:space="preserve">                                       </w:t>
            </w:r>
            <w:r>
              <w:rPr>
                <w:rFonts w:hint="eastAsia" w:ascii="楷体_GB2312" w:hAnsi="楷体_GB2312" w:eastAsia="楷体_GB2312"/>
                <w:color w:val="000000"/>
                <w:sz w:val="28"/>
              </w:rPr>
              <w:t>受理申请机关专用</w:t>
            </w:r>
          </w:p>
          <w:tbl>
            <w:tblPr>
              <w:tblStyle w:val="21"/>
              <w:tblpPr w:leftFromText="180" w:rightFromText="180" w:vertAnchor="text" w:horzAnchor="page" w:tblpX="5496" w:tblpY="84"/>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2404" w:type="dxa"/>
                  <w:tcBorders>
                    <w:top w:val="single" w:color="auto" w:sz="4" w:space="0"/>
                    <w:left w:val="single" w:color="auto" w:sz="4" w:space="0"/>
                    <w:bottom w:val="single" w:color="auto" w:sz="4" w:space="0"/>
                    <w:right w:val="single" w:color="auto" w:sz="4" w:space="0"/>
                  </w:tcBorders>
                  <w:shd w:val="clear" w:color="auto" w:fill="F3F3F3"/>
                  <w:noWrap w:val="0"/>
                  <w:vAlign w:val="top"/>
                </w:tcPr>
                <w:p>
                  <w:pPr>
                    <w:spacing w:line="600" w:lineRule="exact"/>
                    <w:rPr>
                      <w:color w:val="000000"/>
                      <w:sz w:val="24"/>
                    </w:rPr>
                  </w:pPr>
                </w:p>
              </w:tc>
            </w:tr>
          </w:tbl>
          <w:p>
            <w:pPr>
              <w:spacing w:line="440" w:lineRule="atLeast"/>
              <w:rPr>
                <w:rFonts w:ascii="宋体" w:hAnsi="宋体"/>
                <w:color w:val="000000"/>
                <w:sz w:val="24"/>
              </w:rPr>
            </w:pPr>
            <w:r>
              <w:rPr>
                <w:rFonts w:ascii="黑体" w:hAnsi="黑体" w:eastAsia="黑体"/>
                <w:b/>
                <w:color w:val="000000"/>
                <w:sz w:val="36"/>
              </w:rPr>
              <w:t xml:space="preserve"> </w:t>
            </w:r>
            <w:r>
              <w:rPr>
                <w:rFonts w:hint="eastAsia" w:ascii="黑体" w:hAnsi="黑体" w:eastAsia="黑体"/>
                <w:b/>
                <w:color w:val="000000"/>
                <w:sz w:val="36"/>
              </w:rPr>
              <w:t>道路危险货物运输经营申请表</w:t>
            </w:r>
            <w:r>
              <w:rPr>
                <w:rFonts w:ascii="黑体" w:hAnsi="黑体" w:eastAsia="黑体"/>
                <w:b/>
                <w:color w:val="000000"/>
                <w:sz w:val="36"/>
              </w:rPr>
              <w:t xml:space="preserve">   </w:t>
            </w:r>
          </w:p>
          <w:p>
            <w:pPr>
              <w:spacing w:line="20" w:lineRule="exact"/>
              <w:rPr>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5"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top"/>
          </w:tcPr>
          <w:p>
            <w:pPr>
              <w:spacing w:line="360" w:lineRule="exact"/>
              <w:rPr>
                <w:rFonts w:ascii="黑体" w:hAnsi="黑体" w:eastAsia="黑体"/>
                <w:b/>
                <w:color w:val="000000"/>
                <w:sz w:val="24"/>
              </w:rPr>
            </w:pPr>
            <w:r>
              <w:rPr>
                <w:rFonts w:ascii="黑体" w:hAnsi="黑体" w:eastAsia="黑体"/>
                <w:b/>
                <w:color w:val="000000"/>
                <w:sz w:val="24"/>
              </w:rPr>
              <w:t xml:space="preserve"> </w:t>
            </w:r>
            <w:r>
              <w:rPr>
                <w:rFonts w:hint="eastAsia" w:ascii="黑体" w:hAnsi="黑体" w:eastAsia="黑体"/>
                <w:b/>
                <w:color w:val="000000"/>
                <w:sz w:val="24"/>
              </w:rPr>
              <w:t>说明</w:t>
            </w:r>
          </w:p>
          <w:p>
            <w:pPr>
              <w:spacing w:line="360" w:lineRule="exact"/>
              <w:ind w:left="630" w:hanging="630" w:hangingChars="300"/>
              <w:rPr>
                <w:rFonts w:ascii="仿宋_GB2312" w:hAnsi="仿宋_GB2312" w:eastAsia="仿宋_GB2312"/>
                <w:color w:val="000000"/>
              </w:rPr>
            </w:pPr>
            <w:r>
              <w:rPr>
                <w:rFonts w:ascii="宋体" w:hAnsi="宋体"/>
                <w:color w:val="000000"/>
              </w:rPr>
              <w:t xml:space="preserve">  </w:t>
            </w:r>
            <w:r>
              <w:rPr>
                <w:rFonts w:ascii="仿宋_GB2312" w:hAnsi="仿宋_GB2312" w:eastAsia="仿宋_GB2312"/>
                <w:color w:val="000000"/>
              </w:rPr>
              <w:t xml:space="preserve">  1.</w:t>
            </w:r>
            <w:r>
              <w:rPr>
                <w:rFonts w:hint="eastAsia" w:ascii="仿宋_GB2312" w:hAnsi="仿宋_GB2312" w:eastAsia="仿宋_GB2312"/>
                <w:color w:val="000000"/>
              </w:rPr>
              <w:t>本表根据《道路危险货物运输管理规定》、《放射性物品道路运输管理规定》制作，申请从事道路危险货物（含放射性物品）运输经营或者非经营性道路危险货物（含放射性物品）运输应当向上海市交通委员会或上海市浦东新区建设和交通委员会提出申请，填写本表，并同时提交其它相关材料（材料要求见第</w:t>
            </w:r>
            <w:r>
              <w:rPr>
                <w:rFonts w:ascii="仿宋_GB2312" w:hAnsi="仿宋_GB2312" w:eastAsia="仿宋_GB2312"/>
                <w:color w:val="000000"/>
              </w:rPr>
              <w:t>6</w:t>
            </w:r>
            <w:r>
              <w:rPr>
                <w:rFonts w:hint="eastAsia" w:ascii="仿宋_GB2312" w:hAnsi="仿宋_GB2312" w:eastAsia="仿宋_GB2312"/>
                <w:color w:val="000000"/>
              </w:rPr>
              <w:t>页）。</w:t>
            </w:r>
          </w:p>
          <w:p>
            <w:pPr>
              <w:spacing w:line="360" w:lineRule="exact"/>
              <w:ind w:left="630" w:hanging="630" w:hangingChars="300"/>
              <w:rPr>
                <w:rFonts w:hint="eastAsia" w:ascii="仿宋_GB2312" w:hAnsi="仿宋_GB2312" w:eastAsia="仿宋_GB2312"/>
                <w:color w:val="000000"/>
              </w:rPr>
            </w:pPr>
            <w:r>
              <w:rPr>
                <w:rFonts w:ascii="仿宋_GB2312" w:hAnsi="仿宋_GB2312" w:eastAsia="仿宋_GB2312"/>
                <w:color w:val="000000"/>
              </w:rPr>
              <w:t xml:space="preserve">    2.</w:t>
            </w:r>
            <w:r>
              <w:rPr>
                <w:rFonts w:hint="eastAsia" w:ascii="仿宋_GB2312" w:hAnsi="仿宋_GB2312" w:eastAsia="仿宋_GB2312"/>
                <w:color w:val="000000"/>
              </w:rPr>
              <w:t>本表可向交通运输主管部门免费索取，也可自行从上海交通网（jtw.sh.gov.cn</w:t>
            </w:r>
            <w:r>
              <w:rPr>
                <w:rFonts w:ascii="仿宋_GB2312" w:hAnsi="仿宋_GB2312" w:eastAsia="仿宋_GB2312"/>
                <w:color w:val="000000"/>
              </w:rPr>
              <w:t>)</w:t>
            </w:r>
            <w:r>
              <w:rPr>
                <w:rFonts w:hint="eastAsia" w:ascii="仿宋_GB2312" w:hAnsi="仿宋_GB2312" w:eastAsia="仿宋_GB2312"/>
                <w:color w:val="000000"/>
              </w:rPr>
              <w:t>下载打印。</w:t>
            </w:r>
            <w:r>
              <w:rPr>
                <w:rFonts w:ascii="仿宋_GB2312" w:hAnsi="仿宋_GB2312" w:eastAsia="仿宋_GB2312"/>
                <w:color w:val="000000"/>
              </w:rPr>
              <w:t xml:space="preserve">   </w:t>
            </w:r>
          </w:p>
          <w:p>
            <w:pPr>
              <w:spacing w:line="360" w:lineRule="exact"/>
              <w:ind w:left="420" w:leftChars="200"/>
              <w:rPr>
                <w:rFonts w:ascii="宋体" w:hAnsi="宋体"/>
                <w:color w:val="000000"/>
                <w:sz w:val="24"/>
              </w:rPr>
            </w:pPr>
            <w:r>
              <w:rPr>
                <w:rFonts w:ascii="仿宋_GB2312" w:hAnsi="仿宋_GB2312" w:eastAsia="仿宋_GB2312"/>
                <w:color w:val="000000"/>
              </w:rPr>
              <w:t>3.</w:t>
            </w:r>
            <w:r>
              <w:rPr>
                <w:rFonts w:hint="eastAsia" w:ascii="仿宋_GB2312" w:hAnsi="仿宋_GB2312" w:eastAsia="仿宋_GB2312"/>
                <w:color w:val="000000"/>
              </w:rPr>
              <w:t>本表需用钢笔填写或者计算机打印，请用正楷，要求字迹工整。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0"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top"/>
          </w:tcPr>
          <w:p>
            <w:pPr>
              <w:spacing w:line="360" w:lineRule="exact"/>
              <w:rPr>
                <w:rFonts w:ascii="黑体" w:hAnsi="黑体" w:eastAsia="黑体"/>
                <w:b/>
                <w:color w:val="000000"/>
                <w:sz w:val="24"/>
              </w:rPr>
            </w:pPr>
            <w:r>
              <w:rPr>
                <w:rFonts w:hint="eastAsia" w:ascii="黑体" w:hAnsi="黑体" w:eastAsia="黑体"/>
                <w:b/>
                <w:color w:val="000000"/>
                <w:sz w:val="24"/>
              </w:rPr>
              <w:t>申请人基本信息</w:t>
            </w:r>
          </w:p>
          <w:p>
            <w:pPr>
              <w:spacing w:line="360" w:lineRule="exact"/>
              <w:ind w:firstLine="480"/>
              <w:rPr>
                <w:rFonts w:ascii="宋体" w:hAnsi="宋体"/>
                <w:color w:val="000000"/>
                <w:u w:val="single"/>
              </w:rPr>
            </w:pPr>
            <w:r>
              <w:rPr>
                <w:rFonts w:hint="eastAsia" w:ascii="宋体" w:hAnsi="宋体"/>
                <w:color w:val="000000"/>
              </w:rPr>
              <w:t>申请人名称（章）（</w:t>
            </w:r>
            <w:r>
              <w:rPr>
                <w:rFonts w:hint="eastAsia" w:ascii="仿宋_GB2312" w:hAnsi="仿宋_GB2312" w:eastAsia="仿宋_GB2312"/>
                <w:color w:val="000000"/>
                <w:sz w:val="20"/>
              </w:rPr>
              <w:t>要求填写企业（公司）全称</w:t>
            </w:r>
            <w:r>
              <w:rPr>
                <w:rFonts w:ascii="宋体" w:hAnsi="宋体"/>
                <w:color w:val="000000"/>
              </w:rPr>
              <w:t xml:space="preserve"> </w:t>
            </w:r>
            <w:r>
              <w:rPr>
                <w:rFonts w:hint="eastAsia" w:ascii="宋体" w:hAnsi="宋体"/>
                <w:color w:val="000000"/>
              </w:rPr>
              <w:t>）：</w:t>
            </w:r>
            <w:r>
              <w:rPr>
                <w:rFonts w:hint="eastAsia" w:ascii="宋体" w:hAnsi="宋体"/>
                <w:color w:val="000000"/>
                <w:u w:val="single"/>
              </w:rPr>
              <w:t xml:space="preserve">     </w:t>
            </w:r>
            <w:r>
              <w:rPr>
                <w:rFonts w:ascii="宋体" w:hAnsi="宋体"/>
                <w:color w:val="000000"/>
                <w:u w:val="single"/>
              </w:rPr>
              <w:t>XX</w:t>
            </w:r>
            <w:r>
              <w:rPr>
                <w:rFonts w:hint="eastAsia" w:ascii="宋体" w:hAnsi="宋体"/>
                <w:color w:val="000000"/>
                <w:u w:val="single"/>
              </w:rPr>
              <w:t xml:space="preserve">危险品运输公司                      </w:t>
            </w:r>
          </w:p>
          <w:p>
            <w:pPr>
              <w:spacing w:line="360" w:lineRule="exact"/>
              <w:ind w:firstLine="482"/>
              <w:rPr>
                <w:rFonts w:ascii="宋体" w:hAnsi="宋体"/>
                <w:color w:val="000000"/>
              </w:rPr>
            </w:pPr>
            <w:r>
              <w:rPr>
                <w:rFonts w:hint="eastAsia" w:ascii="宋体" w:hAnsi="宋体"/>
                <w:color w:val="000000"/>
              </w:rPr>
              <w:t>统一社会信用代码：</w:t>
            </w:r>
            <w:r>
              <w:rPr>
                <w:rFonts w:hint="eastAsia" w:ascii="宋体" w:hAnsi="宋体"/>
                <w:color w:val="000000"/>
                <w:u w:val="single"/>
              </w:rPr>
              <w:t xml:space="preserve">         </w:t>
            </w:r>
            <w:r>
              <w:rPr>
                <w:rFonts w:ascii="宋体" w:hAnsi="宋体"/>
                <w:color w:val="000000"/>
                <w:u w:val="single"/>
              </w:rPr>
              <w:t>91310xxxxxxxxxxxxx</w:t>
            </w:r>
            <w:r>
              <w:rPr>
                <w:rFonts w:hint="eastAsia" w:ascii="宋体" w:hAnsi="宋体"/>
                <w:color w:val="000000"/>
                <w:u w:val="single"/>
              </w:rPr>
              <w:t xml:space="preserve">                                           </w:t>
            </w:r>
            <w:r>
              <w:rPr>
                <w:rFonts w:hint="eastAsia" w:ascii="宋体" w:hAnsi="宋体"/>
                <w:color w:val="000000"/>
              </w:rPr>
              <w:t xml:space="preserve">                                       </w:t>
            </w:r>
            <w:r>
              <w:rPr>
                <w:rFonts w:ascii="宋体" w:hAnsi="宋体"/>
                <w:color w:val="000000"/>
              </w:rPr>
              <w:t xml:space="preserve">  </w:t>
            </w:r>
          </w:p>
          <w:p>
            <w:pPr>
              <w:spacing w:line="360" w:lineRule="exact"/>
              <w:ind w:firstLine="420" w:firstLineChars="200"/>
              <w:rPr>
                <w:rFonts w:ascii="宋体" w:hAnsi="宋体"/>
                <w:color w:val="000000"/>
                <w:u w:val="single"/>
              </w:rPr>
            </w:pPr>
            <w:r>
              <w:rPr>
                <w:rFonts w:hint="eastAsia" w:ascii="宋体" w:hAnsi="宋体"/>
                <w:color w:val="000000"/>
              </w:rPr>
              <w:t>负责人姓名：</w:t>
            </w:r>
            <w:r>
              <w:rPr>
                <w:rFonts w:hint="eastAsia" w:ascii="宋体" w:hAnsi="宋体"/>
                <w:color w:val="000000"/>
                <w:u w:val="single"/>
              </w:rPr>
              <w:t xml:space="preserve">       张三          </w:t>
            </w:r>
            <w:r>
              <w:rPr>
                <w:rFonts w:ascii="宋体" w:hAnsi="宋体"/>
                <w:color w:val="000000"/>
              </w:rPr>
              <w:t xml:space="preserve"> </w:t>
            </w:r>
            <w:r>
              <w:rPr>
                <w:rFonts w:hint="eastAsia" w:ascii="宋体" w:hAnsi="宋体"/>
                <w:color w:val="000000"/>
              </w:rPr>
              <w:t>负责人手机号码：</w:t>
            </w:r>
            <w:r>
              <w:rPr>
                <w:rFonts w:hint="eastAsia" w:ascii="宋体" w:hAnsi="宋体"/>
                <w:color w:val="000000"/>
                <w:u w:val="single"/>
              </w:rPr>
              <w:t xml:space="preserve">     </w:t>
            </w:r>
            <w:r>
              <w:rPr>
                <w:rFonts w:ascii="宋体" w:hAnsi="宋体"/>
                <w:color w:val="000000"/>
                <w:u w:val="single"/>
              </w:rPr>
              <w:t>139xxxxxxx</w:t>
            </w:r>
            <w:r>
              <w:rPr>
                <w:rFonts w:hint="eastAsia" w:ascii="宋体" w:hAnsi="宋体"/>
                <w:color w:val="000000"/>
                <w:u w:val="single"/>
              </w:rPr>
              <w:t xml:space="preserve">                    </w:t>
            </w:r>
          </w:p>
          <w:p>
            <w:pPr>
              <w:spacing w:line="360" w:lineRule="exact"/>
              <w:ind w:firstLine="420" w:firstLineChars="200"/>
              <w:rPr>
                <w:rFonts w:ascii="宋体" w:hAnsi="宋体"/>
                <w:color w:val="000000"/>
                <w:u w:val="single"/>
              </w:rPr>
            </w:pPr>
            <w:r>
              <w:rPr>
                <w:rFonts w:hint="eastAsia" w:ascii="宋体" w:hAnsi="宋体"/>
                <w:color w:val="000000"/>
              </w:rPr>
              <w:t>经办人姓名：</w:t>
            </w:r>
            <w:r>
              <w:rPr>
                <w:rFonts w:hint="eastAsia" w:ascii="宋体" w:hAnsi="宋体"/>
                <w:color w:val="000000"/>
                <w:u w:val="single"/>
              </w:rPr>
              <w:t xml:space="preserve">       李四         </w:t>
            </w:r>
            <w:r>
              <w:rPr>
                <w:rFonts w:ascii="宋体" w:hAnsi="宋体"/>
                <w:color w:val="000000"/>
              </w:rPr>
              <w:t xml:space="preserve"> </w:t>
            </w:r>
            <w:r>
              <w:rPr>
                <w:rFonts w:hint="eastAsia" w:ascii="宋体" w:hAnsi="宋体"/>
                <w:color w:val="000000"/>
              </w:rPr>
              <w:t xml:space="preserve"> 经办人手机号码：</w:t>
            </w:r>
            <w:r>
              <w:rPr>
                <w:rFonts w:hint="eastAsia" w:ascii="宋体" w:hAnsi="宋体"/>
                <w:color w:val="000000"/>
                <w:u w:val="single"/>
              </w:rPr>
              <w:t xml:space="preserve">       </w:t>
            </w:r>
            <w:r>
              <w:rPr>
                <w:rFonts w:ascii="宋体" w:hAnsi="宋体"/>
                <w:color w:val="000000"/>
                <w:u w:val="single"/>
              </w:rPr>
              <w:t>139xxxxxxx</w:t>
            </w:r>
            <w:r>
              <w:rPr>
                <w:rFonts w:hint="eastAsia" w:ascii="宋体" w:hAnsi="宋体"/>
                <w:color w:val="000000"/>
                <w:u w:val="single"/>
              </w:rPr>
              <w:t xml:space="preserve">                </w:t>
            </w:r>
          </w:p>
          <w:p>
            <w:pPr>
              <w:spacing w:line="360" w:lineRule="exact"/>
              <w:ind w:firstLine="420" w:firstLineChars="200"/>
              <w:rPr>
                <w:rFonts w:ascii="宋体" w:hAnsi="宋体"/>
                <w:color w:val="000000"/>
              </w:rPr>
            </w:pPr>
            <w:r>
              <w:rPr>
                <w:rFonts w:hint="eastAsia" w:ascii="宋体" w:hAnsi="宋体"/>
                <w:color w:val="000000"/>
              </w:rPr>
              <w:t>通</w:t>
            </w:r>
            <w:r>
              <w:rPr>
                <w:rFonts w:ascii="宋体" w:hAnsi="宋体"/>
                <w:color w:val="000000"/>
              </w:rPr>
              <w:t xml:space="preserve"> </w:t>
            </w:r>
            <w:r>
              <w:rPr>
                <w:rFonts w:hint="eastAsia" w:ascii="宋体" w:hAnsi="宋体"/>
                <w:color w:val="000000"/>
              </w:rPr>
              <w:t>信地</w:t>
            </w:r>
            <w:r>
              <w:rPr>
                <w:rFonts w:ascii="宋体" w:hAnsi="宋体"/>
                <w:color w:val="000000"/>
              </w:rPr>
              <w:t xml:space="preserve"> </w:t>
            </w:r>
            <w:r>
              <w:rPr>
                <w:rFonts w:hint="eastAsia" w:ascii="宋体" w:hAnsi="宋体"/>
                <w:color w:val="000000"/>
              </w:rPr>
              <w:t>址：</w:t>
            </w:r>
            <w:r>
              <w:rPr>
                <w:rFonts w:hint="eastAsia" w:ascii="宋体" w:hAnsi="宋体"/>
                <w:color w:val="000000"/>
                <w:u w:val="single"/>
              </w:rPr>
              <w:t xml:space="preserve">           XX区XXX路xx号                                                </w:t>
            </w:r>
          </w:p>
          <w:p>
            <w:pPr>
              <w:spacing w:line="360" w:lineRule="exact"/>
              <w:rPr>
                <w:rFonts w:ascii="宋体" w:hAnsi="宋体"/>
                <w:color w:val="000000"/>
              </w:rPr>
            </w:pPr>
            <w:r>
              <w:rPr>
                <w:rFonts w:ascii="宋体" w:hAnsi="宋体"/>
                <w:color w:val="000000"/>
              </w:rPr>
              <w:t xml:space="preserve">    </w:t>
            </w:r>
            <w:r>
              <w:rPr>
                <w:rFonts w:hint="eastAsia" w:ascii="宋体" w:hAnsi="宋体"/>
                <w:color w:val="000000"/>
              </w:rPr>
              <w:t>邮</w:t>
            </w:r>
            <w:r>
              <w:rPr>
                <w:rFonts w:ascii="宋体" w:hAnsi="宋体"/>
                <w:color w:val="000000"/>
              </w:rPr>
              <w:t xml:space="preserve">      </w:t>
            </w:r>
            <w:r>
              <w:rPr>
                <w:rFonts w:hint="eastAsia" w:ascii="宋体" w:hAnsi="宋体"/>
                <w:color w:val="000000"/>
              </w:rPr>
              <w:t>编</w:t>
            </w:r>
            <w:r>
              <w:rPr>
                <w:rFonts w:ascii="宋体" w:hAnsi="宋体"/>
                <w:color w:val="000000"/>
              </w:rPr>
              <w:t xml:space="preserve"> </w:t>
            </w:r>
            <w:r>
              <w:rPr>
                <w:rFonts w:hint="eastAsia" w:ascii="宋体" w:hAnsi="宋体"/>
                <w:color w:val="000000"/>
              </w:rPr>
              <w:t>：</w:t>
            </w:r>
            <w:r>
              <w:rPr>
                <w:rFonts w:hint="eastAsia" w:ascii="宋体" w:hAnsi="宋体"/>
                <w:color w:val="000000"/>
                <w:u w:val="single"/>
              </w:rPr>
              <w:t xml:space="preserve">       </w:t>
            </w:r>
            <w:r>
              <w:rPr>
                <w:rFonts w:ascii="宋体" w:hAnsi="宋体"/>
                <w:color w:val="000000"/>
                <w:u w:val="single"/>
              </w:rPr>
              <w:t>20xxxx</w:t>
            </w:r>
            <w:r>
              <w:rPr>
                <w:rFonts w:hint="eastAsia" w:ascii="宋体" w:hAnsi="宋体"/>
                <w:color w:val="000000"/>
                <w:u w:val="single"/>
              </w:rPr>
              <w:t xml:space="preserve">          </w:t>
            </w:r>
            <w:r>
              <w:rPr>
                <w:rFonts w:ascii="宋体" w:hAnsi="宋体"/>
                <w:color w:val="000000"/>
              </w:rPr>
              <w:t xml:space="preserve"> </w:t>
            </w:r>
            <w:r>
              <w:rPr>
                <w:rFonts w:hint="eastAsia" w:ascii="宋体" w:hAnsi="宋体"/>
                <w:color w:val="000000"/>
              </w:rPr>
              <w:t>电</w:t>
            </w:r>
            <w:r>
              <w:rPr>
                <w:rFonts w:ascii="宋体" w:hAnsi="宋体"/>
                <w:color w:val="000000"/>
              </w:rPr>
              <w:t xml:space="preserve">    </w:t>
            </w:r>
            <w:r>
              <w:rPr>
                <w:rFonts w:hint="eastAsia" w:ascii="宋体" w:hAnsi="宋体"/>
                <w:color w:val="000000"/>
              </w:rPr>
              <w:t>话：</w:t>
            </w:r>
            <w:r>
              <w:rPr>
                <w:rFonts w:hint="eastAsia" w:ascii="宋体" w:hAnsi="宋体"/>
                <w:color w:val="000000"/>
                <w:u w:val="single"/>
              </w:rPr>
              <w:t xml:space="preserve">    </w:t>
            </w:r>
            <w:r>
              <w:rPr>
                <w:rFonts w:ascii="宋体" w:hAnsi="宋体"/>
                <w:color w:val="000000"/>
                <w:u w:val="single"/>
              </w:rPr>
              <w:t>58xxxxxx</w:t>
            </w:r>
            <w:r>
              <w:rPr>
                <w:rFonts w:hint="eastAsia" w:ascii="宋体" w:hAnsi="宋体"/>
                <w:color w:val="000000"/>
                <w:u w:val="single"/>
              </w:rPr>
              <w:t xml:space="preserve">                  </w:t>
            </w:r>
          </w:p>
          <w:p>
            <w:pPr>
              <w:spacing w:after="156" w:afterLines="50" w:line="360" w:lineRule="exact"/>
              <w:rPr>
                <w:color w:val="000000"/>
                <w:sz w:val="24"/>
              </w:rPr>
            </w:pPr>
            <w:r>
              <w:rPr>
                <w:rFonts w:ascii="宋体" w:hAnsi="宋体"/>
                <w:color w:val="000000"/>
              </w:rPr>
              <w:t xml:space="preserve">    </w:t>
            </w:r>
            <w:r>
              <w:rPr>
                <w:rFonts w:hint="eastAsia" w:ascii="宋体" w:hAnsi="宋体"/>
                <w:color w:val="000000"/>
              </w:rPr>
              <w:t>电</w:t>
            </w:r>
            <w:r>
              <w:rPr>
                <w:rFonts w:ascii="宋体" w:hAnsi="宋体"/>
                <w:color w:val="000000"/>
              </w:rPr>
              <w:t xml:space="preserve"> </w:t>
            </w:r>
            <w:r>
              <w:rPr>
                <w:rFonts w:hint="eastAsia" w:ascii="宋体" w:hAnsi="宋体"/>
                <w:color w:val="000000"/>
              </w:rPr>
              <w:t>子邮</w:t>
            </w:r>
            <w:r>
              <w:rPr>
                <w:rFonts w:ascii="宋体" w:hAnsi="宋体"/>
                <w:color w:val="000000"/>
              </w:rPr>
              <w:t xml:space="preserve"> </w:t>
            </w:r>
            <w:r>
              <w:rPr>
                <w:rFonts w:hint="eastAsia" w:ascii="宋体" w:hAnsi="宋体"/>
                <w:color w:val="000000"/>
              </w:rPr>
              <w:t>箱</w:t>
            </w:r>
            <w:r>
              <w:rPr>
                <w:rFonts w:ascii="宋体" w:hAnsi="宋体"/>
                <w:color w:val="000000"/>
              </w:rPr>
              <w:t xml:space="preserve"> </w:t>
            </w:r>
            <w:r>
              <w:rPr>
                <w:rFonts w:hint="eastAsia" w:ascii="宋体" w:hAnsi="宋体"/>
                <w:color w:val="000000"/>
              </w:rPr>
              <w:t>：</w:t>
            </w:r>
            <w:r>
              <w:rPr>
                <w:rFonts w:hint="eastAsia" w:ascii="宋体" w:hAnsi="宋体"/>
                <w:color w:val="000000"/>
                <w:u w:val="single"/>
              </w:rPr>
              <w:t xml:space="preserve">     </w:t>
            </w:r>
            <w:r>
              <w:rPr>
                <w:rFonts w:ascii="宋体" w:hAnsi="宋体"/>
                <w:color w:val="000000"/>
                <w:u w:val="single"/>
              </w:rPr>
              <w:t>lisi@126.com</w:t>
            </w:r>
            <w:r>
              <w:rPr>
                <w:rFonts w:hint="eastAsia" w:ascii="宋体" w:hAnsi="宋体"/>
                <w:color w:val="000000"/>
                <w:u w:val="single"/>
              </w:rPr>
              <w:t xml:space="preserve">            </w:t>
            </w:r>
            <w:r>
              <w:rPr>
                <w:rFonts w:ascii="宋体" w:hAnsi="宋体"/>
                <w:color w:val="000000"/>
                <w:u w:val="single"/>
              </w:rPr>
              <w:t xml:space="preserve">                                    </w:t>
            </w:r>
            <w:r>
              <w:rPr>
                <w:rFonts w:hint="eastAsia" w:ascii="宋体" w:hAnsi="宋体"/>
                <w:color w:val="000000"/>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4"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hAnsi="宋体"/>
                <w:color w:val="000000"/>
                <w:sz w:val="24"/>
              </w:rPr>
            </w:pPr>
            <w:r>
              <w:rPr>
                <w:rFonts w:hint="eastAsia" w:ascii="黑体" w:hAnsi="黑体" w:eastAsia="黑体"/>
                <w:b/>
                <w:color w:val="000000"/>
                <w:sz w:val="24"/>
              </w:rPr>
              <w:t>申请许可内容</w:t>
            </w:r>
            <w:r>
              <w:rPr>
                <w:rFonts w:hint="eastAsia" w:ascii="楷体_GB2312" w:hAnsi="楷体_GB2312" w:eastAsia="楷体_GB2312"/>
                <w:bCs/>
                <w:color w:val="000000"/>
                <w:sz w:val="24"/>
              </w:rPr>
              <w:t>（首次申请的填写）</w:t>
            </w:r>
            <w:r>
              <w:rPr>
                <w:rFonts w:hint="eastAsia" w:ascii="宋体" w:hAnsi="宋体"/>
                <w:color w:val="000000"/>
                <w:sz w:val="24"/>
              </w:rPr>
              <w:t>：</w:t>
            </w:r>
          </w:p>
          <w:p>
            <w:pPr>
              <w:spacing w:line="400" w:lineRule="exact"/>
              <w:rPr>
                <w:rFonts w:ascii="黑体" w:hAnsi="黑体" w:eastAsia="黑体"/>
                <w:b/>
                <w:color w:val="000000"/>
                <w:sz w:val="28"/>
              </w:rPr>
            </w:pPr>
            <w:r>
              <w:rPr>
                <w:rFonts w:ascii="宋体" w:hAnsi="宋体"/>
                <w:color w:val="000000"/>
                <w:sz w:val="24"/>
              </w:rPr>
              <w:t xml:space="preserve">   </w:t>
            </w:r>
            <w:r>
              <w:rPr>
                <w:rFonts w:hint="eastAsia" w:ascii="宋体" w:hAnsi="宋体"/>
                <w:color w:val="000000"/>
                <w:sz w:val="24"/>
              </w:rPr>
              <w:t>一、</w:t>
            </w:r>
            <w:r>
              <w:rPr>
                <w:rFonts w:ascii="黑体" w:hAnsi="黑体" w:eastAsia="黑体"/>
                <w:b/>
                <w:color w:val="000000"/>
                <w:sz w:val="28"/>
              </w:rPr>
              <w:t xml:space="preserve">   </w:t>
            </w:r>
            <w:r>
              <w:rPr>
                <w:rFonts w:hint="eastAsia" w:ascii="宋体" w:hAnsi="宋体" w:cs="宋体"/>
                <w:color w:val="000000"/>
                <w:spacing w:val="1"/>
              </w:rPr>
              <w:t>□经营性</w:t>
            </w:r>
            <w:r>
              <w:rPr>
                <w:rFonts w:ascii="宋体" w:hAnsi="宋体" w:cs="宋体"/>
                <w:color w:val="000000"/>
                <w:spacing w:val="1"/>
              </w:rPr>
              <w:t xml:space="preserve">          </w:t>
            </w:r>
            <w:r>
              <w:rPr>
                <w:rFonts w:hint="eastAsia" w:ascii="宋体" w:hAnsi="宋体" w:cs="宋体"/>
                <w:color w:val="000000"/>
                <w:spacing w:val="1"/>
              </w:rPr>
              <w:t>□非经营性</w:t>
            </w:r>
            <w:r>
              <w:rPr>
                <w:rFonts w:ascii="宋体" w:hAnsi="宋体" w:cs="宋体"/>
                <w:color w:val="000000"/>
                <w:spacing w:val="1"/>
              </w:rPr>
              <w:t xml:space="preserve"> </w:t>
            </w:r>
            <w:r>
              <w:rPr>
                <w:rFonts w:ascii="黑体" w:hAnsi="黑体" w:eastAsia="黑体"/>
                <w:b/>
                <w:color w:val="000000"/>
                <w:sz w:val="28"/>
              </w:rPr>
              <w:t xml:space="preserve">              </w:t>
            </w:r>
          </w:p>
          <w:p>
            <w:pPr>
              <w:tabs>
                <w:tab w:val="left" w:pos="2240"/>
                <w:tab w:val="left" w:pos="3640"/>
              </w:tabs>
              <w:overflowPunct w:val="0"/>
              <w:spacing w:line="300" w:lineRule="exact"/>
              <w:rPr>
                <w:rFonts w:ascii="宋体" w:hAnsi="宋体" w:cs="宋体"/>
                <w:color w:val="000000"/>
                <w:spacing w:val="1"/>
              </w:rPr>
            </w:pPr>
            <w:r>
              <w:rPr>
                <w:rFonts w:ascii="宋体" w:hAnsi="宋体" w:cs="宋体"/>
                <w:color w:val="000000"/>
                <w:spacing w:val="1"/>
              </w:rPr>
              <w:t xml:space="preserve">    </w:t>
            </w:r>
            <w:r>
              <w:rPr>
                <w:rFonts w:hint="eastAsia" w:ascii="宋体" w:hAnsi="宋体" w:cs="宋体"/>
                <w:color w:val="000000"/>
                <w:spacing w:val="1"/>
              </w:rPr>
              <w:t>二、类项</w:t>
            </w:r>
            <w:r>
              <w:rPr>
                <w:rFonts w:ascii="宋体" w:hAnsi="宋体" w:cs="宋体"/>
                <w:color w:val="000000"/>
                <w:spacing w:val="1"/>
              </w:rPr>
              <w:t xml:space="preserve">   </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□1.1 项       </w:t>
            </w:r>
            <w:r>
              <w:rPr>
                <w:rFonts w:ascii="宋体" w:hAnsi="宋体" w:cs="宋体"/>
                <w:color w:val="000000"/>
              </w:rPr>
              <w:t xml:space="preserve">    </w:t>
            </w:r>
            <w:r>
              <w:rPr>
                <w:rFonts w:hint="eastAsia" w:ascii="宋体" w:hAnsi="宋体" w:cs="宋体"/>
                <w:color w:val="000000"/>
              </w:rPr>
              <w:t xml:space="preserve">□1.2 项    </w:t>
            </w:r>
            <w:r>
              <w:rPr>
                <w:rFonts w:ascii="宋体" w:hAnsi="宋体" w:cs="宋体"/>
                <w:color w:val="000000"/>
              </w:rPr>
              <w:t xml:space="preserve">       </w:t>
            </w:r>
            <w:r>
              <w:rPr>
                <w:rFonts w:hint="eastAsia" w:ascii="宋体" w:hAnsi="宋体" w:cs="宋体"/>
                <w:color w:val="000000"/>
              </w:rPr>
              <w:t xml:space="preserve">□1.3 项    </w:t>
            </w:r>
            <w:r>
              <w:rPr>
                <w:rFonts w:ascii="宋体" w:hAnsi="宋体" w:cs="宋体"/>
                <w:color w:val="000000"/>
              </w:rPr>
              <w:t xml:space="preserve">       </w:t>
            </w:r>
            <w:r>
              <w:rPr>
                <w:rFonts w:hint="eastAsia" w:ascii="宋体" w:hAnsi="宋体" w:cs="宋体"/>
                <w:color w:val="000000"/>
              </w:rPr>
              <w:t>□1.4 项</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w:t>
            </w:r>
            <w:r>
              <w:rPr>
                <w:rFonts w:ascii="宋体" w:hAnsi="宋体" w:cs="宋体"/>
                <w:color w:val="000000"/>
              </w:rPr>
              <w:t xml:space="preserve">1.5 </w:t>
            </w:r>
            <w:r>
              <w:rPr>
                <w:rFonts w:hint="eastAsia" w:ascii="宋体" w:hAnsi="宋体" w:cs="宋体"/>
                <w:color w:val="000000"/>
              </w:rPr>
              <w:t xml:space="preserve">项    </w:t>
            </w:r>
            <w:r>
              <w:rPr>
                <w:rFonts w:ascii="宋体" w:hAnsi="宋体" w:cs="宋体"/>
                <w:color w:val="000000"/>
              </w:rPr>
              <w:t xml:space="preserve">       </w:t>
            </w:r>
            <w:r>
              <w:rPr>
                <w:rFonts w:hint="eastAsia" w:ascii="宋体" w:hAnsi="宋体" w:cs="宋体"/>
                <w:color w:val="000000"/>
              </w:rPr>
              <w:t>□</w:t>
            </w:r>
            <w:r>
              <w:rPr>
                <w:rFonts w:ascii="宋体" w:hAnsi="宋体" w:cs="宋体"/>
                <w:color w:val="000000"/>
              </w:rPr>
              <w:t xml:space="preserve">1.6 </w:t>
            </w:r>
            <w:r>
              <w:rPr>
                <w:rFonts w:hint="eastAsia" w:ascii="宋体" w:hAnsi="宋体" w:cs="宋体"/>
                <w:color w:val="000000"/>
              </w:rPr>
              <w:t xml:space="preserve">项    </w:t>
            </w:r>
            <w:r>
              <w:rPr>
                <w:rFonts w:ascii="宋体" w:hAnsi="宋体" w:cs="宋体"/>
                <w:color w:val="000000"/>
              </w:rPr>
              <w:t xml:space="preserve">       </w:t>
            </w:r>
            <w:r>
              <w:rPr>
                <w:rFonts w:hint="eastAsia" w:ascii="宋体" w:hAnsi="Wingdings" w:cs="宋体"/>
                <w:color w:val="000000"/>
                <w:spacing w:val="1"/>
                <w:szCs w:val="20"/>
              </w:rPr>
              <w:sym w:font="Wingdings" w:char="00A8"/>
            </w:r>
            <w:r>
              <w:rPr>
                <w:rFonts w:ascii="宋体" w:hAnsi="宋体" w:cs="宋体"/>
                <w:color w:val="000000"/>
              </w:rPr>
              <w:t xml:space="preserve">2.1 </w:t>
            </w:r>
            <w:r>
              <w:rPr>
                <w:rFonts w:hint="eastAsia" w:ascii="宋体" w:hAnsi="宋体" w:cs="宋体"/>
                <w:color w:val="000000"/>
              </w:rPr>
              <w:t xml:space="preserve">项    </w:t>
            </w:r>
            <w:r>
              <w:rPr>
                <w:rFonts w:ascii="宋体" w:hAnsi="宋体" w:cs="宋体"/>
                <w:color w:val="000000"/>
              </w:rPr>
              <w:t xml:space="preserve">       </w:t>
            </w:r>
            <w:r>
              <w:rPr>
                <w:rFonts w:hint="eastAsia" w:ascii="宋体" w:hAnsi="Wingdings" w:cs="宋体"/>
                <w:color w:val="000000"/>
                <w:spacing w:val="1"/>
                <w:szCs w:val="20"/>
              </w:rPr>
              <w:sym w:font="Wingdings" w:char="00A8"/>
            </w:r>
            <w:r>
              <w:rPr>
                <w:rFonts w:ascii="宋体" w:hAnsi="宋体" w:cs="宋体"/>
                <w:color w:val="000000"/>
              </w:rPr>
              <w:t xml:space="preserve">2.2 </w:t>
            </w:r>
            <w:r>
              <w:rPr>
                <w:rFonts w:hint="eastAsia" w:ascii="宋体" w:hAnsi="宋体" w:cs="宋体"/>
                <w:color w:val="000000"/>
              </w:rPr>
              <w:t>项</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w:t>
            </w:r>
            <w:r>
              <w:rPr>
                <w:rFonts w:ascii="宋体" w:hAnsi="宋体" w:cs="宋体"/>
                <w:color w:val="000000"/>
              </w:rPr>
              <w:t xml:space="preserve">2.3 </w:t>
            </w:r>
            <w:r>
              <w:rPr>
                <w:rFonts w:hint="eastAsia" w:ascii="宋体" w:hAnsi="宋体" w:cs="宋体"/>
                <w:color w:val="000000"/>
              </w:rPr>
              <w:t xml:space="preserve">项    </w:t>
            </w:r>
            <w:r>
              <w:rPr>
                <w:rFonts w:ascii="宋体" w:hAnsi="宋体" w:cs="宋体"/>
                <w:color w:val="000000"/>
              </w:rPr>
              <w:t xml:space="preserve">       </w:t>
            </w:r>
            <w:r>
              <w:rPr>
                <w:rFonts w:hint="eastAsia" w:ascii="宋体" w:hAnsi="Wingdings" w:cs="宋体"/>
                <w:color w:val="000000"/>
                <w:spacing w:val="1"/>
                <w:szCs w:val="20"/>
              </w:rPr>
              <w:sym w:font="Wingdings" w:char="00A8"/>
            </w:r>
            <w:r>
              <w:rPr>
                <w:rFonts w:hint="eastAsia" w:ascii="宋体" w:hAnsi="宋体" w:cs="宋体"/>
                <w:color w:val="000000"/>
              </w:rPr>
              <w:t>第</w:t>
            </w:r>
            <w:r>
              <w:rPr>
                <w:rFonts w:ascii="宋体" w:hAnsi="宋体" w:cs="宋体"/>
                <w:color w:val="000000"/>
              </w:rPr>
              <w:t>3</w:t>
            </w:r>
            <w:r>
              <w:rPr>
                <w:rFonts w:hint="eastAsia" w:ascii="宋体" w:hAnsi="宋体" w:cs="宋体"/>
                <w:color w:val="000000"/>
              </w:rPr>
              <w:t xml:space="preserve">类    </w:t>
            </w:r>
            <w:r>
              <w:rPr>
                <w:rFonts w:ascii="宋体" w:hAnsi="宋体" w:cs="宋体"/>
                <w:color w:val="000000"/>
              </w:rPr>
              <w:t xml:space="preserve">      </w:t>
            </w:r>
            <w:r>
              <w:rPr>
                <w:rFonts w:hint="eastAsia" w:ascii="宋体" w:hAnsi="宋体" w:cs="宋体"/>
                <w:color w:val="000000"/>
              </w:rPr>
              <w:t xml:space="preserve"> </w:t>
            </w:r>
            <w:r>
              <w:rPr>
                <w:rFonts w:hint="eastAsia" w:ascii="宋体" w:hAnsi="Wingdings" w:cs="宋体"/>
                <w:color w:val="000000"/>
                <w:spacing w:val="1"/>
                <w:szCs w:val="20"/>
              </w:rPr>
              <w:sym w:font="Wingdings" w:char="00A8"/>
            </w:r>
            <w:r>
              <w:rPr>
                <w:rFonts w:ascii="宋体" w:hAnsi="宋体" w:cs="宋体"/>
                <w:color w:val="000000"/>
              </w:rPr>
              <w:t xml:space="preserve">4.1 </w:t>
            </w:r>
            <w:r>
              <w:rPr>
                <w:rFonts w:hint="eastAsia" w:ascii="宋体" w:hAnsi="宋体" w:cs="宋体"/>
                <w:color w:val="000000"/>
              </w:rPr>
              <w:t xml:space="preserve">项    </w:t>
            </w:r>
            <w:r>
              <w:rPr>
                <w:rFonts w:ascii="宋体" w:hAnsi="宋体" w:cs="宋体"/>
                <w:color w:val="000000"/>
              </w:rPr>
              <w:t xml:space="preserve">       </w:t>
            </w:r>
            <w:r>
              <w:rPr>
                <w:rFonts w:hint="eastAsia" w:ascii="宋体" w:hAnsi="Wingdings" w:cs="宋体"/>
                <w:color w:val="000000"/>
                <w:spacing w:val="1"/>
                <w:szCs w:val="20"/>
              </w:rPr>
              <w:sym w:font="Wingdings" w:char="00A8"/>
            </w:r>
            <w:r>
              <w:rPr>
                <w:rFonts w:ascii="宋体" w:hAnsi="宋体" w:cs="宋体"/>
                <w:color w:val="000000"/>
              </w:rPr>
              <w:t xml:space="preserve">4.2 </w:t>
            </w:r>
            <w:r>
              <w:rPr>
                <w:rFonts w:hint="eastAsia" w:ascii="宋体" w:hAnsi="宋体" w:cs="宋体"/>
                <w:color w:val="000000"/>
              </w:rPr>
              <w:t>项</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□4.3 项    </w:t>
            </w:r>
            <w:r>
              <w:rPr>
                <w:rFonts w:ascii="宋体" w:hAnsi="宋体" w:cs="宋体"/>
                <w:color w:val="000000"/>
              </w:rPr>
              <w:t xml:space="preserve">       </w:t>
            </w:r>
            <w:r>
              <w:rPr>
                <w:rFonts w:hint="eastAsia" w:ascii="宋体" w:hAnsi="宋体" w:cs="宋体"/>
                <w:color w:val="000000"/>
              </w:rPr>
              <w:t xml:space="preserve">□5.1 项    </w:t>
            </w:r>
            <w:r>
              <w:rPr>
                <w:rFonts w:ascii="宋体" w:hAnsi="宋体" w:cs="宋体"/>
                <w:color w:val="000000"/>
              </w:rPr>
              <w:t xml:space="preserve">       </w:t>
            </w:r>
            <w:r>
              <w:rPr>
                <w:rFonts w:hint="eastAsia" w:ascii="宋体" w:hAnsi="宋体" w:cs="宋体"/>
                <w:color w:val="000000"/>
              </w:rPr>
              <w:t xml:space="preserve">□5.2 项    </w:t>
            </w:r>
            <w:r>
              <w:rPr>
                <w:rFonts w:ascii="宋体" w:hAnsi="宋体" w:cs="宋体"/>
                <w:color w:val="000000"/>
              </w:rPr>
              <w:t xml:space="preserve">       </w:t>
            </w:r>
            <w:r>
              <w:rPr>
                <w:rFonts w:hint="eastAsia" w:ascii="宋体" w:hAnsi="宋体" w:cs="宋体"/>
                <w:color w:val="000000"/>
              </w:rPr>
              <w:t>□6.1 项</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□6.2 项    </w:t>
            </w:r>
            <w:r>
              <w:rPr>
                <w:rFonts w:ascii="宋体" w:hAnsi="宋体" w:cs="宋体"/>
                <w:color w:val="000000"/>
              </w:rPr>
              <w:t xml:space="preserve">       </w:t>
            </w:r>
            <w:r>
              <w:rPr>
                <w:rFonts w:hint="eastAsia" w:ascii="宋体" w:hAnsi="宋体" w:cs="宋体"/>
                <w:color w:val="000000"/>
              </w:rPr>
              <w:t>□第8类（强）</w:t>
            </w:r>
            <w:r>
              <w:rPr>
                <w:rFonts w:ascii="宋体" w:hAnsi="宋体" w:cs="宋体"/>
                <w:color w:val="000000"/>
              </w:rPr>
              <w:t xml:space="preserve">     </w:t>
            </w:r>
            <w:r>
              <w:rPr>
                <w:rFonts w:hint="eastAsia" w:ascii="宋体" w:hAnsi="宋体" w:cs="宋体"/>
                <w:color w:val="000000"/>
              </w:rPr>
              <w:t xml:space="preserve">□第8类（弱）    </w:t>
            </w:r>
            <w:r>
              <w:rPr>
                <w:rFonts w:ascii="宋体" w:hAnsi="宋体" w:cs="宋体"/>
                <w:color w:val="000000"/>
              </w:rPr>
              <w:t xml:space="preserve"> </w:t>
            </w:r>
            <w:r>
              <w:rPr>
                <w:rFonts w:hint="eastAsia" w:ascii="宋体" w:hAnsi="宋体" w:cs="宋体"/>
                <w:color w:val="000000"/>
              </w:rPr>
              <w:t>□第9类</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□剧毒化学品          □危险废物            □一类放射性物品      </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□二类放射性物品      □三类放射性物品      □Ⅰ类放射源          </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□Ⅱ类放射源   </w:t>
            </w:r>
            <w:r>
              <w:rPr>
                <w:rFonts w:ascii="宋体" w:hAnsi="宋体" w:cs="宋体"/>
                <w:color w:val="000000"/>
              </w:rPr>
              <w:t xml:space="preserve">   </w:t>
            </w:r>
            <w:r>
              <w:rPr>
                <w:rFonts w:hint="eastAsia" w:ascii="宋体" w:hAnsi="宋体" w:cs="宋体"/>
                <w:color w:val="000000"/>
              </w:rPr>
              <w:t xml:space="preserve">   </w:t>
            </w:r>
            <w:r>
              <w:rPr>
                <w:rFonts w:ascii="宋体" w:hAnsi="宋体" w:cs="宋体"/>
                <w:color w:val="000000"/>
              </w:rPr>
              <w:t xml:space="preserve"> </w:t>
            </w:r>
            <w:r>
              <w:rPr>
                <w:rFonts w:hint="eastAsia" w:ascii="宋体" w:hAnsi="宋体" w:cs="宋体"/>
                <w:color w:val="000000"/>
              </w:rPr>
              <w:t xml:space="preserve">□Ⅲ类放射源          □Ⅳ类放射源          </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□Ⅴ类放射源 </w:t>
            </w:r>
            <w:r>
              <w:rPr>
                <w:rFonts w:ascii="宋体" w:hAnsi="宋体" w:cs="宋体"/>
                <w:color w:val="000000"/>
              </w:rPr>
              <w:t xml:space="preserve">         </w:t>
            </w:r>
            <w:r>
              <w:rPr>
                <w:rFonts w:hint="eastAsia" w:ascii="宋体" w:hAnsi="宋体" w:cs="宋体"/>
                <w:color w:val="000000"/>
              </w:rPr>
              <w:t xml:space="preserve">□乏燃料              □放射性药品          </w:t>
            </w:r>
          </w:p>
          <w:p>
            <w:pPr>
              <w:snapToGrid w:val="0"/>
              <w:spacing w:line="340" w:lineRule="exact"/>
              <w:ind w:firstLine="106" w:firstLineChars="50"/>
              <w:jc w:val="left"/>
              <w:rPr>
                <w:rFonts w:hint="eastAsia" w:ascii="宋体" w:hAnsi="宋体" w:cs="宋体"/>
                <w:color w:val="000000"/>
              </w:rPr>
            </w:pPr>
            <w:r>
              <w:rPr>
                <w:rFonts w:hint="eastAsia" w:ascii="宋体" w:hAnsi="Wingdings" w:cs="宋体"/>
                <w:color w:val="000000"/>
                <w:spacing w:val="1"/>
                <w:szCs w:val="20"/>
              </w:rPr>
              <w:sym w:font="Wingdings" w:char="F0FE"/>
            </w:r>
            <w:r>
              <w:rPr>
                <w:rFonts w:hint="eastAsia" w:ascii="宋体" w:hAnsi="宋体" w:cs="宋体"/>
                <w:color w:val="000000"/>
              </w:rPr>
              <w:t>剧毒化学品除外</w:t>
            </w:r>
          </w:p>
          <w:p>
            <w:pPr>
              <w:overflowPunct w:val="0"/>
              <w:spacing w:line="340" w:lineRule="exact"/>
              <w:ind w:firstLine="106" w:firstLineChars="50"/>
              <w:jc w:val="left"/>
              <w:rPr>
                <w:rFonts w:ascii="宋体" w:hAnsi="宋体" w:cs="宋体"/>
                <w:color w:val="000000"/>
                <w:spacing w:val="1"/>
              </w:rPr>
            </w:pPr>
            <w:r>
              <w:rPr>
                <w:rFonts w:hint="eastAsia" w:ascii="宋体" w:hAnsi="宋体" w:cs="宋体"/>
                <w:color w:val="000000"/>
                <w:spacing w:val="1"/>
              </w:rPr>
              <w:t>品名【如是剧毒化学品，应在品名后括号标注“剧毒”，例如“液氯（剧毒）”】</w:t>
            </w:r>
          </w:p>
          <w:p>
            <w:pPr>
              <w:overflowPunct w:val="0"/>
              <w:spacing w:line="340" w:lineRule="exact"/>
              <w:ind w:firstLine="106" w:firstLineChars="50"/>
              <w:jc w:val="left"/>
              <w:rPr>
                <w:rFonts w:hint="eastAsia" w:ascii="宋体" w:hAnsi="宋体" w:cs="宋体"/>
                <w:color w:val="000000"/>
                <w:spacing w:val="1"/>
                <w:u w:val="single"/>
              </w:rPr>
            </w:pPr>
            <w:r>
              <w:rPr>
                <w:rFonts w:hint="eastAsia" w:ascii="宋体" w:hAnsi="宋体" w:cs="宋体"/>
                <w:color w:val="000000"/>
                <w:spacing w:val="1"/>
              </w:rPr>
              <w:t xml:space="preserve"> </w:t>
            </w:r>
            <w:r>
              <w:rPr>
                <w:rFonts w:hint="eastAsia" w:ascii="宋体" w:hAnsi="宋体"/>
                <w:color w:val="000000"/>
                <w:u w:val="single"/>
              </w:rPr>
              <w:t xml:space="preserve">                                                         </w:t>
            </w:r>
          </w:p>
          <w:p>
            <w:pPr>
              <w:spacing w:line="300" w:lineRule="exact"/>
              <w:rPr>
                <w:rFonts w:ascii="宋体" w:hAnsi="宋体"/>
                <w:color w:val="000000"/>
              </w:rPr>
            </w:pPr>
            <w:r>
              <w:rPr>
                <w:rFonts w:hint="eastAsia" w:ascii="仿宋" w:hAnsi="仿宋" w:eastAsia="仿宋"/>
                <w:color w:val="000000"/>
              </w:rPr>
              <w:t>注：1、请在所申请类项前的</w:t>
            </w:r>
            <w:r>
              <w:rPr>
                <w:rFonts w:hint="eastAsia" w:ascii="仿宋" w:hAnsi="仿宋" w:eastAsia="仿宋" w:cs="宋体"/>
                <w:color w:val="000000"/>
                <w:spacing w:val="1"/>
              </w:rPr>
              <w:t>□中打√；单独按品名申请的，请在品名栏写明。</w:t>
            </w:r>
            <w:r>
              <w:rPr>
                <w:rFonts w:hint="eastAsia" w:ascii="仿宋" w:hAnsi="仿宋" w:eastAsia="仿宋"/>
                <w:color w:val="000000"/>
              </w:rPr>
              <w:t>2、如许可内容没有剧毒化学品，要在《道路运输经营许可证》或《道路危险货物运输许可证》经营</w:t>
            </w:r>
            <w:r>
              <w:rPr>
                <w:rFonts w:hint="eastAsia" w:ascii="仿宋" w:hAnsi="仿宋" w:eastAsia="仿宋"/>
                <w:b/>
                <w:bCs/>
                <w:color w:val="000000"/>
              </w:rPr>
              <w:t>（运输）</w:t>
            </w:r>
            <w:r>
              <w:rPr>
                <w:rFonts w:hint="eastAsia" w:ascii="仿宋" w:hAnsi="仿宋" w:eastAsia="仿宋"/>
                <w:color w:val="000000"/>
              </w:rPr>
              <w:t>范围内标注“剧毒化学品除外”</w:t>
            </w:r>
            <w:r>
              <w:rPr>
                <w:rFonts w:hint="eastAsia" w:ascii="仿宋_GB2312" w:hAnsi="仿宋_GB2312" w:eastAsia="仿宋_GB2312"/>
                <w:color w:val="000000"/>
              </w:rPr>
              <w:t>。</w:t>
            </w:r>
          </w:p>
        </w:tc>
      </w:tr>
    </w:tbl>
    <w:p>
      <w:pPr>
        <w:spacing w:line="200" w:lineRule="exact"/>
        <w:jc w:val="center"/>
        <w:rPr>
          <w:rFonts w:ascii="仿宋_GB2312" w:hAnsi="仿宋_GB2312" w:eastAsia="仿宋_GB2312"/>
          <w:color w:val="000000"/>
          <w:sz w:val="20"/>
        </w:rPr>
        <w:sectPr>
          <w:pgSz w:w="11906" w:h="16838"/>
          <w:pgMar w:top="1021" w:right="1797" w:bottom="1021" w:left="1797" w:header="851" w:footer="992" w:gutter="0"/>
          <w:cols w:space="720" w:num="1"/>
          <w:formProt w:val="0"/>
          <w:docGrid w:type="linesAndChars" w:linePitch="312" w:charSpace="0"/>
        </w:sectPr>
      </w:pPr>
    </w:p>
    <w:p>
      <w:pPr>
        <w:spacing w:line="200" w:lineRule="exact"/>
        <w:jc w:val="center"/>
        <w:rPr>
          <w:rFonts w:hint="eastAsia" w:ascii="仿宋_GB2312" w:hAnsi="仿宋_GB2312" w:eastAsia="仿宋_GB2312"/>
          <w:color w:val="000000"/>
          <w:sz w:val="20"/>
        </w:rPr>
      </w:pPr>
    </w:p>
    <w:p>
      <w:pPr>
        <w:spacing w:line="200" w:lineRule="exact"/>
        <w:jc w:val="center"/>
        <w:rPr>
          <w:rFonts w:hint="eastAsia" w:ascii="仿宋_GB2312" w:hAnsi="仿宋_GB2312" w:eastAsia="仿宋_GB2312"/>
          <w:color w:val="000000"/>
          <w:sz w:val="20"/>
        </w:rPr>
      </w:pPr>
      <w:r>
        <w:rPr>
          <w:rFonts w:hint="eastAsia" w:ascii="仿宋_GB2312" w:hAnsi="仿宋_GB2312" w:eastAsia="仿宋_GB2312"/>
          <w:color w:val="000000"/>
          <w:sz w:val="20"/>
        </w:rPr>
        <w:t>危货运输</w:t>
      </w:r>
      <w:r>
        <w:rPr>
          <w:rFonts w:ascii="仿宋_GB2312" w:hAnsi="仿宋_GB2312" w:eastAsia="仿宋_GB2312"/>
          <w:color w:val="000000"/>
          <w:sz w:val="20"/>
        </w:rPr>
        <w:t>1</w:t>
      </w:r>
      <w:r>
        <w:rPr>
          <w:rFonts w:hint="eastAsia" w:ascii="仿宋_GB2312" w:hAnsi="仿宋_GB2312" w:eastAsia="仿宋_GB2312"/>
          <w:color w:val="000000"/>
          <w:sz w:val="20"/>
        </w:rPr>
        <w:t>表</w:t>
      </w:r>
      <w:r>
        <w:rPr>
          <w:rFonts w:ascii="仿宋_GB2312" w:hAnsi="仿宋_GB2312" w:eastAsia="仿宋_GB2312"/>
          <w:color w:val="000000"/>
          <w:sz w:val="20"/>
        </w:rPr>
        <w:t xml:space="preserve"> </w:t>
      </w:r>
      <w:r>
        <w:rPr>
          <w:rFonts w:hint="eastAsia" w:ascii="仿宋_GB2312" w:hAnsi="仿宋_GB2312" w:eastAsia="仿宋_GB2312"/>
          <w:color w:val="000000"/>
          <w:sz w:val="20"/>
        </w:rPr>
        <w:t>第２页，共8页</w:t>
      </w:r>
    </w:p>
    <w:p>
      <w:pPr>
        <w:spacing w:line="200" w:lineRule="exact"/>
        <w:jc w:val="center"/>
        <w:rPr>
          <w:rFonts w:ascii="仿宋_GB2312" w:hAnsi="仿宋_GB2312" w:eastAsia="仿宋_GB2312"/>
          <w:color w:val="000000"/>
          <w:sz w:val="20"/>
        </w:rPr>
      </w:pP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645" w:hRule="atLeast"/>
          <w:jc w:val="center"/>
        </w:trPr>
        <w:tc>
          <w:tcPr>
            <w:tcW w:w="82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黑体" w:hAnsi="黑体" w:eastAsia="黑体"/>
                <w:b/>
                <w:color w:val="000000"/>
                <w:sz w:val="28"/>
              </w:rPr>
            </w:pPr>
            <w:r>
              <w:rPr>
                <w:rFonts w:hint="eastAsia" w:ascii="黑体" w:hAnsi="黑体" w:eastAsia="黑体"/>
                <w:b/>
                <w:color w:val="000000"/>
                <w:sz w:val="24"/>
              </w:rPr>
              <w:t>申请许可内容</w:t>
            </w:r>
            <w:r>
              <w:rPr>
                <w:rFonts w:hint="eastAsia" w:ascii="楷体_GB2312" w:hAnsi="楷体_GB2312" w:eastAsia="楷体_GB2312"/>
                <w:bCs/>
                <w:color w:val="000000"/>
                <w:sz w:val="24"/>
              </w:rPr>
              <w:t>（申请扩大经营（运输）范围的填写）</w:t>
            </w:r>
            <w:r>
              <w:rPr>
                <w:rFonts w:ascii="黑体" w:hAnsi="黑体" w:eastAsia="黑体"/>
                <w:b/>
                <w:color w:val="000000"/>
                <w:sz w:val="28"/>
              </w:rPr>
              <w:t xml:space="preserve">  </w:t>
            </w:r>
          </w:p>
          <w:p>
            <w:pPr>
              <w:spacing w:line="300" w:lineRule="exact"/>
              <w:ind w:firstLine="240" w:firstLineChars="100"/>
              <w:rPr>
                <w:rFonts w:ascii="黑体" w:hAnsi="黑体" w:eastAsia="黑体"/>
                <w:b/>
                <w:color w:val="000000"/>
                <w:sz w:val="28"/>
              </w:rPr>
            </w:pPr>
            <w:r>
              <w:rPr>
                <w:rFonts w:hint="eastAsia" w:ascii="宋体" w:hAnsi="宋体"/>
                <w:color w:val="000000"/>
                <w:sz w:val="24"/>
              </w:rPr>
              <w:t>一、</w:t>
            </w:r>
            <w:r>
              <w:rPr>
                <w:rFonts w:ascii="黑体" w:hAnsi="黑体" w:eastAsia="黑体"/>
                <w:b/>
                <w:color w:val="000000"/>
                <w:sz w:val="28"/>
              </w:rPr>
              <w:t xml:space="preserve">   </w:t>
            </w:r>
            <w:r>
              <w:rPr>
                <w:rFonts w:hint="eastAsia" w:ascii="宋体" w:hAnsi="宋体" w:cs="宋体"/>
                <w:color w:val="000000"/>
                <w:spacing w:val="1"/>
              </w:rPr>
              <w:t>□经营性</w:t>
            </w:r>
            <w:r>
              <w:rPr>
                <w:rFonts w:ascii="宋体" w:hAnsi="宋体" w:cs="宋体"/>
                <w:color w:val="000000"/>
                <w:spacing w:val="1"/>
              </w:rPr>
              <w:t xml:space="preserve">          </w:t>
            </w:r>
            <w:r>
              <w:rPr>
                <w:rFonts w:hint="eastAsia" w:ascii="宋体" w:hAnsi="宋体" w:cs="宋体"/>
                <w:color w:val="000000"/>
                <w:spacing w:val="1"/>
              </w:rPr>
              <w:t>□非经营性</w:t>
            </w:r>
            <w:r>
              <w:rPr>
                <w:rFonts w:ascii="宋体" w:hAnsi="宋体" w:cs="宋体"/>
                <w:color w:val="000000"/>
                <w:spacing w:val="1"/>
              </w:rPr>
              <w:t xml:space="preserve"> </w:t>
            </w:r>
            <w:r>
              <w:rPr>
                <w:rFonts w:ascii="黑体" w:hAnsi="黑体" w:eastAsia="黑体"/>
                <w:b/>
                <w:color w:val="000000"/>
                <w:sz w:val="28"/>
              </w:rPr>
              <w:t xml:space="preserve">              </w:t>
            </w:r>
          </w:p>
          <w:p>
            <w:pPr>
              <w:spacing w:line="400" w:lineRule="exact"/>
              <w:ind w:firstLine="212" w:firstLineChars="100"/>
              <w:rPr>
                <w:rFonts w:hint="eastAsia" w:ascii="黑体" w:hAnsi="黑体" w:eastAsia="黑体"/>
                <w:b/>
                <w:color w:val="000000"/>
                <w:sz w:val="28"/>
              </w:rPr>
            </w:pPr>
            <w:r>
              <w:rPr>
                <w:rFonts w:ascii="宋体" w:hAnsi="宋体" w:cs="宋体"/>
                <w:color w:val="000000"/>
                <w:spacing w:val="1"/>
              </w:rPr>
              <w:t xml:space="preserve"> </w:t>
            </w:r>
            <w:r>
              <w:rPr>
                <w:rFonts w:hint="eastAsia" w:ascii="宋体" w:hAnsi="宋体" w:cs="宋体"/>
                <w:color w:val="000000"/>
                <w:spacing w:val="1"/>
              </w:rPr>
              <w:t>二、类项</w:t>
            </w:r>
          </w:p>
          <w:p>
            <w:pPr>
              <w:spacing w:line="300" w:lineRule="exact"/>
              <w:rPr>
                <w:rFonts w:ascii="黑体" w:hAnsi="黑体" w:eastAsia="黑体"/>
                <w:color w:val="000000"/>
                <w:sz w:val="24"/>
              </w:rPr>
            </w:pPr>
            <w:r>
              <w:rPr>
                <w:rFonts w:ascii="仿宋_GB2312" w:hAnsi="仿宋_GB2312" w:eastAsia="仿宋_GB2312"/>
                <w:color w:val="000000"/>
              </w:rPr>
              <w:t>1.</w:t>
            </w:r>
            <w:r>
              <w:rPr>
                <w:rFonts w:hint="eastAsia" w:ascii="仿宋_GB2312" w:hAnsi="仿宋_GB2312" w:eastAsia="仿宋_GB2312"/>
                <w:color w:val="000000"/>
              </w:rPr>
              <w:t>现从事的道路危险货物（含放射性物品）运输经营（运输）范围</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□1.1 项       </w:t>
            </w:r>
            <w:r>
              <w:rPr>
                <w:rFonts w:ascii="宋体" w:hAnsi="宋体" w:cs="宋体"/>
                <w:color w:val="000000"/>
              </w:rPr>
              <w:t xml:space="preserve">    </w:t>
            </w:r>
            <w:r>
              <w:rPr>
                <w:rFonts w:hint="eastAsia" w:ascii="宋体" w:hAnsi="宋体" w:cs="宋体"/>
                <w:color w:val="000000"/>
              </w:rPr>
              <w:t xml:space="preserve">□1.2 项    </w:t>
            </w:r>
            <w:r>
              <w:rPr>
                <w:rFonts w:ascii="宋体" w:hAnsi="宋体" w:cs="宋体"/>
                <w:color w:val="000000"/>
              </w:rPr>
              <w:t xml:space="preserve">       </w:t>
            </w:r>
            <w:r>
              <w:rPr>
                <w:rFonts w:hint="eastAsia" w:ascii="宋体" w:hAnsi="宋体" w:cs="宋体"/>
                <w:color w:val="000000"/>
              </w:rPr>
              <w:t xml:space="preserve">□1.3 项    </w:t>
            </w:r>
            <w:r>
              <w:rPr>
                <w:rFonts w:ascii="宋体" w:hAnsi="宋体" w:cs="宋体"/>
                <w:color w:val="000000"/>
              </w:rPr>
              <w:t xml:space="preserve">       </w:t>
            </w:r>
            <w:r>
              <w:rPr>
                <w:rFonts w:hint="eastAsia" w:ascii="宋体" w:hAnsi="宋体" w:cs="宋体"/>
                <w:color w:val="000000"/>
              </w:rPr>
              <w:t>□1.4 项</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w:t>
            </w:r>
            <w:r>
              <w:rPr>
                <w:rFonts w:ascii="宋体" w:hAnsi="宋体" w:cs="宋体"/>
                <w:color w:val="000000"/>
              </w:rPr>
              <w:t xml:space="preserve">1.5 </w:t>
            </w:r>
            <w:r>
              <w:rPr>
                <w:rFonts w:hint="eastAsia" w:ascii="宋体" w:hAnsi="宋体" w:cs="宋体"/>
                <w:color w:val="000000"/>
              </w:rPr>
              <w:t xml:space="preserve">项    </w:t>
            </w:r>
            <w:r>
              <w:rPr>
                <w:rFonts w:ascii="宋体" w:hAnsi="宋体" w:cs="宋体"/>
                <w:color w:val="000000"/>
              </w:rPr>
              <w:t xml:space="preserve">       </w:t>
            </w:r>
            <w:r>
              <w:rPr>
                <w:rFonts w:hint="eastAsia" w:ascii="宋体" w:hAnsi="宋体" w:cs="宋体"/>
                <w:color w:val="000000"/>
              </w:rPr>
              <w:t>□</w:t>
            </w:r>
            <w:r>
              <w:rPr>
                <w:rFonts w:ascii="宋体" w:hAnsi="宋体" w:cs="宋体"/>
                <w:color w:val="000000"/>
              </w:rPr>
              <w:t xml:space="preserve">1.6 </w:t>
            </w:r>
            <w:r>
              <w:rPr>
                <w:rFonts w:hint="eastAsia" w:ascii="宋体" w:hAnsi="宋体" w:cs="宋体"/>
                <w:color w:val="000000"/>
              </w:rPr>
              <w:t xml:space="preserve">项    </w:t>
            </w:r>
            <w:r>
              <w:rPr>
                <w:rFonts w:ascii="宋体" w:hAnsi="宋体" w:cs="宋体"/>
                <w:color w:val="000000"/>
              </w:rPr>
              <w:t xml:space="preserve">       </w:t>
            </w:r>
            <w:r>
              <w:rPr>
                <w:rFonts w:hint="eastAsia" w:ascii="宋体" w:hAnsi="宋体" w:cs="宋体"/>
                <w:color w:val="000000"/>
                <w:spacing w:val="1"/>
              </w:rPr>
              <w:sym w:font="Wingdings 2" w:char="0052"/>
            </w:r>
            <w:r>
              <w:rPr>
                <w:rFonts w:ascii="宋体" w:hAnsi="宋体" w:cs="宋体"/>
                <w:color w:val="000000"/>
              </w:rPr>
              <w:t xml:space="preserve">2.1 </w:t>
            </w:r>
            <w:r>
              <w:rPr>
                <w:rFonts w:hint="eastAsia" w:ascii="宋体" w:hAnsi="宋体" w:cs="宋体"/>
                <w:color w:val="000000"/>
              </w:rPr>
              <w:t xml:space="preserve">项    </w:t>
            </w:r>
            <w:r>
              <w:rPr>
                <w:rFonts w:ascii="宋体" w:hAnsi="宋体" w:cs="宋体"/>
                <w:color w:val="000000"/>
              </w:rPr>
              <w:t xml:space="preserve">       </w:t>
            </w:r>
            <w:r>
              <w:rPr>
                <w:rFonts w:hint="eastAsia" w:ascii="宋体" w:hAnsi="宋体" w:cs="宋体"/>
                <w:color w:val="000000"/>
                <w:spacing w:val="1"/>
              </w:rPr>
              <w:t>□</w:t>
            </w:r>
            <w:r>
              <w:rPr>
                <w:rFonts w:ascii="宋体" w:hAnsi="宋体" w:cs="宋体"/>
                <w:color w:val="000000"/>
              </w:rPr>
              <w:t xml:space="preserve">2.2 </w:t>
            </w:r>
            <w:r>
              <w:rPr>
                <w:rFonts w:hint="eastAsia" w:ascii="宋体" w:hAnsi="宋体" w:cs="宋体"/>
                <w:color w:val="000000"/>
              </w:rPr>
              <w:t>项</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w:t>
            </w:r>
            <w:r>
              <w:rPr>
                <w:rFonts w:ascii="宋体" w:hAnsi="宋体" w:cs="宋体"/>
                <w:color w:val="000000"/>
              </w:rPr>
              <w:t xml:space="preserve">2.3 </w:t>
            </w:r>
            <w:r>
              <w:rPr>
                <w:rFonts w:hint="eastAsia" w:ascii="宋体" w:hAnsi="宋体" w:cs="宋体"/>
                <w:color w:val="000000"/>
              </w:rPr>
              <w:t xml:space="preserve">项    </w:t>
            </w:r>
            <w:r>
              <w:rPr>
                <w:rFonts w:ascii="宋体" w:hAnsi="宋体" w:cs="宋体"/>
                <w:color w:val="000000"/>
              </w:rPr>
              <w:t xml:space="preserve">       </w:t>
            </w:r>
            <w:r>
              <w:rPr>
                <w:rFonts w:hint="eastAsia" w:ascii="宋体" w:hAnsi="宋体" w:cs="宋体"/>
                <w:color w:val="000000"/>
                <w:spacing w:val="1"/>
              </w:rPr>
              <w:t>□</w:t>
            </w:r>
            <w:r>
              <w:rPr>
                <w:rFonts w:hint="eastAsia" w:ascii="宋体" w:hAnsi="宋体" w:cs="宋体"/>
                <w:color w:val="000000"/>
              </w:rPr>
              <w:t>第</w:t>
            </w:r>
            <w:r>
              <w:rPr>
                <w:rFonts w:ascii="宋体" w:hAnsi="宋体" w:cs="宋体"/>
                <w:color w:val="000000"/>
              </w:rPr>
              <w:t>3</w:t>
            </w:r>
            <w:r>
              <w:rPr>
                <w:rFonts w:hint="eastAsia" w:ascii="宋体" w:hAnsi="宋体" w:cs="宋体"/>
                <w:color w:val="000000"/>
              </w:rPr>
              <w:t xml:space="preserve">类    </w:t>
            </w:r>
            <w:r>
              <w:rPr>
                <w:rFonts w:ascii="宋体" w:hAnsi="宋体" w:cs="宋体"/>
                <w:color w:val="000000"/>
              </w:rPr>
              <w:t xml:space="preserve">       </w:t>
            </w:r>
            <w:r>
              <w:rPr>
                <w:rFonts w:hint="eastAsia" w:ascii="宋体" w:hAnsi="宋体" w:cs="宋体"/>
                <w:color w:val="000000"/>
                <w:spacing w:val="1"/>
              </w:rPr>
              <w:t>□</w:t>
            </w:r>
            <w:r>
              <w:rPr>
                <w:rFonts w:ascii="宋体" w:hAnsi="宋体" w:cs="宋体"/>
                <w:color w:val="000000"/>
              </w:rPr>
              <w:t xml:space="preserve">4.1 </w:t>
            </w:r>
            <w:r>
              <w:rPr>
                <w:rFonts w:hint="eastAsia" w:ascii="宋体" w:hAnsi="宋体" w:cs="宋体"/>
                <w:color w:val="000000"/>
              </w:rPr>
              <w:t xml:space="preserve">项    </w:t>
            </w:r>
            <w:r>
              <w:rPr>
                <w:rFonts w:ascii="宋体" w:hAnsi="宋体" w:cs="宋体"/>
                <w:color w:val="000000"/>
              </w:rPr>
              <w:t xml:space="preserve">       </w:t>
            </w:r>
            <w:r>
              <w:rPr>
                <w:rFonts w:hint="eastAsia" w:ascii="宋体" w:hAnsi="宋体" w:cs="宋体"/>
                <w:color w:val="000000"/>
                <w:spacing w:val="1"/>
              </w:rPr>
              <w:t>□</w:t>
            </w:r>
            <w:r>
              <w:rPr>
                <w:rFonts w:ascii="宋体" w:hAnsi="宋体" w:cs="宋体"/>
                <w:color w:val="000000"/>
              </w:rPr>
              <w:t xml:space="preserve">4.2 </w:t>
            </w:r>
            <w:r>
              <w:rPr>
                <w:rFonts w:hint="eastAsia" w:ascii="宋体" w:hAnsi="宋体" w:cs="宋体"/>
                <w:color w:val="000000"/>
              </w:rPr>
              <w:t>项</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□4.3 项    </w:t>
            </w:r>
            <w:r>
              <w:rPr>
                <w:rFonts w:ascii="宋体" w:hAnsi="宋体" w:cs="宋体"/>
                <w:color w:val="000000"/>
              </w:rPr>
              <w:t xml:space="preserve">       </w:t>
            </w:r>
            <w:r>
              <w:rPr>
                <w:rFonts w:hint="eastAsia" w:ascii="宋体" w:hAnsi="宋体" w:cs="宋体"/>
                <w:color w:val="000000"/>
              </w:rPr>
              <w:t xml:space="preserve">□5.1 项    </w:t>
            </w:r>
            <w:r>
              <w:rPr>
                <w:rFonts w:ascii="宋体" w:hAnsi="宋体" w:cs="宋体"/>
                <w:color w:val="000000"/>
              </w:rPr>
              <w:t xml:space="preserve">       </w:t>
            </w:r>
            <w:r>
              <w:rPr>
                <w:rFonts w:hint="eastAsia" w:ascii="宋体" w:hAnsi="宋体" w:cs="宋体"/>
                <w:color w:val="000000"/>
              </w:rPr>
              <w:t xml:space="preserve">□5.2 项    </w:t>
            </w:r>
            <w:r>
              <w:rPr>
                <w:rFonts w:ascii="宋体" w:hAnsi="宋体" w:cs="宋体"/>
                <w:color w:val="000000"/>
              </w:rPr>
              <w:t xml:space="preserve">       </w:t>
            </w:r>
            <w:r>
              <w:rPr>
                <w:rFonts w:hint="eastAsia" w:ascii="宋体" w:hAnsi="宋体" w:cs="宋体"/>
                <w:color w:val="000000"/>
              </w:rPr>
              <w:t>□6.1 项</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□6.2 项    </w:t>
            </w:r>
            <w:r>
              <w:rPr>
                <w:rFonts w:ascii="宋体" w:hAnsi="宋体" w:cs="宋体"/>
                <w:color w:val="000000"/>
              </w:rPr>
              <w:t xml:space="preserve">       </w:t>
            </w:r>
            <w:r>
              <w:rPr>
                <w:rFonts w:hint="eastAsia" w:ascii="宋体" w:hAnsi="宋体" w:cs="宋体"/>
                <w:color w:val="000000"/>
              </w:rPr>
              <w:t>□第8类（强）</w:t>
            </w:r>
            <w:r>
              <w:rPr>
                <w:rFonts w:ascii="宋体" w:hAnsi="宋体" w:cs="宋体"/>
                <w:color w:val="000000"/>
              </w:rPr>
              <w:t xml:space="preserve">     </w:t>
            </w:r>
            <w:r>
              <w:rPr>
                <w:rFonts w:hint="eastAsia" w:ascii="宋体" w:hAnsi="宋体" w:cs="宋体"/>
                <w:color w:val="000000"/>
              </w:rPr>
              <w:t xml:space="preserve">□第8类（弱）    </w:t>
            </w:r>
            <w:r>
              <w:rPr>
                <w:rFonts w:ascii="宋体" w:hAnsi="宋体" w:cs="宋体"/>
                <w:color w:val="000000"/>
              </w:rPr>
              <w:t xml:space="preserve"> </w:t>
            </w:r>
            <w:r>
              <w:rPr>
                <w:rFonts w:hint="eastAsia" w:ascii="宋体" w:hAnsi="宋体" w:cs="宋体"/>
                <w:color w:val="000000"/>
              </w:rPr>
              <w:t>□第9类</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□剧毒化学品          □危险废物            □一类放射性物品      </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□二类放射性物品      □三类放射性物品      □Ⅰ类放射源          </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□Ⅱ类放射源   </w:t>
            </w:r>
            <w:r>
              <w:rPr>
                <w:rFonts w:ascii="宋体" w:hAnsi="宋体" w:cs="宋体"/>
                <w:color w:val="000000"/>
              </w:rPr>
              <w:t xml:space="preserve">   </w:t>
            </w:r>
            <w:r>
              <w:rPr>
                <w:rFonts w:hint="eastAsia" w:ascii="宋体" w:hAnsi="宋体" w:cs="宋体"/>
                <w:color w:val="000000"/>
              </w:rPr>
              <w:t xml:space="preserve">   </w:t>
            </w:r>
            <w:r>
              <w:rPr>
                <w:rFonts w:ascii="宋体" w:hAnsi="宋体" w:cs="宋体"/>
                <w:color w:val="000000"/>
              </w:rPr>
              <w:t xml:space="preserve"> </w:t>
            </w:r>
            <w:r>
              <w:rPr>
                <w:rFonts w:hint="eastAsia" w:ascii="宋体" w:hAnsi="宋体" w:cs="宋体"/>
                <w:color w:val="000000"/>
              </w:rPr>
              <w:t xml:space="preserve">□Ⅲ类放射源          □Ⅳ类放射源          </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□Ⅴ类放射源 </w:t>
            </w:r>
            <w:r>
              <w:rPr>
                <w:rFonts w:ascii="宋体" w:hAnsi="宋体" w:cs="宋体"/>
                <w:color w:val="000000"/>
              </w:rPr>
              <w:t xml:space="preserve">         </w:t>
            </w:r>
            <w:r>
              <w:rPr>
                <w:rFonts w:hint="eastAsia" w:ascii="宋体" w:hAnsi="宋体" w:cs="宋体"/>
                <w:color w:val="000000"/>
              </w:rPr>
              <w:t xml:space="preserve">□乏燃料              □放射性药品          </w:t>
            </w:r>
          </w:p>
          <w:p>
            <w:pPr>
              <w:snapToGrid w:val="0"/>
              <w:spacing w:line="340" w:lineRule="exact"/>
              <w:ind w:firstLine="106" w:firstLineChars="50"/>
              <w:jc w:val="left"/>
              <w:rPr>
                <w:rFonts w:hint="eastAsia" w:ascii="宋体" w:hAnsi="宋体" w:cs="宋体"/>
                <w:color w:val="000000"/>
              </w:rPr>
            </w:pPr>
            <w:r>
              <w:rPr>
                <w:rFonts w:hint="eastAsia" w:ascii="宋体" w:hAnsi="宋体" w:cs="宋体"/>
                <w:color w:val="000000"/>
                <w:spacing w:val="1"/>
              </w:rPr>
              <w:t>□</w:t>
            </w:r>
            <w:r>
              <w:rPr>
                <w:rFonts w:hint="eastAsia" w:ascii="宋体" w:hAnsi="宋体" w:cs="宋体"/>
                <w:color w:val="000000"/>
              </w:rPr>
              <w:t>剧毒化学品除外</w:t>
            </w:r>
          </w:p>
          <w:p>
            <w:pPr>
              <w:overflowPunct w:val="0"/>
              <w:spacing w:line="340" w:lineRule="exact"/>
              <w:ind w:firstLine="106" w:firstLineChars="50"/>
              <w:jc w:val="left"/>
              <w:rPr>
                <w:rFonts w:ascii="宋体" w:hAnsi="宋体" w:cs="宋体"/>
                <w:color w:val="000000"/>
                <w:spacing w:val="1"/>
              </w:rPr>
            </w:pPr>
            <w:r>
              <w:rPr>
                <w:rFonts w:hint="eastAsia" w:ascii="宋体" w:hAnsi="宋体" w:cs="宋体"/>
                <w:color w:val="000000"/>
                <w:spacing w:val="1"/>
              </w:rPr>
              <w:t>品名【如是剧毒化学品，应在品名后括号标注“剧毒”，例如“液氯（剧毒）”】</w:t>
            </w:r>
          </w:p>
          <w:p>
            <w:pPr>
              <w:overflowPunct w:val="0"/>
              <w:spacing w:line="340" w:lineRule="exact"/>
              <w:ind w:firstLine="106" w:firstLineChars="50"/>
              <w:jc w:val="left"/>
              <w:rPr>
                <w:rFonts w:hint="eastAsia" w:ascii="宋体" w:hAnsi="宋体" w:cs="宋体"/>
                <w:color w:val="000000"/>
                <w:spacing w:val="1"/>
                <w:u w:val="single"/>
              </w:rPr>
            </w:pPr>
            <w:r>
              <w:rPr>
                <w:rFonts w:hint="eastAsia" w:ascii="宋体" w:hAnsi="宋体" w:cs="宋体"/>
                <w:color w:val="000000"/>
                <w:spacing w:val="1"/>
              </w:rPr>
              <w:t xml:space="preserve"> </w:t>
            </w:r>
            <w:r>
              <w:rPr>
                <w:rFonts w:hint="eastAsia" w:ascii="宋体" w:hAnsi="宋体"/>
                <w:color w:val="000000"/>
                <w:u w:val="single"/>
              </w:rPr>
              <w:t xml:space="preserve">                                                        </w:t>
            </w:r>
          </w:p>
          <w:p>
            <w:pPr>
              <w:spacing w:line="300" w:lineRule="exact"/>
              <w:rPr>
                <w:rFonts w:ascii="宋体" w:hAnsi="宋体"/>
                <w:color w:val="000000"/>
                <w:sz w:val="18"/>
              </w:rPr>
            </w:pPr>
            <w:r>
              <w:rPr>
                <w:rFonts w:hint="eastAsia" w:ascii="仿宋" w:hAnsi="仿宋" w:eastAsia="仿宋"/>
                <w:color w:val="000000"/>
              </w:rPr>
              <w:t>注：1、请在所申请类项前的</w:t>
            </w:r>
            <w:r>
              <w:rPr>
                <w:rFonts w:hint="eastAsia" w:ascii="仿宋" w:hAnsi="仿宋" w:eastAsia="仿宋" w:cs="宋体"/>
                <w:color w:val="000000"/>
                <w:spacing w:val="1"/>
              </w:rPr>
              <w:t>□中打√；单独按品名申请的，请在品名栏写明。</w:t>
            </w:r>
            <w:r>
              <w:rPr>
                <w:rFonts w:hint="eastAsia" w:ascii="仿宋" w:hAnsi="仿宋" w:eastAsia="仿宋"/>
                <w:color w:val="000000"/>
              </w:rPr>
              <w:t>2、如许可内容没有剧毒化学品，要在《道路运输经营许可证》或《道路危险货物运输许可证》经营</w:t>
            </w:r>
            <w:r>
              <w:rPr>
                <w:rFonts w:hint="eastAsia" w:ascii="仿宋" w:hAnsi="仿宋" w:eastAsia="仿宋"/>
                <w:b/>
                <w:bCs/>
                <w:color w:val="000000"/>
              </w:rPr>
              <w:t>（运输）</w:t>
            </w:r>
            <w:r>
              <w:rPr>
                <w:rFonts w:hint="eastAsia" w:ascii="仿宋" w:hAnsi="仿宋" w:eastAsia="仿宋"/>
                <w:color w:val="000000"/>
              </w:rPr>
              <w:t>范围内标注“剧毒化学品除外”</w:t>
            </w:r>
            <w:r>
              <w:rPr>
                <w:rFonts w:hint="eastAsia" w:ascii="仿宋_GB2312" w:hAnsi="仿宋_GB2312" w:eastAsia="仿宋_GB2312"/>
                <w:color w:val="000000"/>
              </w:rPr>
              <w:t>。</w:t>
            </w:r>
          </w:p>
          <w:p>
            <w:pPr>
              <w:spacing w:line="300" w:lineRule="exact"/>
              <w:rPr>
                <w:rFonts w:ascii="宋体" w:hAnsi="宋体"/>
                <w:color w:val="000000"/>
                <w:sz w:val="18"/>
              </w:rPr>
            </w:pPr>
          </w:p>
          <w:p>
            <w:pPr>
              <w:spacing w:line="300" w:lineRule="exact"/>
              <w:rPr>
                <w:rFonts w:ascii="宋体" w:hAnsi="宋体"/>
                <w:color w:val="000000"/>
                <w:sz w:val="18"/>
              </w:rPr>
            </w:pPr>
          </w:p>
          <w:p>
            <w:pPr>
              <w:spacing w:line="300" w:lineRule="exact"/>
              <w:rPr>
                <w:rFonts w:ascii="黑体" w:hAnsi="黑体" w:eastAsia="黑体"/>
                <w:color w:val="000000"/>
                <w:sz w:val="24"/>
              </w:rPr>
            </w:pPr>
            <w:r>
              <w:rPr>
                <w:rFonts w:ascii="仿宋_GB2312" w:hAnsi="仿宋_GB2312" w:eastAsia="仿宋_GB2312"/>
                <w:color w:val="000000"/>
              </w:rPr>
              <w:t>2.</w:t>
            </w:r>
            <w:r>
              <w:rPr>
                <w:rFonts w:hint="eastAsia" w:ascii="仿宋_GB2312" w:hAnsi="仿宋_GB2312" w:eastAsia="仿宋_GB2312"/>
                <w:color w:val="000000"/>
              </w:rPr>
              <w:t>拟申请的道路危险货物（含放射性物品）运输经营（运输）范围</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□1.1 项       </w:t>
            </w:r>
            <w:r>
              <w:rPr>
                <w:rFonts w:ascii="宋体" w:hAnsi="宋体" w:cs="宋体"/>
                <w:color w:val="000000"/>
              </w:rPr>
              <w:t xml:space="preserve">    </w:t>
            </w:r>
            <w:r>
              <w:rPr>
                <w:rFonts w:hint="eastAsia" w:ascii="宋体" w:hAnsi="宋体" w:cs="宋体"/>
                <w:color w:val="000000"/>
              </w:rPr>
              <w:t xml:space="preserve">□1.2 项    </w:t>
            </w:r>
            <w:r>
              <w:rPr>
                <w:rFonts w:ascii="宋体" w:hAnsi="宋体" w:cs="宋体"/>
                <w:color w:val="000000"/>
              </w:rPr>
              <w:t xml:space="preserve">       </w:t>
            </w:r>
            <w:r>
              <w:rPr>
                <w:rFonts w:hint="eastAsia" w:ascii="宋体" w:hAnsi="宋体" w:cs="宋体"/>
                <w:color w:val="000000"/>
              </w:rPr>
              <w:sym w:font="Wingdings 2" w:char="00A3"/>
            </w:r>
            <w:r>
              <w:rPr>
                <w:rFonts w:hint="eastAsia" w:ascii="宋体" w:hAnsi="宋体" w:cs="宋体"/>
                <w:color w:val="000000"/>
              </w:rPr>
              <w:t xml:space="preserve">1.3 项    </w:t>
            </w:r>
            <w:r>
              <w:rPr>
                <w:rFonts w:ascii="宋体" w:hAnsi="宋体" w:cs="宋体"/>
                <w:color w:val="000000"/>
              </w:rPr>
              <w:t xml:space="preserve">       </w:t>
            </w:r>
            <w:r>
              <w:rPr>
                <w:rFonts w:hint="eastAsia" w:ascii="宋体" w:hAnsi="宋体" w:cs="宋体"/>
                <w:color w:val="000000"/>
              </w:rPr>
              <w:sym w:font="Wingdings 2" w:char="00A3"/>
            </w:r>
            <w:r>
              <w:rPr>
                <w:rFonts w:hint="eastAsia" w:ascii="宋体" w:hAnsi="宋体" w:cs="宋体"/>
                <w:color w:val="000000"/>
              </w:rPr>
              <w:t>1.4 项</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w:t>
            </w:r>
            <w:r>
              <w:rPr>
                <w:rFonts w:ascii="宋体" w:hAnsi="宋体" w:cs="宋体"/>
                <w:color w:val="000000"/>
              </w:rPr>
              <w:t xml:space="preserve">1.5 </w:t>
            </w:r>
            <w:r>
              <w:rPr>
                <w:rFonts w:hint="eastAsia" w:ascii="宋体" w:hAnsi="宋体" w:cs="宋体"/>
                <w:color w:val="000000"/>
              </w:rPr>
              <w:t xml:space="preserve">项    </w:t>
            </w:r>
            <w:r>
              <w:rPr>
                <w:rFonts w:ascii="宋体" w:hAnsi="宋体" w:cs="宋体"/>
                <w:color w:val="000000"/>
              </w:rPr>
              <w:t xml:space="preserve">       </w:t>
            </w:r>
            <w:r>
              <w:rPr>
                <w:rFonts w:hint="eastAsia" w:ascii="宋体" w:hAnsi="宋体" w:cs="宋体"/>
                <w:color w:val="000000"/>
              </w:rPr>
              <w:t>□</w:t>
            </w:r>
            <w:r>
              <w:rPr>
                <w:rFonts w:ascii="宋体" w:hAnsi="宋体" w:cs="宋体"/>
                <w:color w:val="000000"/>
              </w:rPr>
              <w:t xml:space="preserve">1.6 </w:t>
            </w:r>
            <w:r>
              <w:rPr>
                <w:rFonts w:hint="eastAsia" w:ascii="宋体" w:hAnsi="宋体" w:cs="宋体"/>
                <w:color w:val="000000"/>
              </w:rPr>
              <w:t xml:space="preserve">项    </w:t>
            </w:r>
            <w:r>
              <w:rPr>
                <w:rFonts w:ascii="宋体" w:hAnsi="宋体" w:cs="宋体"/>
                <w:color w:val="000000"/>
              </w:rPr>
              <w:t xml:space="preserve">       </w:t>
            </w:r>
            <w:r>
              <w:rPr>
                <w:rFonts w:hint="eastAsia" w:ascii="宋体" w:hAnsi="宋体" w:cs="宋体"/>
                <w:color w:val="000000"/>
                <w:spacing w:val="1"/>
              </w:rPr>
              <w:sym w:font="Wingdings 2" w:char="0052"/>
            </w:r>
            <w:r>
              <w:rPr>
                <w:rFonts w:ascii="宋体" w:hAnsi="宋体" w:cs="宋体"/>
                <w:color w:val="000000"/>
              </w:rPr>
              <w:t xml:space="preserve">2.1 </w:t>
            </w:r>
            <w:r>
              <w:rPr>
                <w:rFonts w:hint="eastAsia" w:ascii="宋体" w:hAnsi="宋体" w:cs="宋体"/>
                <w:color w:val="000000"/>
              </w:rPr>
              <w:t xml:space="preserve">项    </w:t>
            </w:r>
            <w:r>
              <w:rPr>
                <w:rFonts w:ascii="宋体" w:hAnsi="宋体" w:cs="宋体"/>
                <w:color w:val="000000"/>
              </w:rPr>
              <w:t xml:space="preserve">       </w:t>
            </w:r>
            <w:r>
              <w:rPr>
                <w:rFonts w:hint="eastAsia" w:ascii="宋体" w:hAnsi="宋体" w:cs="宋体"/>
                <w:color w:val="000000"/>
                <w:spacing w:val="1"/>
              </w:rPr>
              <w:sym w:font="Wingdings 2" w:char="0052"/>
            </w:r>
            <w:r>
              <w:rPr>
                <w:rFonts w:ascii="宋体" w:hAnsi="宋体" w:cs="宋体"/>
                <w:color w:val="000000"/>
              </w:rPr>
              <w:t xml:space="preserve">2.2 </w:t>
            </w:r>
            <w:r>
              <w:rPr>
                <w:rFonts w:hint="eastAsia" w:ascii="宋体" w:hAnsi="宋体" w:cs="宋体"/>
                <w:color w:val="000000"/>
              </w:rPr>
              <w:t>项</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w:t>
            </w:r>
            <w:r>
              <w:rPr>
                <w:rFonts w:ascii="宋体" w:hAnsi="宋体" w:cs="宋体"/>
                <w:color w:val="000000"/>
              </w:rPr>
              <w:t xml:space="preserve">2.3 </w:t>
            </w:r>
            <w:r>
              <w:rPr>
                <w:rFonts w:hint="eastAsia" w:ascii="宋体" w:hAnsi="宋体" w:cs="宋体"/>
                <w:color w:val="000000"/>
              </w:rPr>
              <w:t xml:space="preserve">项    </w:t>
            </w:r>
            <w:r>
              <w:rPr>
                <w:rFonts w:ascii="宋体" w:hAnsi="宋体" w:cs="宋体"/>
                <w:color w:val="000000"/>
              </w:rPr>
              <w:t xml:space="preserve">       </w:t>
            </w:r>
            <w:r>
              <w:rPr>
                <w:rFonts w:hint="eastAsia" w:ascii="宋体" w:hAnsi="宋体" w:cs="宋体"/>
                <w:color w:val="000000"/>
                <w:spacing w:val="1"/>
              </w:rPr>
              <w:t>□</w:t>
            </w:r>
            <w:r>
              <w:rPr>
                <w:rFonts w:hint="eastAsia" w:ascii="宋体" w:hAnsi="宋体" w:cs="宋体"/>
                <w:color w:val="000000"/>
              </w:rPr>
              <w:t>第</w:t>
            </w:r>
            <w:r>
              <w:rPr>
                <w:rFonts w:ascii="宋体" w:hAnsi="宋体" w:cs="宋体"/>
                <w:color w:val="000000"/>
              </w:rPr>
              <w:t>3</w:t>
            </w:r>
            <w:r>
              <w:rPr>
                <w:rFonts w:hint="eastAsia" w:ascii="宋体" w:hAnsi="宋体" w:cs="宋体"/>
                <w:color w:val="000000"/>
              </w:rPr>
              <w:t xml:space="preserve">类    </w:t>
            </w:r>
            <w:r>
              <w:rPr>
                <w:rFonts w:ascii="宋体" w:hAnsi="宋体" w:cs="宋体"/>
                <w:color w:val="000000"/>
              </w:rPr>
              <w:t xml:space="preserve">       </w:t>
            </w:r>
            <w:r>
              <w:rPr>
                <w:rFonts w:hint="eastAsia" w:ascii="宋体" w:hAnsi="宋体" w:cs="宋体"/>
                <w:color w:val="000000"/>
                <w:spacing w:val="1"/>
              </w:rPr>
              <w:t>□</w:t>
            </w:r>
            <w:r>
              <w:rPr>
                <w:rFonts w:ascii="宋体" w:hAnsi="宋体" w:cs="宋体"/>
                <w:color w:val="000000"/>
              </w:rPr>
              <w:t xml:space="preserve">4.1 </w:t>
            </w:r>
            <w:r>
              <w:rPr>
                <w:rFonts w:hint="eastAsia" w:ascii="宋体" w:hAnsi="宋体" w:cs="宋体"/>
                <w:color w:val="000000"/>
              </w:rPr>
              <w:t xml:space="preserve">项    </w:t>
            </w:r>
            <w:r>
              <w:rPr>
                <w:rFonts w:ascii="宋体" w:hAnsi="宋体" w:cs="宋体"/>
                <w:color w:val="000000"/>
              </w:rPr>
              <w:t xml:space="preserve">       </w:t>
            </w:r>
            <w:r>
              <w:rPr>
                <w:rFonts w:hint="eastAsia" w:ascii="宋体" w:hAnsi="宋体" w:cs="宋体"/>
                <w:color w:val="000000"/>
                <w:spacing w:val="1"/>
              </w:rPr>
              <w:t>□</w:t>
            </w:r>
            <w:r>
              <w:rPr>
                <w:rFonts w:ascii="宋体" w:hAnsi="宋体" w:cs="宋体"/>
                <w:color w:val="000000"/>
              </w:rPr>
              <w:t xml:space="preserve">4.2 </w:t>
            </w:r>
            <w:r>
              <w:rPr>
                <w:rFonts w:hint="eastAsia" w:ascii="宋体" w:hAnsi="宋体" w:cs="宋体"/>
                <w:color w:val="000000"/>
              </w:rPr>
              <w:t>项</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□4.3 项    </w:t>
            </w:r>
            <w:r>
              <w:rPr>
                <w:rFonts w:ascii="宋体" w:hAnsi="宋体" w:cs="宋体"/>
                <w:color w:val="000000"/>
              </w:rPr>
              <w:t xml:space="preserve">       </w:t>
            </w:r>
            <w:r>
              <w:rPr>
                <w:rFonts w:hint="eastAsia" w:ascii="宋体" w:hAnsi="宋体" w:cs="宋体"/>
                <w:color w:val="000000"/>
              </w:rPr>
              <w:t xml:space="preserve">□5.1 项    </w:t>
            </w:r>
            <w:r>
              <w:rPr>
                <w:rFonts w:ascii="宋体" w:hAnsi="宋体" w:cs="宋体"/>
                <w:color w:val="000000"/>
              </w:rPr>
              <w:t xml:space="preserve">       </w:t>
            </w:r>
            <w:r>
              <w:rPr>
                <w:rFonts w:hint="eastAsia" w:ascii="宋体" w:hAnsi="宋体" w:cs="宋体"/>
                <w:color w:val="000000"/>
              </w:rPr>
              <w:t xml:space="preserve">□5.2 项    </w:t>
            </w:r>
            <w:r>
              <w:rPr>
                <w:rFonts w:ascii="宋体" w:hAnsi="宋体" w:cs="宋体"/>
                <w:color w:val="000000"/>
              </w:rPr>
              <w:t xml:space="preserve">       </w:t>
            </w:r>
            <w:r>
              <w:rPr>
                <w:rFonts w:hint="eastAsia" w:ascii="宋体" w:hAnsi="宋体" w:cs="宋体"/>
                <w:color w:val="000000"/>
              </w:rPr>
              <w:t>□6.1 项</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□6.2 项    </w:t>
            </w:r>
            <w:r>
              <w:rPr>
                <w:rFonts w:ascii="宋体" w:hAnsi="宋体" w:cs="宋体"/>
                <w:color w:val="000000"/>
              </w:rPr>
              <w:t xml:space="preserve">       </w:t>
            </w:r>
            <w:r>
              <w:rPr>
                <w:rFonts w:hint="eastAsia" w:ascii="宋体" w:hAnsi="宋体" w:cs="宋体"/>
                <w:color w:val="000000"/>
              </w:rPr>
              <w:t>□第8类（强）</w:t>
            </w:r>
            <w:r>
              <w:rPr>
                <w:rFonts w:ascii="宋体" w:hAnsi="宋体" w:cs="宋体"/>
                <w:color w:val="000000"/>
              </w:rPr>
              <w:t xml:space="preserve">     </w:t>
            </w:r>
            <w:r>
              <w:rPr>
                <w:rFonts w:hint="eastAsia" w:ascii="宋体" w:hAnsi="宋体" w:cs="宋体"/>
                <w:color w:val="000000"/>
              </w:rPr>
              <w:t xml:space="preserve">□第8类（弱）    </w:t>
            </w:r>
            <w:r>
              <w:rPr>
                <w:rFonts w:ascii="宋体" w:hAnsi="宋体" w:cs="宋体"/>
                <w:color w:val="000000"/>
              </w:rPr>
              <w:t xml:space="preserve"> </w:t>
            </w:r>
            <w:r>
              <w:rPr>
                <w:rFonts w:hint="eastAsia" w:ascii="宋体" w:hAnsi="宋体" w:cs="宋体"/>
                <w:color w:val="000000"/>
              </w:rPr>
              <w:t>□第9类</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□剧毒化学品      </w:t>
            </w:r>
            <w:r>
              <w:rPr>
                <w:rFonts w:ascii="宋体" w:hAnsi="宋体" w:cs="宋体"/>
                <w:color w:val="000000"/>
              </w:rPr>
              <w:t xml:space="preserve">  </w:t>
            </w:r>
            <w:r>
              <w:rPr>
                <w:rFonts w:hint="eastAsia" w:ascii="宋体" w:hAnsi="宋体" w:cs="宋体"/>
                <w:color w:val="000000"/>
              </w:rPr>
              <w:t xml:space="preserve">  □危险废物            □一类放射性物品      </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□二类放射性物品      □三类放射性物品      □Ⅰ类放射源          </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□Ⅱ类放射源   </w:t>
            </w:r>
            <w:r>
              <w:rPr>
                <w:rFonts w:ascii="宋体" w:hAnsi="宋体" w:cs="宋体"/>
                <w:color w:val="000000"/>
              </w:rPr>
              <w:t xml:space="preserve">   </w:t>
            </w:r>
            <w:r>
              <w:rPr>
                <w:rFonts w:hint="eastAsia" w:ascii="宋体" w:hAnsi="宋体" w:cs="宋体"/>
                <w:color w:val="000000"/>
              </w:rPr>
              <w:t xml:space="preserve">   </w:t>
            </w:r>
            <w:r>
              <w:rPr>
                <w:rFonts w:ascii="宋体" w:hAnsi="宋体" w:cs="宋体"/>
                <w:color w:val="000000"/>
              </w:rPr>
              <w:t xml:space="preserve"> </w:t>
            </w:r>
            <w:r>
              <w:rPr>
                <w:rFonts w:hint="eastAsia" w:ascii="宋体" w:hAnsi="宋体" w:cs="宋体"/>
                <w:color w:val="000000"/>
              </w:rPr>
              <w:t xml:space="preserve">□Ⅲ类放射源          □Ⅳ类放射源          </w:t>
            </w:r>
          </w:p>
          <w:p>
            <w:pPr>
              <w:snapToGrid w:val="0"/>
              <w:spacing w:line="340" w:lineRule="exact"/>
              <w:ind w:firstLine="105" w:firstLineChars="50"/>
              <w:jc w:val="left"/>
              <w:rPr>
                <w:rFonts w:ascii="宋体" w:hAnsi="宋体" w:cs="宋体"/>
                <w:color w:val="000000"/>
              </w:rPr>
            </w:pPr>
            <w:r>
              <w:rPr>
                <w:rFonts w:hint="eastAsia" w:ascii="宋体" w:hAnsi="宋体" w:cs="宋体"/>
                <w:color w:val="000000"/>
              </w:rPr>
              <w:t xml:space="preserve">□Ⅴ类放射源 </w:t>
            </w:r>
            <w:r>
              <w:rPr>
                <w:rFonts w:ascii="宋体" w:hAnsi="宋体" w:cs="宋体"/>
                <w:color w:val="000000"/>
              </w:rPr>
              <w:t xml:space="preserve">         </w:t>
            </w:r>
            <w:r>
              <w:rPr>
                <w:rFonts w:hint="eastAsia" w:ascii="宋体" w:hAnsi="宋体" w:cs="宋体"/>
                <w:color w:val="000000"/>
              </w:rPr>
              <w:t xml:space="preserve">□乏燃料              □放射性药品          </w:t>
            </w:r>
          </w:p>
          <w:p>
            <w:pPr>
              <w:snapToGrid w:val="0"/>
              <w:spacing w:line="340" w:lineRule="exact"/>
              <w:ind w:firstLine="106" w:firstLineChars="50"/>
              <w:jc w:val="left"/>
              <w:rPr>
                <w:rFonts w:hint="eastAsia" w:ascii="宋体" w:hAnsi="宋体" w:cs="宋体"/>
                <w:color w:val="000000"/>
              </w:rPr>
            </w:pPr>
            <w:r>
              <w:rPr>
                <w:rFonts w:hint="eastAsia" w:ascii="宋体" w:hAnsi="宋体" w:cs="宋体"/>
                <w:color w:val="000000"/>
                <w:spacing w:val="1"/>
              </w:rPr>
              <w:t>□</w:t>
            </w:r>
            <w:r>
              <w:rPr>
                <w:rFonts w:hint="eastAsia" w:ascii="宋体" w:hAnsi="宋体" w:cs="宋体"/>
                <w:color w:val="000000"/>
              </w:rPr>
              <w:t>剧毒化学品除外</w:t>
            </w:r>
          </w:p>
          <w:p>
            <w:pPr>
              <w:overflowPunct w:val="0"/>
              <w:spacing w:line="340" w:lineRule="exact"/>
              <w:ind w:firstLine="106" w:firstLineChars="50"/>
              <w:jc w:val="left"/>
              <w:rPr>
                <w:rFonts w:ascii="宋体" w:hAnsi="宋体" w:cs="宋体"/>
                <w:color w:val="000000"/>
                <w:spacing w:val="1"/>
              </w:rPr>
            </w:pPr>
            <w:r>
              <w:rPr>
                <w:rFonts w:hint="eastAsia" w:ascii="宋体" w:hAnsi="宋体" w:cs="宋体"/>
                <w:color w:val="000000"/>
                <w:spacing w:val="1"/>
              </w:rPr>
              <w:t>品名【如是剧毒化学品，应在品名后括号标注“剧毒”，例如“液氯（剧毒）”】</w:t>
            </w:r>
          </w:p>
          <w:p>
            <w:pPr>
              <w:overflowPunct w:val="0"/>
              <w:spacing w:line="340" w:lineRule="exact"/>
              <w:ind w:firstLine="106" w:firstLineChars="50"/>
              <w:jc w:val="left"/>
              <w:rPr>
                <w:rFonts w:hint="eastAsia" w:ascii="宋体" w:hAnsi="宋体" w:cs="宋体"/>
                <w:color w:val="000000"/>
                <w:spacing w:val="1"/>
                <w:u w:val="single"/>
              </w:rPr>
            </w:pPr>
            <w:r>
              <w:rPr>
                <w:rFonts w:hint="eastAsia" w:ascii="宋体" w:hAnsi="宋体" w:cs="宋体"/>
                <w:color w:val="000000"/>
                <w:spacing w:val="1"/>
              </w:rPr>
              <w:t xml:space="preserve"> </w:t>
            </w:r>
            <w:r>
              <w:rPr>
                <w:rFonts w:hint="eastAsia" w:ascii="宋体" w:hAnsi="宋体"/>
                <w:color w:val="000000"/>
                <w:u w:val="single"/>
              </w:rPr>
              <w:t xml:space="preserve">                                                        </w:t>
            </w:r>
          </w:p>
          <w:p>
            <w:pPr>
              <w:overflowPunct w:val="0"/>
              <w:spacing w:line="300" w:lineRule="exact"/>
              <w:ind w:firstLine="420" w:firstLineChars="200"/>
              <w:rPr>
                <w:rFonts w:ascii="宋体" w:hAnsi="宋体" w:cs="宋体"/>
                <w:color w:val="000000"/>
                <w:spacing w:val="1"/>
                <w:u w:val="single"/>
              </w:rPr>
            </w:pPr>
            <w:r>
              <w:rPr>
                <w:rFonts w:hint="eastAsia" w:ascii="仿宋" w:hAnsi="仿宋" w:eastAsia="仿宋"/>
                <w:color w:val="000000"/>
              </w:rPr>
              <w:t>注：1、请在所申请类项前的</w:t>
            </w:r>
            <w:r>
              <w:rPr>
                <w:rFonts w:hint="eastAsia" w:ascii="仿宋" w:hAnsi="仿宋" w:eastAsia="仿宋" w:cs="宋体"/>
                <w:color w:val="000000"/>
                <w:spacing w:val="1"/>
              </w:rPr>
              <w:t>□中打√；单独按品名申请的，请在品名栏写明。</w:t>
            </w:r>
            <w:r>
              <w:rPr>
                <w:rFonts w:hint="eastAsia" w:ascii="仿宋" w:hAnsi="仿宋" w:eastAsia="仿宋"/>
                <w:color w:val="000000"/>
              </w:rPr>
              <w:t>2、如许可内容没有剧毒化学品，要在《道路运输经营许可证》或《道路危险货物运输许可证》经营</w:t>
            </w:r>
            <w:r>
              <w:rPr>
                <w:rFonts w:hint="eastAsia" w:ascii="仿宋" w:hAnsi="仿宋" w:eastAsia="仿宋"/>
                <w:b/>
                <w:bCs/>
                <w:color w:val="000000"/>
              </w:rPr>
              <w:t>（运输）</w:t>
            </w:r>
            <w:r>
              <w:rPr>
                <w:rFonts w:hint="eastAsia" w:ascii="仿宋" w:hAnsi="仿宋" w:eastAsia="仿宋"/>
                <w:color w:val="000000"/>
              </w:rPr>
              <w:t>范围内标注“剧毒化学品除外”</w:t>
            </w:r>
            <w:r>
              <w:rPr>
                <w:rFonts w:hint="eastAsia" w:ascii="仿宋_GB2312" w:hAnsi="仿宋_GB2312" w:eastAsia="仿宋_GB2312"/>
                <w:color w:val="000000"/>
              </w:rPr>
              <w:t>。</w:t>
            </w:r>
          </w:p>
          <w:p>
            <w:pPr>
              <w:spacing w:line="300" w:lineRule="exact"/>
              <w:rPr>
                <w:rFonts w:ascii="宋体" w:hAnsi="宋体"/>
                <w:color w:val="000000"/>
                <w:sz w:val="24"/>
              </w:rPr>
            </w:pPr>
          </w:p>
        </w:tc>
      </w:tr>
    </w:tbl>
    <w:p>
      <w:pPr>
        <w:rPr>
          <w:color w:val="000000"/>
        </w:rPr>
      </w:pPr>
      <w:r>
        <w:rPr>
          <w:color w:val="000000"/>
        </w:rPr>
        <w:br w:type="page"/>
      </w:r>
    </w:p>
    <w:p>
      <w:pPr>
        <w:spacing w:line="200" w:lineRule="exact"/>
        <w:jc w:val="center"/>
        <w:rPr>
          <w:rFonts w:hint="eastAsia" w:ascii="仿宋_GB2312" w:hAnsi="仿宋_GB2312" w:eastAsia="仿宋_GB2312"/>
          <w:color w:val="000000"/>
          <w:sz w:val="20"/>
        </w:rPr>
      </w:pPr>
      <w:r>
        <w:rPr>
          <w:rFonts w:hint="eastAsia" w:ascii="仿宋_GB2312" w:hAnsi="仿宋_GB2312" w:eastAsia="仿宋_GB2312"/>
          <w:color w:val="000000"/>
          <w:sz w:val="20"/>
        </w:rPr>
        <w:t>危货运输</w:t>
      </w:r>
      <w:r>
        <w:rPr>
          <w:rFonts w:ascii="仿宋_GB2312" w:hAnsi="仿宋_GB2312" w:eastAsia="仿宋_GB2312"/>
          <w:color w:val="000000"/>
          <w:sz w:val="20"/>
        </w:rPr>
        <w:t>1</w:t>
      </w:r>
      <w:r>
        <w:rPr>
          <w:rFonts w:hint="eastAsia" w:ascii="仿宋_GB2312" w:hAnsi="仿宋_GB2312" w:eastAsia="仿宋_GB2312"/>
          <w:color w:val="000000"/>
          <w:sz w:val="20"/>
        </w:rPr>
        <w:t>表</w:t>
      </w:r>
      <w:r>
        <w:rPr>
          <w:rFonts w:ascii="仿宋_GB2312" w:hAnsi="仿宋_GB2312" w:eastAsia="仿宋_GB2312"/>
          <w:color w:val="000000"/>
          <w:sz w:val="20"/>
        </w:rPr>
        <w:t xml:space="preserve"> </w:t>
      </w:r>
      <w:r>
        <w:rPr>
          <w:rFonts w:hint="eastAsia" w:ascii="仿宋_GB2312" w:hAnsi="仿宋_GB2312" w:eastAsia="仿宋_GB2312"/>
          <w:color w:val="000000"/>
          <w:sz w:val="20"/>
        </w:rPr>
        <w:t>第</w:t>
      </w:r>
      <w:r>
        <w:rPr>
          <w:rFonts w:ascii="仿宋_GB2312" w:hAnsi="仿宋_GB2312" w:eastAsia="仿宋_GB2312"/>
          <w:color w:val="000000"/>
          <w:sz w:val="20"/>
        </w:rPr>
        <w:t>3</w:t>
      </w:r>
      <w:r>
        <w:rPr>
          <w:rFonts w:hint="eastAsia" w:ascii="仿宋_GB2312" w:hAnsi="仿宋_GB2312" w:eastAsia="仿宋_GB2312"/>
          <w:color w:val="000000"/>
          <w:sz w:val="20"/>
        </w:rPr>
        <w:t>页，共8页</w:t>
      </w:r>
    </w:p>
    <w:p>
      <w:pPr>
        <w:spacing w:line="200" w:lineRule="exact"/>
        <w:jc w:val="center"/>
        <w:rPr>
          <w:color w:val="000000"/>
        </w:rPr>
      </w:pP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12" w:hRule="atLeast"/>
          <w:jc w:val="center"/>
        </w:trPr>
        <w:tc>
          <w:tcPr>
            <w:tcW w:w="9180" w:type="dxa"/>
            <w:tcBorders>
              <w:top w:val="single" w:color="auto" w:sz="4" w:space="0"/>
              <w:left w:val="single" w:color="auto" w:sz="4" w:space="0"/>
              <w:bottom w:val="single" w:color="auto" w:sz="4" w:space="0"/>
              <w:right w:val="single" w:color="auto" w:sz="4" w:space="0"/>
            </w:tcBorders>
            <w:noWrap w:val="0"/>
            <w:vAlign w:val="top"/>
          </w:tcPr>
          <w:p>
            <w:pPr>
              <w:spacing w:line="700" w:lineRule="exact"/>
              <w:rPr>
                <w:rFonts w:ascii="黑体" w:hAnsi="黑体" w:eastAsia="黑体"/>
                <w:b/>
                <w:color w:val="000000"/>
                <w:sz w:val="36"/>
              </w:rPr>
            </w:pPr>
            <w:r>
              <w:rPr>
                <w:rFonts w:hint="eastAsia" w:ascii="黑体" w:hAnsi="黑体" w:eastAsia="黑体"/>
                <w:b/>
                <w:color w:val="000000"/>
                <w:sz w:val="36"/>
              </w:rPr>
              <w:t>危险货物运输车辆信息</w:t>
            </w:r>
          </w:p>
          <w:p>
            <w:pPr>
              <w:spacing w:line="720" w:lineRule="auto"/>
              <w:jc w:val="center"/>
              <w:rPr>
                <w:color w:val="000000"/>
              </w:rPr>
            </w:pPr>
            <w:r>
              <w:rPr>
                <w:rFonts w:hint="eastAsia" w:ascii="黑体" w:hAnsi="黑体" w:eastAsia="黑体"/>
                <w:b/>
                <w:color w:val="000000"/>
                <w:sz w:val="24"/>
              </w:rPr>
              <w:t>已购置危险货物</w:t>
            </w:r>
            <w:r>
              <w:rPr>
                <w:rFonts w:hint="eastAsia" w:ascii="黑体" w:hAnsi="黑体" w:eastAsia="黑体"/>
                <w:b/>
                <w:sz w:val="24"/>
              </w:rPr>
              <w:t>（含放射性物品）运</w:t>
            </w:r>
            <w:r>
              <w:rPr>
                <w:rFonts w:hint="eastAsia" w:ascii="黑体" w:hAnsi="黑体" w:eastAsia="黑体"/>
                <w:b/>
                <w:color w:val="000000"/>
                <w:sz w:val="24"/>
              </w:rPr>
              <w:t>输车辆情况</w:t>
            </w:r>
          </w:p>
          <w:tbl>
            <w:tblPr>
              <w:tblStyle w:val="21"/>
              <w:tblW w:w="89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2"/>
              <w:gridCol w:w="901"/>
              <w:gridCol w:w="300"/>
              <w:gridCol w:w="570"/>
              <w:gridCol w:w="570"/>
              <w:gridCol w:w="720"/>
              <w:gridCol w:w="945"/>
              <w:gridCol w:w="360"/>
              <w:gridCol w:w="760"/>
              <w:gridCol w:w="602"/>
              <w:gridCol w:w="1055"/>
              <w:gridCol w:w="874"/>
              <w:gridCol w:w="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序号</w:t>
                  </w:r>
                </w:p>
              </w:tc>
              <w:tc>
                <w:tcPr>
                  <w:tcW w:w="901"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厂牌型号</w:t>
                  </w:r>
                </w:p>
              </w:tc>
              <w:tc>
                <w:tcPr>
                  <w:tcW w:w="30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数量</w:t>
                  </w: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车辆类型</w:t>
                  </w: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车辆技术等级</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总质量（</w:t>
                  </w:r>
                  <w:r>
                    <w:rPr>
                      <w:rFonts w:ascii="宋体" w:hAnsi="宋体"/>
                      <w:color w:val="000000"/>
                      <w:sz w:val="16"/>
                    </w:rPr>
                    <w:t>t</w:t>
                  </w:r>
                  <w:r>
                    <w:rPr>
                      <w:rFonts w:hint="eastAsia" w:ascii="宋体" w:hAnsi="宋体"/>
                      <w:color w:val="000000"/>
                      <w:sz w:val="16"/>
                    </w:rPr>
                    <w:t>）</w:t>
                  </w:r>
                </w:p>
              </w:tc>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rFonts w:ascii="宋体" w:hAnsi="宋体"/>
                      <w:color w:val="000000"/>
                      <w:sz w:val="16"/>
                    </w:rPr>
                  </w:pPr>
                  <w:r>
                    <w:rPr>
                      <w:rFonts w:hint="eastAsia" w:ascii="宋体" w:hAnsi="宋体"/>
                      <w:color w:val="000000"/>
                      <w:sz w:val="16"/>
                    </w:rPr>
                    <w:t>核定</w:t>
                  </w:r>
                </w:p>
                <w:p>
                  <w:pPr>
                    <w:spacing w:line="140" w:lineRule="atLeast"/>
                    <w:jc w:val="center"/>
                    <w:rPr>
                      <w:color w:val="000000"/>
                    </w:rPr>
                  </w:pPr>
                  <w:r>
                    <w:rPr>
                      <w:rFonts w:hint="eastAsia" w:ascii="宋体" w:hAnsi="宋体"/>
                      <w:color w:val="000000"/>
                      <w:sz w:val="16"/>
                    </w:rPr>
                    <w:t>载质量（</w:t>
                  </w:r>
                  <w:r>
                    <w:rPr>
                      <w:rFonts w:ascii="宋体" w:hAnsi="宋体"/>
                      <w:color w:val="000000"/>
                      <w:sz w:val="16"/>
                    </w:rPr>
                    <w:t>t</w:t>
                  </w:r>
                  <w:r>
                    <w:rPr>
                      <w:rFonts w:hint="eastAsia" w:ascii="宋体" w:hAnsi="宋体"/>
                      <w:color w:val="000000"/>
                      <w:sz w:val="16"/>
                    </w:rPr>
                    <w:t>）</w:t>
                  </w:r>
                </w:p>
              </w:tc>
              <w:tc>
                <w:tcPr>
                  <w:tcW w:w="36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车轴数</w:t>
                  </w:r>
                </w:p>
              </w:tc>
              <w:tc>
                <w:tcPr>
                  <w:tcW w:w="76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rFonts w:ascii="宋体" w:hAnsi="宋体"/>
                      <w:color w:val="000000"/>
                      <w:sz w:val="16"/>
                    </w:rPr>
                  </w:pPr>
                  <w:r>
                    <w:rPr>
                      <w:rFonts w:hint="eastAsia" w:ascii="宋体" w:hAnsi="宋体"/>
                      <w:color w:val="000000"/>
                      <w:sz w:val="16"/>
                    </w:rPr>
                    <w:t>车辆</w:t>
                  </w:r>
                </w:p>
                <w:p>
                  <w:pPr>
                    <w:spacing w:line="140" w:lineRule="atLeast"/>
                    <w:jc w:val="center"/>
                    <w:rPr>
                      <w:rFonts w:ascii="宋体" w:hAnsi="宋体"/>
                      <w:color w:val="000000"/>
                      <w:sz w:val="16"/>
                    </w:rPr>
                  </w:pPr>
                  <w:r>
                    <w:rPr>
                      <w:rFonts w:hint="eastAsia" w:ascii="宋体" w:hAnsi="宋体"/>
                      <w:color w:val="000000"/>
                      <w:sz w:val="16"/>
                    </w:rPr>
                    <w:t>外廓</w:t>
                  </w:r>
                </w:p>
                <w:p>
                  <w:pPr>
                    <w:spacing w:line="140" w:lineRule="atLeast"/>
                    <w:jc w:val="center"/>
                    <w:rPr>
                      <w:rFonts w:ascii="宋体" w:hAnsi="宋体"/>
                      <w:color w:val="000000"/>
                      <w:sz w:val="16"/>
                    </w:rPr>
                  </w:pPr>
                  <w:r>
                    <w:rPr>
                      <w:rFonts w:hint="eastAsia" w:ascii="宋体" w:hAnsi="宋体"/>
                      <w:color w:val="000000"/>
                      <w:sz w:val="16"/>
                    </w:rPr>
                    <w:t>长宽高</w:t>
                  </w:r>
                </w:p>
                <w:p>
                  <w:pPr>
                    <w:spacing w:line="140" w:lineRule="atLeast"/>
                    <w:jc w:val="center"/>
                    <w:rPr>
                      <w:color w:val="000000"/>
                    </w:rPr>
                  </w:pPr>
                  <w:r>
                    <w:rPr>
                      <w:rFonts w:ascii="宋体" w:hAnsi="宋体"/>
                      <w:color w:val="000000"/>
                      <w:sz w:val="16"/>
                    </w:rPr>
                    <w:t>(cm)</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rFonts w:ascii="宋体" w:hAnsi="宋体"/>
                      <w:color w:val="000000"/>
                      <w:sz w:val="16"/>
                    </w:rPr>
                  </w:pPr>
                  <w:r>
                    <w:rPr>
                      <w:rFonts w:hint="eastAsia" w:ascii="宋体" w:hAnsi="宋体"/>
                      <w:color w:val="000000"/>
                      <w:sz w:val="16"/>
                    </w:rPr>
                    <w:t>罐体容积</w:t>
                  </w:r>
                </w:p>
                <w:p>
                  <w:pPr>
                    <w:spacing w:line="140" w:lineRule="atLeast"/>
                    <w:jc w:val="center"/>
                    <w:rPr>
                      <w:color w:val="000000"/>
                    </w:rPr>
                  </w:pPr>
                  <w:r>
                    <w:rPr>
                      <w:rFonts w:hint="eastAsia" w:ascii="宋体" w:hAnsi="宋体"/>
                      <w:color w:val="000000"/>
                      <w:sz w:val="16"/>
                    </w:rPr>
                    <w:t>（</w:t>
                  </w:r>
                  <w:r>
                    <w:rPr>
                      <w:rFonts w:ascii="宋体" w:hAnsi="宋体"/>
                      <w:color w:val="000000"/>
                      <w:sz w:val="16"/>
                    </w:rPr>
                    <w:t>L</w:t>
                  </w:r>
                  <w:r>
                    <w:rPr>
                      <w:rFonts w:hint="eastAsia" w:ascii="宋体" w:hAnsi="宋体"/>
                      <w:color w:val="000000"/>
                      <w:sz w:val="16"/>
                    </w:rPr>
                    <w:t>）</w:t>
                  </w:r>
                </w:p>
              </w:tc>
              <w:tc>
                <w:tcPr>
                  <w:tcW w:w="1055"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拟用罐式车辆运输的危险货物中密度最大的货物品名及密度（</w:t>
                  </w:r>
                  <w:r>
                    <w:rPr>
                      <w:rFonts w:ascii="宋体" w:hAnsi="宋体"/>
                      <w:color w:val="000000"/>
                      <w:sz w:val="16"/>
                    </w:rPr>
                    <w:t>kg/m</w:t>
                  </w:r>
                  <w:r>
                    <w:rPr>
                      <w:rFonts w:hint="eastAsia" w:ascii="宋体" w:hAnsi="宋体"/>
                      <w:color w:val="000000"/>
                      <w:sz w:val="16"/>
                    </w:rPr>
                    <w:t>³）</w:t>
                  </w:r>
                </w:p>
              </w:tc>
              <w:tc>
                <w:tcPr>
                  <w:tcW w:w="874"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是否配备有效通讯工具</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是否安装具有行驶记录功能的卫星定位装置及智能视频监控装置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2"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ascii="仿宋_GB2312" w:hAnsi="仿宋_GB2312" w:eastAsia="仿宋_GB2312"/>
                      <w:color w:val="000000"/>
                      <w:sz w:val="24"/>
                    </w:rPr>
                    <w:t>1</w:t>
                  </w:r>
                </w:p>
              </w:tc>
              <w:tc>
                <w:tcPr>
                  <w:tcW w:w="901"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rFonts w:hint="eastAsia"/>
                      <w:color w:val="000000"/>
                      <w:sz w:val="15"/>
                      <w:szCs w:val="15"/>
                    </w:rPr>
                    <w:t>东</w:t>
                  </w:r>
                  <w:r>
                    <w:rPr>
                      <w:rFonts w:hint="eastAsia" w:ascii="宋体" w:hAnsi="宋体"/>
                      <w:color w:val="000000"/>
                      <w:sz w:val="15"/>
                      <w:szCs w:val="15"/>
                    </w:rPr>
                    <w:t>风</w:t>
                  </w:r>
                  <w:r>
                    <w:rPr>
                      <w:color w:val="000000"/>
                      <w:sz w:val="15"/>
                      <w:szCs w:val="15"/>
                    </w:rPr>
                    <w:t>xxxx</w:t>
                  </w:r>
                </w:p>
              </w:tc>
              <w:tc>
                <w:tcPr>
                  <w:tcW w:w="30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color w:val="000000"/>
                      <w:sz w:val="15"/>
                      <w:szCs w:val="15"/>
                    </w:rPr>
                    <w:t>5</w:t>
                  </w: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rFonts w:hint="eastAsia"/>
                      <w:color w:val="000000"/>
                      <w:sz w:val="15"/>
                      <w:szCs w:val="15"/>
                    </w:rPr>
                    <w:t>重型厢式货车</w:t>
                  </w:r>
                </w:p>
              </w:tc>
              <w:tc>
                <w:tcPr>
                  <w:tcW w:w="57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rFonts w:hint="eastAsia"/>
                      <w:color w:val="000000"/>
                      <w:sz w:val="15"/>
                      <w:szCs w:val="15"/>
                    </w:rPr>
                    <w:t>一级</w:t>
                  </w:r>
                </w:p>
              </w:tc>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color w:val="000000"/>
                      <w:sz w:val="15"/>
                      <w:szCs w:val="15"/>
                    </w:rPr>
                    <w:t>10.475</w:t>
                  </w:r>
                </w:p>
              </w:tc>
              <w:tc>
                <w:tcPr>
                  <w:tcW w:w="94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color w:val="000000"/>
                      <w:sz w:val="15"/>
                      <w:szCs w:val="15"/>
                    </w:rPr>
                    <w:t>4.99T</w:t>
                  </w:r>
                </w:p>
              </w:tc>
              <w:tc>
                <w:tcPr>
                  <w:tcW w:w="36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color w:val="000000"/>
                      <w:sz w:val="15"/>
                      <w:szCs w:val="15"/>
                    </w:rPr>
                    <w:t>2</w:t>
                  </w:r>
                </w:p>
              </w:tc>
              <w:tc>
                <w:tcPr>
                  <w:tcW w:w="76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color w:val="000000"/>
                      <w:sz w:val="15"/>
                      <w:szCs w:val="15"/>
                    </w:rPr>
                    <w:t>8350*2350*3450</w:t>
                  </w: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15"/>
                      <w:szCs w:val="15"/>
                    </w:rPr>
                    <w:t>是</w:t>
                  </w: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15"/>
                      <w:szCs w:val="15"/>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ascii="仿宋_GB2312" w:hAnsi="仿宋_GB2312" w:eastAsia="仿宋_GB2312"/>
                      <w:color w:val="000000"/>
                      <w:sz w:val="24"/>
                    </w:rPr>
                    <w:t>2</w:t>
                  </w:r>
                </w:p>
              </w:tc>
              <w:tc>
                <w:tcPr>
                  <w:tcW w:w="9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3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hint="eastAsia" w:ascii="仿宋_GB2312" w:hAnsi="仿宋_GB2312" w:eastAsia="仿宋_GB2312"/>
                      <w:color w:val="000000"/>
                      <w:sz w:val="24"/>
                    </w:rPr>
                    <w:t>3</w:t>
                  </w:r>
                  <w:r>
                    <w:rPr>
                      <w:rFonts w:ascii="仿宋_GB2312" w:hAnsi="仿宋_GB2312" w:eastAsia="仿宋_GB2312"/>
                      <w:color w:val="000000"/>
                      <w:sz w:val="24"/>
                    </w:rPr>
                    <w:cr/>
                  </w:r>
                </w:p>
              </w:tc>
              <w:tc>
                <w:tcPr>
                  <w:tcW w:w="9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3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ascii="仿宋_GB2312" w:hAnsi="仿宋_GB2312" w:eastAsia="仿宋_GB2312"/>
                      <w:color w:val="000000"/>
                      <w:sz w:val="24"/>
                    </w:rPr>
                    <w:t>4</w:t>
                  </w:r>
                </w:p>
              </w:tc>
              <w:tc>
                <w:tcPr>
                  <w:tcW w:w="9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3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ascii="仿宋_GB2312" w:hAnsi="仿宋_GB2312" w:eastAsia="仿宋_GB2312"/>
                      <w:color w:val="000000"/>
                      <w:sz w:val="24"/>
                    </w:rPr>
                    <w:t>5</w:t>
                  </w:r>
                </w:p>
              </w:tc>
              <w:tc>
                <w:tcPr>
                  <w:tcW w:w="9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3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ascii="仿宋_GB2312" w:hAnsi="仿宋_GB2312" w:eastAsia="仿宋_GB2312"/>
                      <w:color w:val="000000"/>
                      <w:sz w:val="24"/>
                    </w:rPr>
                    <w:t>6</w:t>
                  </w:r>
                </w:p>
              </w:tc>
              <w:tc>
                <w:tcPr>
                  <w:tcW w:w="901"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2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4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3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bl>
          <w:p>
            <w:pPr>
              <w:spacing w:line="500" w:lineRule="exact"/>
              <w:rPr>
                <w:color w:val="000000"/>
              </w:rPr>
            </w:pPr>
            <w:r>
              <w:rPr>
                <w:rFonts w:ascii="仿宋_GB2312" w:hAnsi="仿宋_GB2312" w:eastAsia="仿宋_GB2312"/>
                <w:color w:val="000000"/>
              </w:rPr>
              <w:t xml:space="preserve">       </w:t>
            </w:r>
            <w:r>
              <w:rPr>
                <w:rFonts w:hint="eastAsia" w:ascii="仿宋_GB2312" w:hAnsi="仿宋_GB2312" w:eastAsia="仿宋_GB2312"/>
                <w:color w:val="000000"/>
              </w:rPr>
              <w:t>表格不够，可另附表填写</w:t>
            </w:r>
          </w:p>
          <w:p>
            <w:pPr>
              <w:spacing w:line="720" w:lineRule="auto"/>
              <w:jc w:val="center"/>
              <w:rPr>
                <w:color w:val="000000"/>
              </w:rPr>
            </w:pPr>
            <w:r>
              <w:rPr>
                <w:rFonts w:hint="eastAsia" w:ascii="黑体" w:hAnsi="黑体" w:eastAsia="黑体"/>
                <w:b/>
                <w:color w:val="000000"/>
                <w:sz w:val="24"/>
              </w:rPr>
              <w:t>拟购置危险货物（含放射性物品）运输车辆情况</w:t>
            </w:r>
          </w:p>
          <w:tbl>
            <w:tblPr>
              <w:tblStyle w:val="21"/>
              <w:tblpPr w:leftFromText="180" w:rightFromText="180" w:vertAnchor="text" w:horzAnchor="page" w:tblpX="151" w:tblpY="203"/>
              <w:tblOverlap w:val="never"/>
              <w:tblW w:w="896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42"/>
              <w:gridCol w:w="874"/>
              <w:gridCol w:w="300"/>
              <w:gridCol w:w="540"/>
              <w:gridCol w:w="555"/>
              <w:gridCol w:w="735"/>
              <w:gridCol w:w="960"/>
              <w:gridCol w:w="408"/>
              <w:gridCol w:w="754"/>
              <w:gridCol w:w="602"/>
              <w:gridCol w:w="1055"/>
              <w:gridCol w:w="874"/>
              <w:gridCol w:w="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42"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序号</w:t>
                  </w:r>
                </w:p>
              </w:tc>
              <w:tc>
                <w:tcPr>
                  <w:tcW w:w="874"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厂牌型号</w:t>
                  </w:r>
                </w:p>
              </w:tc>
              <w:tc>
                <w:tcPr>
                  <w:tcW w:w="30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数量</w:t>
                  </w:r>
                </w:p>
              </w:tc>
              <w:tc>
                <w:tcPr>
                  <w:tcW w:w="54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车辆类型</w:t>
                  </w: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车辆技术等级</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总质量（</w:t>
                  </w:r>
                  <w:r>
                    <w:rPr>
                      <w:rFonts w:ascii="宋体" w:hAnsi="宋体"/>
                      <w:color w:val="000000"/>
                      <w:sz w:val="16"/>
                    </w:rPr>
                    <w:t>t</w:t>
                  </w:r>
                  <w:r>
                    <w:rPr>
                      <w:rFonts w:hint="eastAsia" w:ascii="宋体" w:hAnsi="宋体"/>
                      <w:color w:val="000000"/>
                      <w:sz w:val="16"/>
                    </w:rPr>
                    <w:t>）</w:t>
                  </w:r>
                </w:p>
              </w:tc>
              <w:tc>
                <w:tcPr>
                  <w:tcW w:w="960"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rFonts w:ascii="宋体" w:hAnsi="宋体"/>
                      <w:color w:val="000000"/>
                      <w:sz w:val="16"/>
                    </w:rPr>
                  </w:pPr>
                  <w:r>
                    <w:rPr>
                      <w:rFonts w:hint="eastAsia" w:ascii="宋体" w:hAnsi="宋体"/>
                      <w:color w:val="000000"/>
                      <w:sz w:val="16"/>
                    </w:rPr>
                    <w:t>核定</w:t>
                  </w:r>
                </w:p>
                <w:p>
                  <w:pPr>
                    <w:spacing w:line="140" w:lineRule="atLeast"/>
                    <w:jc w:val="center"/>
                    <w:rPr>
                      <w:color w:val="000000"/>
                    </w:rPr>
                  </w:pPr>
                  <w:r>
                    <w:rPr>
                      <w:rFonts w:hint="eastAsia" w:ascii="宋体" w:hAnsi="宋体"/>
                      <w:color w:val="000000"/>
                      <w:sz w:val="16"/>
                    </w:rPr>
                    <w:t>载质量（</w:t>
                  </w:r>
                  <w:r>
                    <w:rPr>
                      <w:rFonts w:ascii="宋体" w:hAnsi="宋体"/>
                      <w:color w:val="000000"/>
                      <w:sz w:val="16"/>
                    </w:rPr>
                    <w:t>t</w:t>
                  </w:r>
                  <w:r>
                    <w:rPr>
                      <w:rFonts w:hint="eastAsia" w:ascii="宋体" w:hAnsi="宋体"/>
                      <w:color w:val="000000"/>
                      <w:sz w:val="16"/>
                    </w:rPr>
                    <w:t>）</w:t>
                  </w:r>
                </w:p>
              </w:tc>
              <w:tc>
                <w:tcPr>
                  <w:tcW w:w="408"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车轴数</w:t>
                  </w:r>
                </w:p>
              </w:tc>
              <w:tc>
                <w:tcPr>
                  <w:tcW w:w="754"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rFonts w:ascii="宋体" w:hAnsi="宋体"/>
                      <w:color w:val="000000"/>
                      <w:sz w:val="16"/>
                    </w:rPr>
                  </w:pPr>
                  <w:r>
                    <w:rPr>
                      <w:rFonts w:hint="eastAsia" w:ascii="宋体" w:hAnsi="宋体"/>
                      <w:color w:val="000000"/>
                      <w:sz w:val="16"/>
                    </w:rPr>
                    <w:t>车辆</w:t>
                  </w:r>
                </w:p>
                <w:p>
                  <w:pPr>
                    <w:spacing w:line="140" w:lineRule="atLeast"/>
                    <w:jc w:val="center"/>
                    <w:rPr>
                      <w:rFonts w:ascii="宋体" w:hAnsi="宋体"/>
                      <w:color w:val="000000"/>
                      <w:sz w:val="16"/>
                    </w:rPr>
                  </w:pPr>
                  <w:r>
                    <w:rPr>
                      <w:rFonts w:hint="eastAsia" w:ascii="宋体" w:hAnsi="宋体"/>
                      <w:color w:val="000000"/>
                      <w:sz w:val="16"/>
                    </w:rPr>
                    <w:t>外廓</w:t>
                  </w:r>
                </w:p>
                <w:p>
                  <w:pPr>
                    <w:spacing w:line="140" w:lineRule="atLeast"/>
                    <w:jc w:val="center"/>
                    <w:rPr>
                      <w:rFonts w:ascii="宋体" w:hAnsi="宋体"/>
                      <w:color w:val="000000"/>
                      <w:sz w:val="16"/>
                    </w:rPr>
                  </w:pPr>
                  <w:r>
                    <w:rPr>
                      <w:rFonts w:hint="eastAsia" w:ascii="宋体" w:hAnsi="宋体"/>
                      <w:color w:val="000000"/>
                      <w:sz w:val="16"/>
                    </w:rPr>
                    <w:t>长宽高</w:t>
                  </w:r>
                </w:p>
                <w:p>
                  <w:pPr>
                    <w:spacing w:line="140" w:lineRule="atLeast"/>
                    <w:jc w:val="center"/>
                    <w:rPr>
                      <w:color w:val="000000"/>
                    </w:rPr>
                  </w:pPr>
                  <w:r>
                    <w:rPr>
                      <w:rFonts w:hint="eastAsia" w:ascii="宋体" w:hAnsi="宋体"/>
                      <w:color w:val="000000"/>
                      <w:sz w:val="16"/>
                    </w:rPr>
                    <w:t>（</w:t>
                  </w:r>
                  <w:r>
                    <w:rPr>
                      <w:rFonts w:ascii="宋体" w:hAnsi="宋体"/>
                      <w:color w:val="000000"/>
                      <w:sz w:val="16"/>
                    </w:rPr>
                    <w:t>cm</w:t>
                  </w:r>
                  <w:r>
                    <w:rPr>
                      <w:rFonts w:hint="eastAsia" w:ascii="宋体" w:hAnsi="宋体"/>
                      <w:color w:val="000000"/>
                      <w:sz w:val="16"/>
                    </w:rPr>
                    <w:t>）</w:t>
                  </w:r>
                </w:p>
              </w:tc>
              <w:tc>
                <w:tcPr>
                  <w:tcW w:w="602"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rFonts w:ascii="宋体" w:hAnsi="宋体"/>
                      <w:color w:val="000000"/>
                      <w:sz w:val="16"/>
                    </w:rPr>
                  </w:pPr>
                  <w:r>
                    <w:rPr>
                      <w:rFonts w:hint="eastAsia" w:ascii="宋体" w:hAnsi="宋体"/>
                      <w:color w:val="000000"/>
                      <w:sz w:val="16"/>
                    </w:rPr>
                    <w:t>罐体容积</w:t>
                  </w:r>
                </w:p>
                <w:p>
                  <w:pPr>
                    <w:spacing w:line="140" w:lineRule="atLeast"/>
                    <w:jc w:val="center"/>
                    <w:rPr>
                      <w:color w:val="000000"/>
                    </w:rPr>
                  </w:pPr>
                  <w:r>
                    <w:rPr>
                      <w:rFonts w:hint="eastAsia" w:ascii="宋体" w:hAnsi="宋体"/>
                      <w:color w:val="000000"/>
                      <w:sz w:val="16"/>
                    </w:rPr>
                    <w:t>（</w:t>
                  </w:r>
                  <w:r>
                    <w:rPr>
                      <w:rFonts w:ascii="宋体" w:hAnsi="宋体"/>
                      <w:color w:val="000000"/>
                      <w:sz w:val="16"/>
                    </w:rPr>
                    <w:t>L</w:t>
                  </w:r>
                  <w:r>
                    <w:rPr>
                      <w:rFonts w:hint="eastAsia" w:ascii="宋体" w:hAnsi="宋体"/>
                      <w:color w:val="000000"/>
                      <w:sz w:val="16"/>
                    </w:rPr>
                    <w:t>）</w:t>
                  </w:r>
                </w:p>
              </w:tc>
              <w:tc>
                <w:tcPr>
                  <w:tcW w:w="1055"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拟用罐式车辆运输的危险货物中密度最大的货物品名及密度（</w:t>
                  </w:r>
                  <w:r>
                    <w:rPr>
                      <w:rFonts w:ascii="宋体" w:hAnsi="宋体"/>
                      <w:color w:val="000000"/>
                      <w:sz w:val="16"/>
                    </w:rPr>
                    <w:t>kg/m</w:t>
                  </w:r>
                  <w:r>
                    <w:rPr>
                      <w:rFonts w:hint="eastAsia" w:ascii="宋体" w:hAnsi="宋体"/>
                      <w:color w:val="000000"/>
                      <w:sz w:val="16"/>
                    </w:rPr>
                    <w:t>³）</w:t>
                  </w:r>
                </w:p>
              </w:tc>
              <w:tc>
                <w:tcPr>
                  <w:tcW w:w="874"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是否配备有效通讯工具</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140" w:lineRule="atLeast"/>
                    <w:jc w:val="center"/>
                    <w:rPr>
                      <w:color w:val="000000"/>
                    </w:rPr>
                  </w:pPr>
                  <w:r>
                    <w:rPr>
                      <w:rFonts w:hint="eastAsia" w:ascii="宋体" w:hAnsi="宋体"/>
                      <w:color w:val="000000"/>
                      <w:sz w:val="16"/>
                    </w:rPr>
                    <w:t>是否安装具有行驶记录功能的卫星定位装置及智能视频监控装置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ascii="仿宋_GB2312" w:hAnsi="仿宋_GB2312" w:eastAsia="仿宋_GB2312"/>
                      <w:color w:val="000000"/>
                      <w:sz w:val="24"/>
                    </w:rPr>
                    <w:t>1</w:t>
                  </w:r>
                </w:p>
              </w:tc>
              <w:tc>
                <w:tcPr>
                  <w:tcW w:w="87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rFonts w:hint="eastAsia"/>
                      <w:color w:val="000000"/>
                      <w:sz w:val="15"/>
                      <w:szCs w:val="15"/>
                    </w:rPr>
                    <w:t>解放</w:t>
                  </w:r>
                  <w:r>
                    <w:rPr>
                      <w:color w:val="000000"/>
                      <w:sz w:val="15"/>
                      <w:szCs w:val="15"/>
                    </w:rPr>
                    <w:t>xxxx</w:t>
                  </w:r>
                </w:p>
              </w:tc>
              <w:tc>
                <w:tcPr>
                  <w:tcW w:w="30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color w:val="000000"/>
                      <w:sz w:val="15"/>
                      <w:szCs w:val="15"/>
                    </w:rPr>
                    <w:t>2</w:t>
                  </w:r>
                </w:p>
              </w:tc>
              <w:tc>
                <w:tcPr>
                  <w:tcW w:w="54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rFonts w:hint="eastAsia"/>
                      <w:color w:val="000000"/>
                      <w:sz w:val="15"/>
                      <w:szCs w:val="15"/>
                    </w:rPr>
                    <w:t>重型厢式货车</w:t>
                  </w: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rFonts w:hint="eastAsia"/>
                      <w:color w:val="000000"/>
                      <w:sz w:val="15"/>
                      <w:szCs w:val="15"/>
                    </w:rPr>
                    <w:t>一级</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color w:val="000000"/>
                      <w:sz w:val="15"/>
                      <w:szCs w:val="15"/>
                    </w:rPr>
                    <w:t>20.23T</w:t>
                  </w:r>
                </w:p>
              </w:tc>
              <w:tc>
                <w:tcPr>
                  <w:tcW w:w="960"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color w:val="000000"/>
                      <w:sz w:val="15"/>
                      <w:szCs w:val="15"/>
                    </w:rPr>
                    <w:t>9.99T</w:t>
                  </w:r>
                </w:p>
              </w:tc>
              <w:tc>
                <w:tcPr>
                  <w:tcW w:w="408"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color w:val="000000"/>
                      <w:sz w:val="15"/>
                      <w:szCs w:val="15"/>
                    </w:rPr>
                    <w:t>2</w:t>
                  </w:r>
                </w:p>
              </w:tc>
              <w:tc>
                <w:tcPr>
                  <w:tcW w:w="754"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color w:val="000000"/>
                    </w:rPr>
                  </w:pPr>
                  <w:r>
                    <w:rPr>
                      <w:color w:val="000000"/>
                      <w:sz w:val="15"/>
                      <w:szCs w:val="15"/>
                    </w:rPr>
                    <w:t>11940*2490*4000</w:t>
                  </w: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15"/>
                      <w:szCs w:val="15"/>
                    </w:rPr>
                    <w:t>是</w:t>
                  </w: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r>
                    <w:rPr>
                      <w:rFonts w:hint="eastAsia"/>
                      <w:color w:val="000000"/>
                      <w:sz w:val="15"/>
                      <w:szCs w:val="15"/>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ascii="仿宋_GB2312" w:hAnsi="仿宋_GB2312" w:eastAsia="仿宋_GB2312"/>
                      <w:color w:val="000000"/>
                      <w:sz w:val="24"/>
                    </w:rPr>
                    <w:t>2</w:t>
                  </w: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40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ascii="仿宋_GB2312" w:hAnsi="仿宋_GB2312" w:eastAsia="仿宋_GB2312"/>
                      <w:color w:val="000000"/>
                      <w:sz w:val="24"/>
                    </w:rPr>
                    <w:t>3</w:t>
                  </w: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40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ascii="仿宋_GB2312" w:hAnsi="仿宋_GB2312" w:eastAsia="仿宋_GB2312"/>
                      <w:color w:val="000000"/>
                      <w:sz w:val="24"/>
                    </w:rPr>
                    <w:t>4</w:t>
                  </w: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40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42" w:type="dxa"/>
                  <w:tcBorders>
                    <w:top w:val="single" w:color="auto" w:sz="4" w:space="0"/>
                    <w:left w:val="single" w:color="auto" w:sz="4" w:space="0"/>
                    <w:bottom w:val="single" w:color="auto" w:sz="4" w:space="0"/>
                    <w:right w:val="single" w:color="auto" w:sz="4" w:space="0"/>
                  </w:tcBorders>
                  <w:noWrap w:val="0"/>
                  <w:vAlign w:val="center"/>
                </w:tcPr>
                <w:p>
                  <w:pPr>
                    <w:jc w:val="center"/>
                    <w:rPr>
                      <w:rFonts w:ascii="仿宋_GB2312" w:hAnsi="仿宋_GB2312" w:eastAsia="仿宋_GB2312"/>
                      <w:color w:val="000000"/>
                      <w:sz w:val="24"/>
                    </w:rPr>
                  </w:pPr>
                  <w:r>
                    <w:rPr>
                      <w:rFonts w:ascii="仿宋_GB2312" w:hAnsi="仿宋_GB2312" w:eastAsia="仿宋_GB2312"/>
                      <w:color w:val="000000"/>
                      <w:sz w:val="24"/>
                    </w:rPr>
                    <w:t>5</w:t>
                  </w: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30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4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5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6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408"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75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602"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10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87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c>
                <w:tcPr>
                  <w:tcW w:w="9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rPr>
                  </w:pPr>
                </w:p>
              </w:tc>
            </w:tr>
          </w:tbl>
          <w:p>
            <w:pPr>
              <w:spacing w:line="500" w:lineRule="exact"/>
              <w:rPr>
                <w:color w:val="000000"/>
              </w:rPr>
            </w:pPr>
            <w:r>
              <w:rPr>
                <w:rFonts w:ascii="仿宋_GB2312" w:hAnsi="仿宋_GB2312" w:eastAsia="仿宋_GB2312"/>
                <w:color w:val="000000"/>
              </w:rPr>
              <w:t xml:space="preserve">       </w:t>
            </w:r>
            <w:r>
              <w:rPr>
                <w:rFonts w:hint="eastAsia" w:ascii="仿宋_GB2312" w:hAnsi="仿宋_GB2312" w:eastAsia="仿宋_GB2312"/>
                <w:color w:val="000000"/>
              </w:rPr>
              <w:t>表格不够，可另附表填写</w:t>
            </w:r>
          </w:p>
        </w:tc>
      </w:tr>
    </w:tbl>
    <w:p>
      <w:pPr>
        <w:spacing w:line="200" w:lineRule="exact"/>
        <w:jc w:val="center"/>
        <w:rPr>
          <w:color w:val="000000"/>
        </w:rPr>
      </w:pPr>
      <w:r>
        <w:rPr>
          <w:color w:val="000000"/>
        </w:rPr>
        <w:br w:type="page"/>
      </w:r>
      <w:r>
        <w:rPr>
          <w:rFonts w:hint="eastAsia" w:ascii="仿宋_GB2312" w:hAnsi="仿宋_GB2312" w:eastAsia="仿宋_GB2312"/>
          <w:color w:val="000000"/>
          <w:sz w:val="20"/>
        </w:rPr>
        <w:t>危货运输</w:t>
      </w:r>
      <w:r>
        <w:rPr>
          <w:rFonts w:ascii="仿宋_GB2312" w:hAnsi="仿宋_GB2312" w:eastAsia="仿宋_GB2312"/>
          <w:color w:val="000000"/>
          <w:sz w:val="20"/>
        </w:rPr>
        <w:t>1</w:t>
      </w:r>
      <w:r>
        <w:rPr>
          <w:rFonts w:hint="eastAsia" w:ascii="仿宋_GB2312" w:hAnsi="仿宋_GB2312" w:eastAsia="仿宋_GB2312"/>
          <w:color w:val="000000"/>
          <w:sz w:val="20"/>
        </w:rPr>
        <w:t>表</w:t>
      </w:r>
      <w:r>
        <w:rPr>
          <w:rFonts w:ascii="仿宋_GB2312" w:hAnsi="仿宋_GB2312" w:eastAsia="仿宋_GB2312"/>
          <w:color w:val="000000"/>
          <w:sz w:val="20"/>
        </w:rPr>
        <w:t xml:space="preserve"> </w:t>
      </w:r>
      <w:r>
        <w:rPr>
          <w:rFonts w:hint="eastAsia" w:ascii="仿宋_GB2312" w:hAnsi="仿宋_GB2312" w:eastAsia="仿宋_GB2312"/>
          <w:color w:val="000000"/>
          <w:sz w:val="20"/>
        </w:rPr>
        <w:t>第</w:t>
      </w:r>
      <w:r>
        <w:rPr>
          <w:rFonts w:ascii="仿宋_GB2312" w:hAnsi="仿宋_GB2312" w:eastAsia="仿宋_GB2312"/>
          <w:color w:val="000000"/>
          <w:sz w:val="20"/>
        </w:rPr>
        <w:t>4</w:t>
      </w:r>
      <w:r>
        <w:rPr>
          <w:rFonts w:hint="eastAsia" w:ascii="仿宋_GB2312" w:hAnsi="仿宋_GB2312" w:eastAsia="仿宋_GB2312"/>
          <w:color w:val="000000"/>
          <w:sz w:val="20"/>
        </w:rPr>
        <w:t>页，共8页</w:t>
      </w:r>
    </w:p>
    <w:p>
      <w:pPr>
        <w:spacing w:line="100" w:lineRule="exact"/>
        <w:rPr>
          <w:color w:val="000000"/>
        </w:rPr>
      </w:pP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1" w:hRule="atLeast"/>
          <w:jc w:val="center"/>
        </w:trPr>
        <w:tc>
          <w:tcPr>
            <w:tcW w:w="9495" w:type="dxa"/>
            <w:tcBorders>
              <w:top w:val="single" w:color="auto" w:sz="4" w:space="0"/>
              <w:left w:val="single" w:color="auto" w:sz="4" w:space="0"/>
              <w:bottom w:val="single" w:color="auto" w:sz="4" w:space="0"/>
              <w:right w:val="single" w:color="auto" w:sz="4" w:space="0"/>
            </w:tcBorders>
            <w:noWrap w:val="0"/>
            <w:vAlign w:val="top"/>
          </w:tcPr>
          <w:p>
            <w:pPr>
              <w:spacing w:line="400" w:lineRule="exact"/>
              <w:rPr>
                <w:rFonts w:ascii="楷体_GB2312" w:hAnsi="楷体_GB2312" w:eastAsia="楷体_GB2312"/>
                <w:color w:val="000000"/>
              </w:rPr>
            </w:pPr>
            <w:r>
              <w:rPr>
                <w:rFonts w:hint="eastAsia" w:ascii="楷体_GB2312" w:hAnsi="楷体_GB2312" w:eastAsia="楷体_GB2312"/>
                <w:color w:val="000000"/>
              </w:rPr>
              <w:t>如申请扩大经营（运输）范围，请填写“现有危险货物（含放射性物品）运输车辆情况”表。</w:t>
            </w:r>
          </w:p>
          <w:p>
            <w:pPr>
              <w:spacing w:line="400" w:lineRule="exact"/>
              <w:jc w:val="center"/>
              <w:rPr>
                <w:rFonts w:ascii="黑体" w:hAnsi="黑体" w:eastAsia="黑体"/>
                <w:b/>
                <w:bCs/>
                <w:color w:val="000000"/>
                <w:sz w:val="36"/>
              </w:rPr>
            </w:pPr>
            <w:r>
              <w:rPr>
                <w:rFonts w:hint="eastAsia" w:ascii="黑体" w:hAnsi="黑体" w:eastAsia="黑体"/>
                <w:b/>
                <w:bCs/>
                <w:color w:val="000000"/>
                <w:sz w:val="36"/>
              </w:rPr>
              <w:t>现有危险货物（含放射性物品）运输车辆情况</w:t>
            </w:r>
          </w:p>
          <w:tbl>
            <w:tblPr>
              <w:tblStyle w:val="21"/>
              <w:tblpPr w:leftFromText="180" w:rightFromText="180" w:vertAnchor="text" w:horzAnchor="page" w:tblpX="106" w:tblpY="115"/>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0"/>
              <w:gridCol w:w="568"/>
              <w:gridCol w:w="597"/>
              <w:gridCol w:w="555"/>
              <w:gridCol w:w="585"/>
              <w:gridCol w:w="566"/>
              <w:gridCol w:w="810"/>
              <w:gridCol w:w="750"/>
              <w:gridCol w:w="480"/>
              <w:gridCol w:w="735"/>
              <w:gridCol w:w="662"/>
              <w:gridCol w:w="952"/>
              <w:gridCol w:w="694"/>
              <w:gridCol w:w="9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sz w:val="16"/>
                    </w:rPr>
                  </w:pPr>
                  <w:r>
                    <w:rPr>
                      <w:rFonts w:hint="eastAsia" w:ascii="宋体" w:hAnsi="宋体"/>
                      <w:color w:val="000000"/>
                      <w:sz w:val="16"/>
                    </w:rPr>
                    <w:t>序号</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rPr>
                  </w:pPr>
                  <w:r>
                    <w:rPr>
                      <w:rFonts w:hint="eastAsia" w:ascii="宋体" w:hAnsi="宋体"/>
                      <w:color w:val="000000"/>
                      <w:sz w:val="16"/>
                    </w:rPr>
                    <w:t>道路运输证号</w:t>
                  </w: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rPr>
                  </w:pPr>
                  <w:r>
                    <w:rPr>
                      <w:rFonts w:hint="eastAsia" w:ascii="宋体" w:hAnsi="宋体"/>
                      <w:color w:val="000000"/>
                      <w:sz w:val="16"/>
                    </w:rPr>
                    <w:t>厂牌型号</w:t>
                  </w: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rPr>
                  </w:pPr>
                  <w:r>
                    <w:rPr>
                      <w:rFonts w:hint="eastAsia" w:ascii="宋体" w:hAnsi="宋体"/>
                      <w:color w:val="000000"/>
                      <w:sz w:val="16"/>
                    </w:rPr>
                    <w:t>车牌号</w:t>
                  </w: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rPr>
                  </w:pPr>
                  <w:r>
                    <w:rPr>
                      <w:rFonts w:hint="eastAsia" w:ascii="宋体" w:hAnsi="宋体"/>
                      <w:color w:val="000000"/>
                      <w:sz w:val="16"/>
                    </w:rPr>
                    <w:t>车辆类型</w:t>
                  </w: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rPr>
                  </w:pPr>
                  <w:r>
                    <w:rPr>
                      <w:rFonts w:hint="eastAsia" w:ascii="宋体" w:hAnsi="宋体"/>
                      <w:color w:val="000000"/>
                      <w:sz w:val="16"/>
                    </w:rPr>
                    <w:t>车辆技术等级</w:t>
                  </w: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rPr>
                  </w:pPr>
                  <w:r>
                    <w:rPr>
                      <w:rFonts w:hint="eastAsia" w:ascii="宋体" w:hAnsi="宋体"/>
                      <w:color w:val="000000"/>
                      <w:sz w:val="16"/>
                    </w:rPr>
                    <w:t>总质量（</w:t>
                  </w:r>
                  <w:r>
                    <w:rPr>
                      <w:rFonts w:ascii="宋体" w:hAnsi="宋体"/>
                      <w:color w:val="000000"/>
                      <w:sz w:val="16"/>
                    </w:rPr>
                    <w:t>t</w:t>
                  </w:r>
                  <w:r>
                    <w:rPr>
                      <w:rFonts w:hint="eastAsia" w:ascii="宋体" w:hAnsi="宋体"/>
                      <w:color w:val="000000"/>
                      <w:sz w:val="16"/>
                    </w:rPr>
                    <w:t>）</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sz w:val="16"/>
                    </w:rPr>
                  </w:pPr>
                  <w:r>
                    <w:rPr>
                      <w:rFonts w:hint="eastAsia" w:ascii="宋体" w:hAnsi="宋体"/>
                      <w:color w:val="000000"/>
                      <w:sz w:val="16"/>
                    </w:rPr>
                    <w:t>核定</w:t>
                  </w:r>
                </w:p>
                <w:p>
                  <w:pPr>
                    <w:spacing w:line="280" w:lineRule="exact"/>
                    <w:jc w:val="center"/>
                    <w:rPr>
                      <w:color w:val="000000"/>
                    </w:rPr>
                  </w:pPr>
                  <w:r>
                    <w:rPr>
                      <w:rFonts w:hint="eastAsia" w:ascii="宋体" w:hAnsi="宋体"/>
                      <w:color w:val="000000"/>
                      <w:sz w:val="16"/>
                    </w:rPr>
                    <w:t>载质量（</w:t>
                  </w:r>
                  <w:r>
                    <w:rPr>
                      <w:rFonts w:ascii="宋体" w:hAnsi="宋体"/>
                      <w:color w:val="000000"/>
                      <w:sz w:val="16"/>
                    </w:rPr>
                    <w:t>t</w:t>
                  </w:r>
                  <w:r>
                    <w:rPr>
                      <w:rFonts w:hint="eastAsia" w:ascii="宋体" w:hAnsi="宋体"/>
                      <w:color w:val="000000"/>
                      <w:sz w:val="16"/>
                    </w:rPr>
                    <w:t>）</w:t>
                  </w: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rPr>
                  </w:pPr>
                  <w:r>
                    <w:rPr>
                      <w:rFonts w:hint="eastAsia" w:ascii="宋体" w:hAnsi="宋体"/>
                      <w:color w:val="000000"/>
                      <w:sz w:val="16"/>
                    </w:rPr>
                    <w:t>车轴数</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sz w:val="16"/>
                    </w:rPr>
                  </w:pPr>
                  <w:r>
                    <w:rPr>
                      <w:rFonts w:hint="eastAsia" w:ascii="宋体" w:hAnsi="宋体"/>
                      <w:color w:val="000000"/>
                      <w:sz w:val="16"/>
                    </w:rPr>
                    <w:t>车辆</w:t>
                  </w:r>
                </w:p>
                <w:p>
                  <w:pPr>
                    <w:spacing w:line="280" w:lineRule="exact"/>
                    <w:jc w:val="center"/>
                    <w:rPr>
                      <w:rFonts w:ascii="宋体" w:hAnsi="宋体"/>
                      <w:color w:val="000000"/>
                      <w:sz w:val="16"/>
                    </w:rPr>
                  </w:pPr>
                  <w:r>
                    <w:rPr>
                      <w:rFonts w:hint="eastAsia" w:ascii="宋体" w:hAnsi="宋体"/>
                      <w:color w:val="000000"/>
                      <w:sz w:val="16"/>
                    </w:rPr>
                    <w:t>外廓</w:t>
                  </w:r>
                </w:p>
                <w:p>
                  <w:pPr>
                    <w:spacing w:line="280" w:lineRule="exact"/>
                    <w:jc w:val="center"/>
                    <w:rPr>
                      <w:rFonts w:ascii="宋体" w:hAnsi="宋体"/>
                      <w:color w:val="000000"/>
                      <w:sz w:val="16"/>
                    </w:rPr>
                  </w:pPr>
                  <w:r>
                    <w:rPr>
                      <w:rFonts w:hint="eastAsia" w:ascii="宋体" w:hAnsi="宋体"/>
                      <w:color w:val="000000"/>
                      <w:sz w:val="16"/>
                    </w:rPr>
                    <w:t>长宽高</w:t>
                  </w:r>
                </w:p>
                <w:p>
                  <w:pPr>
                    <w:spacing w:line="280" w:lineRule="exact"/>
                    <w:jc w:val="center"/>
                    <w:rPr>
                      <w:color w:val="000000"/>
                    </w:rPr>
                  </w:pPr>
                  <w:r>
                    <w:rPr>
                      <w:rFonts w:hint="eastAsia" w:ascii="宋体" w:hAnsi="宋体"/>
                      <w:color w:val="000000"/>
                      <w:sz w:val="16"/>
                    </w:rPr>
                    <w:t>（</w:t>
                  </w:r>
                  <w:r>
                    <w:rPr>
                      <w:rFonts w:ascii="宋体" w:hAnsi="宋体"/>
                      <w:color w:val="000000"/>
                      <w:sz w:val="16"/>
                    </w:rPr>
                    <w:t>cm</w:t>
                  </w:r>
                  <w:r>
                    <w:rPr>
                      <w:rFonts w:hint="eastAsia" w:ascii="宋体" w:hAnsi="宋体"/>
                      <w:color w:val="000000"/>
                      <w:sz w:val="16"/>
                    </w:rPr>
                    <w:t>）</w:t>
                  </w: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sz w:val="16"/>
                    </w:rPr>
                  </w:pPr>
                  <w:r>
                    <w:rPr>
                      <w:rFonts w:hint="eastAsia" w:ascii="宋体" w:hAnsi="宋体"/>
                      <w:color w:val="000000"/>
                      <w:sz w:val="16"/>
                    </w:rPr>
                    <w:t>罐体容积</w:t>
                  </w:r>
                </w:p>
                <w:p>
                  <w:pPr>
                    <w:spacing w:line="280" w:lineRule="exact"/>
                    <w:jc w:val="center"/>
                    <w:rPr>
                      <w:color w:val="000000"/>
                    </w:rPr>
                  </w:pPr>
                  <w:r>
                    <w:rPr>
                      <w:rFonts w:hint="eastAsia" w:ascii="宋体" w:hAnsi="宋体"/>
                      <w:color w:val="000000"/>
                      <w:sz w:val="16"/>
                    </w:rPr>
                    <w:t>（</w:t>
                  </w:r>
                  <w:r>
                    <w:rPr>
                      <w:rFonts w:ascii="宋体" w:hAnsi="宋体"/>
                      <w:color w:val="000000"/>
                      <w:sz w:val="16"/>
                    </w:rPr>
                    <w:t>L</w:t>
                  </w:r>
                  <w:r>
                    <w:rPr>
                      <w:rFonts w:hint="eastAsia" w:ascii="宋体" w:hAnsi="宋体"/>
                      <w:color w:val="000000"/>
                      <w:sz w:val="16"/>
                    </w:rPr>
                    <w:t>）</w:t>
                  </w: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rPr>
                  </w:pPr>
                  <w:r>
                    <w:rPr>
                      <w:rFonts w:hint="eastAsia" w:ascii="宋体" w:hAnsi="宋体"/>
                      <w:color w:val="000000"/>
                      <w:sz w:val="16"/>
                    </w:rPr>
                    <w:t>拟用罐式车辆运输的危险货物中密度最大的货物品名及密度（</w:t>
                  </w:r>
                  <w:r>
                    <w:rPr>
                      <w:rFonts w:ascii="宋体" w:hAnsi="宋体"/>
                      <w:color w:val="000000"/>
                      <w:sz w:val="16"/>
                    </w:rPr>
                    <w:t>kg/m</w:t>
                  </w:r>
                  <w:r>
                    <w:rPr>
                      <w:rFonts w:hint="eastAsia" w:ascii="宋体" w:hAnsi="宋体"/>
                      <w:color w:val="000000"/>
                      <w:sz w:val="16"/>
                    </w:rPr>
                    <w:t>³）</w:t>
                  </w: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rPr>
                  </w:pPr>
                  <w:r>
                    <w:rPr>
                      <w:rFonts w:hint="eastAsia" w:ascii="宋体" w:hAnsi="宋体"/>
                      <w:color w:val="000000"/>
                      <w:sz w:val="16"/>
                    </w:rPr>
                    <w:t>是否配备有效通讯工具</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color w:val="000000"/>
                    </w:rPr>
                  </w:pPr>
                  <w:r>
                    <w:rPr>
                      <w:rFonts w:hint="eastAsia" w:ascii="宋体" w:hAnsi="宋体"/>
                      <w:color w:val="000000"/>
                      <w:sz w:val="16"/>
                    </w:rPr>
                    <w:t>是否安装具有行驶记录功能的卫星定位装置及智能视频监控装置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rPr>
                  </w:pPr>
                  <w:r>
                    <w:rPr>
                      <w:rFonts w:ascii="仿宋_GB2312" w:hAnsi="仿宋_GB2312" w:eastAsia="仿宋_GB2312"/>
                      <w:color w:val="000000"/>
                      <w:sz w:val="24"/>
                    </w:rPr>
                    <w:t>1</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仿宋_GB2312" w:hAnsi="仿宋_GB2312" w:eastAsia="仿宋_GB2312"/>
                      <w:color w:val="000000"/>
                      <w:sz w:val="24"/>
                    </w:rPr>
                  </w:pPr>
                  <w:r>
                    <w:rPr>
                      <w:rFonts w:hint="eastAsia" w:ascii="仿宋_GB2312" w:hAnsi="仿宋_GB2312" w:eastAsia="仿宋_GB2312"/>
                      <w:color w:val="000000"/>
                      <w:sz w:val="15"/>
                      <w:szCs w:val="15"/>
                    </w:rPr>
                    <w:t>沪交运管货字</w:t>
                  </w:r>
                  <w:r>
                    <w:rPr>
                      <w:rFonts w:ascii="仿宋_GB2312" w:hAnsi="仿宋_GB2312" w:eastAsia="仿宋_GB2312"/>
                      <w:color w:val="000000"/>
                      <w:sz w:val="15"/>
                      <w:szCs w:val="15"/>
                    </w:rPr>
                    <w:t>xxxxxx</w:t>
                  </w: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解放</w:t>
                  </w:r>
                  <w:r>
                    <w:rPr>
                      <w:color w:val="000000"/>
                      <w:sz w:val="15"/>
                      <w:szCs w:val="15"/>
                    </w:rPr>
                    <w:t>xxxx</w:t>
                  </w: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沪</w:t>
                  </w:r>
                  <w:r>
                    <w:rPr>
                      <w:color w:val="000000"/>
                      <w:sz w:val="15"/>
                      <w:szCs w:val="15"/>
                    </w:rPr>
                    <w:t>Bxxxxx</w:t>
                  </w: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重型厢式货车</w:t>
                  </w: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一级</w:t>
                  </w: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20.23</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9.99</w:t>
                  </w: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3</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11940*2490*4000</w:t>
                  </w: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是</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rPr>
                  </w:pPr>
                  <w:r>
                    <w:rPr>
                      <w:rFonts w:ascii="仿宋_GB2312" w:hAnsi="仿宋_GB2312" w:eastAsia="仿宋_GB2312"/>
                      <w:color w:val="000000"/>
                      <w:sz w:val="24"/>
                    </w:rPr>
                    <w:t>2</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仿宋_GB2312" w:hAnsi="仿宋_GB2312" w:eastAsia="仿宋_GB2312"/>
                      <w:color w:val="000000"/>
                      <w:sz w:val="24"/>
                    </w:rPr>
                  </w:pPr>
                  <w:r>
                    <w:rPr>
                      <w:rFonts w:hint="eastAsia" w:ascii="仿宋_GB2312" w:hAnsi="仿宋_GB2312" w:eastAsia="仿宋_GB2312"/>
                      <w:color w:val="000000"/>
                      <w:sz w:val="15"/>
                      <w:szCs w:val="15"/>
                    </w:rPr>
                    <w:t>沪交运管货字</w:t>
                  </w:r>
                  <w:r>
                    <w:rPr>
                      <w:rFonts w:ascii="仿宋_GB2312" w:hAnsi="仿宋_GB2312" w:eastAsia="仿宋_GB2312"/>
                      <w:color w:val="000000"/>
                      <w:sz w:val="15"/>
                      <w:szCs w:val="15"/>
                    </w:rPr>
                    <w:t>xxxxxx</w:t>
                  </w: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解放</w:t>
                  </w:r>
                  <w:r>
                    <w:rPr>
                      <w:color w:val="000000"/>
                      <w:sz w:val="15"/>
                      <w:szCs w:val="15"/>
                    </w:rPr>
                    <w:t>xxxx</w:t>
                  </w: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沪</w:t>
                  </w:r>
                  <w:r>
                    <w:rPr>
                      <w:color w:val="000000"/>
                      <w:sz w:val="15"/>
                      <w:szCs w:val="15"/>
                    </w:rPr>
                    <w:t>Bxxxxx</w:t>
                  </w: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重型厢式货车</w:t>
                  </w: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一级</w:t>
                  </w: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20.23</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9.99</w:t>
                  </w: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3</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11940*2490*4000</w:t>
                  </w: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是</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rPr>
                  </w:pPr>
                  <w:r>
                    <w:rPr>
                      <w:rFonts w:ascii="仿宋_GB2312" w:hAnsi="仿宋_GB2312" w:eastAsia="仿宋_GB2312"/>
                      <w:color w:val="000000"/>
                      <w:sz w:val="24"/>
                    </w:rPr>
                    <w:t>3</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仿宋_GB2312" w:hAnsi="仿宋_GB2312" w:eastAsia="仿宋_GB2312"/>
                      <w:color w:val="000000"/>
                      <w:sz w:val="24"/>
                    </w:rPr>
                  </w:pPr>
                  <w:r>
                    <w:rPr>
                      <w:rFonts w:hint="eastAsia" w:ascii="仿宋_GB2312" w:hAnsi="仿宋_GB2312" w:eastAsia="仿宋_GB2312"/>
                      <w:color w:val="000000"/>
                      <w:sz w:val="15"/>
                      <w:szCs w:val="15"/>
                    </w:rPr>
                    <w:t>沪交运管货字</w:t>
                  </w:r>
                  <w:r>
                    <w:rPr>
                      <w:rFonts w:ascii="仿宋_GB2312" w:hAnsi="仿宋_GB2312" w:eastAsia="仿宋_GB2312"/>
                      <w:color w:val="000000"/>
                      <w:sz w:val="15"/>
                      <w:szCs w:val="15"/>
                    </w:rPr>
                    <w:t>xxxxxx</w:t>
                  </w: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解放</w:t>
                  </w:r>
                  <w:r>
                    <w:rPr>
                      <w:color w:val="000000"/>
                      <w:sz w:val="15"/>
                      <w:szCs w:val="15"/>
                    </w:rPr>
                    <w:t>xxxx</w:t>
                  </w: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沪</w:t>
                  </w:r>
                  <w:r>
                    <w:rPr>
                      <w:color w:val="000000"/>
                      <w:sz w:val="15"/>
                      <w:szCs w:val="15"/>
                    </w:rPr>
                    <w:t>Bxxxxx</w:t>
                  </w: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重型厢式货车</w:t>
                  </w: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一级</w:t>
                  </w: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20.23</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9.99</w:t>
                  </w: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3</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11940*2490*4000</w:t>
                  </w: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是</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rPr>
                  </w:pPr>
                  <w:r>
                    <w:rPr>
                      <w:rFonts w:ascii="仿宋_GB2312" w:hAnsi="仿宋_GB2312" w:eastAsia="仿宋_GB2312"/>
                      <w:color w:val="000000"/>
                      <w:sz w:val="24"/>
                    </w:rPr>
                    <w:t>4</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仿宋_GB2312" w:hAnsi="仿宋_GB2312" w:eastAsia="仿宋_GB2312"/>
                      <w:color w:val="000000"/>
                      <w:sz w:val="24"/>
                    </w:rPr>
                  </w:pPr>
                  <w:r>
                    <w:rPr>
                      <w:rFonts w:hint="eastAsia" w:ascii="仿宋_GB2312" w:hAnsi="仿宋_GB2312" w:eastAsia="仿宋_GB2312"/>
                      <w:color w:val="000000"/>
                      <w:sz w:val="15"/>
                      <w:szCs w:val="15"/>
                    </w:rPr>
                    <w:t>沪交运管货字</w:t>
                  </w:r>
                  <w:r>
                    <w:rPr>
                      <w:rFonts w:ascii="仿宋_GB2312" w:hAnsi="仿宋_GB2312" w:eastAsia="仿宋_GB2312"/>
                      <w:color w:val="000000"/>
                      <w:sz w:val="15"/>
                      <w:szCs w:val="15"/>
                    </w:rPr>
                    <w:t>xxxxxx</w:t>
                  </w: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解放</w:t>
                  </w:r>
                  <w:r>
                    <w:rPr>
                      <w:color w:val="000000"/>
                      <w:sz w:val="15"/>
                      <w:szCs w:val="15"/>
                    </w:rPr>
                    <w:t>xxxx</w:t>
                  </w: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沪</w:t>
                  </w:r>
                  <w:r>
                    <w:rPr>
                      <w:color w:val="000000"/>
                      <w:sz w:val="15"/>
                      <w:szCs w:val="15"/>
                    </w:rPr>
                    <w:t>Bxxxxx</w:t>
                  </w: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重型厢式货车</w:t>
                  </w: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一级</w:t>
                  </w: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20.23</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9.99</w:t>
                  </w: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3</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11940*2490*4000</w:t>
                  </w: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是</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rPr>
                  </w:pPr>
                  <w:r>
                    <w:rPr>
                      <w:rFonts w:ascii="仿宋_GB2312" w:hAnsi="仿宋_GB2312" w:eastAsia="仿宋_GB2312"/>
                      <w:color w:val="000000"/>
                      <w:sz w:val="24"/>
                    </w:rPr>
                    <w:t>5</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仿宋_GB2312" w:hAnsi="仿宋_GB2312" w:eastAsia="仿宋_GB2312"/>
                      <w:color w:val="000000"/>
                      <w:sz w:val="24"/>
                    </w:rPr>
                  </w:pPr>
                  <w:r>
                    <w:rPr>
                      <w:rFonts w:hint="eastAsia" w:ascii="仿宋_GB2312" w:hAnsi="仿宋_GB2312" w:eastAsia="仿宋_GB2312"/>
                      <w:color w:val="000000"/>
                      <w:sz w:val="15"/>
                      <w:szCs w:val="15"/>
                    </w:rPr>
                    <w:t>沪交运管货字</w:t>
                  </w:r>
                  <w:r>
                    <w:rPr>
                      <w:rFonts w:ascii="仿宋_GB2312" w:hAnsi="仿宋_GB2312" w:eastAsia="仿宋_GB2312"/>
                      <w:color w:val="000000"/>
                      <w:sz w:val="15"/>
                      <w:szCs w:val="15"/>
                    </w:rPr>
                    <w:t>xxxxxx</w:t>
                  </w: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解放</w:t>
                  </w:r>
                  <w:r>
                    <w:rPr>
                      <w:color w:val="000000"/>
                      <w:sz w:val="15"/>
                      <w:szCs w:val="15"/>
                    </w:rPr>
                    <w:t>xxxx</w:t>
                  </w: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沪</w:t>
                  </w:r>
                  <w:r>
                    <w:rPr>
                      <w:color w:val="000000"/>
                      <w:sz w:val="15"/>
                      <w:szCs w:val="15"/>
                    </w:rPr>
                    <w:t>Bxxxxx</w:t>
                  </w: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重型厢式货车</w:t>
                  </w: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一级</w:t>
                  </w: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20.23</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9.99</w:t>
                  </w: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3</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11940*2490*4000</w:t>
                  </w: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是</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trPr>
              <w:tc>
                <w:tcPr>
                  <w:tcW w:w="35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color w:val="000000"/>
                      <w:sz w:val="24"/>
                    </w:rPr>
                  </w:pPr>
                  <w:r>
                    <w:rPr>
                      <w:rFonts w:ascii="仿宋_GB2312" w:hAnsi="仿宋_GB2312" w:eastAsia="仿宋_GB2312"/>
                      <w:color w:val="000000"/>
                      <w:sz w:val="24"/>
                    </w:rPr>
                    <w:t>6</w:t>
                  </w:r>
                </w:p>
              </w:tc>
              <w:tc>
                <w:tcPr>
                  <w:tcW w:w="568"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rFonts w:ascii="仿宋_GB2312" w:hAnsi="仿宋_GB2312" w:eastAsia="仿宋_GB2312"/>
                      <w:color w:val="000000"/>
                      <w:sz w:val="24"/>
                    </w:rPr>
                  </w:pPr>
                  <w:r>
                    <w:rPr>
                      <w:rFonts w:hint="eastAsia" w:ascii="仿宋_GB2312" w:hAnsi="仿宋_GB2312" w:eastAsia="仿宋_GB2312"/>
                      <w:color w:val="000000"/>
                      <w:sz w:val="15"/>
                      <w:szCs w:val="15"/>
                    </w:rPr>
                    <w:t>沪交运管货字</w:t>
                  </w:r>
                  <w:r>
                    <w:rPr>
                      <w:rFonts w:ascii="仿宋_GB2312" w:hAnsi="仿宋_GB2312" w:eastAsia="仿宋_GB2312"/>
                      <w:color w:val="000000"/>
                      <w:sz w:val="15"/>
                      <w:szCs w:val="15"/>
                    </w:rPr>
                    <w:t>xxxxxx</w:t>
                  </w:r>
                </w:p>
              </w:tc>
              <w:tc>
                <w:tcPr>
                  <w:tcW w:w="597"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解放</w:t>
                  </w:r>
                  <w:r>
                    <w:rPr>
                      <w:color w:val="000000"/>
                      <w:sz w:val="15"/>
                      <w:szCs w:val="15"/>
                    </w:rPr>
                    <w:t>xxxx</w:t>
                  </w:r>
                </w:p>
              </w:tc>
              <w:tc>
                <w:tcPr>
                  <w:tcW w:w="55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沪</w:t>
                  </w:r>
                  <w:r>
                    <w:rPr>
                      <w:color w:val="000000"/>
                      <w:sz w:val="15"/>
                      <w:szCs w:val="15"/>
                    </w:rPr>
                    <w:t>Bxxxxx</w:t>
                  </w:r>
                </w:p>
              </w:tc>
              <w:tc>
                <w:tcPr>
                  <w:tcW w:w="58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重型厢式货车</w:t>
                  </w:r>
                </w:p>
              </w:tc>
              <w:tc>
                <w:tcPr>
                  <w:tcW w:w="566"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一级</w:t>
                  </w:r>
                </w:p>
              </w:tc>
              <w:tc>
                <w:tcPr>
                  <w:tcW w:w="81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20.23</w:t>
                  </w:r>
                </w:p>
              </w:tc>
              <w:tc>
                <w:tcPr>
                  <w:tcW w:w="75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9.99</w:t>
                  </w:r>
                </w:p>
              </w:tc>
              <w:tc>
                <w:tcPr>
                  <w:tcW w:w="480"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3</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color w:val="000000"/>
                      <w:sz w:val="15"/>
                      <w:szCs w:val="15"/>
                    </w:rPr>
                    <w:t>11940*2490*4000</w:t>
                  </w:r>
                </w:p>
              </w:tc>
              <w:tc>
                <w:tcPr>
                  <w:tcW w:w="66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p>
              </w:tc>
              <w:tc>
                <w:tcPr>
                  <w:tcW w:w="952"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p>
              </w:tc>
              <w:tc>
                <w:tcPr>
                  <w:tcW w:w="694"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是</w:t>
                  </w:r>
                </w:p>
              </w:tc>
              <w:tc>
                <w:tcPr>
                  <w:tcW w:w="965" w:type="dxa"/>
                  <w:tcBorders>
                    <w:top w:val="single" w:color="auto" w:sz="4" w:space="0"/>
                    <w:left w:val="single" w:color="auto" w:sz="4" w:space="0"/>
                    <w:bottom w:val="single" w:color="auto" w:sz="4" w:space="0"/>
                    <w:right w:val="single" w:color="auto" w:sz="4" w:space="0"/>
                  </w:tcBorders>
                  <w:noWrap w:val="0"/>
                  <w:vAlign w:val="center"/>
                </w:tcPr>
                <w:p>
                  <w:pPr>
                    <w:spacing w:line="200" w:lineRule="exact"/>
                    <w:jc w:val="center"/>
                    <w:rPr>
                      <w:color w:val="000000"/>
                    </w:rPr>
                  </w:pPr>
                  <w:r>
                    <w:rPr>
                      <w:rFonts w:hint="eastAsia"/>
                      <w:color w:val="000000"/>
                      <w:sz w:val="15"/>
                      <w:szCs w:val="15"/>
                    </w:rPr>
                    <w:t>是</w:t>
                  </w:r>
                </w:p>
              </w:tc>
            </w:tr>
          </w:tbl>
          <w:p>
            <w:pPr>
              <w:spacing w:line="400" w:lineRule="exact"/>
              <w:rPr>
                <w:color w:val="000000"/>
              </w:rPr>
            </w:pPr>
            <w:r>
              <w:rPr>
                <w:color w:val="000000"/>
              </w:rPr>
              <w:t xml:space="preserve">   </w:t>
            </w:r>
            <w:r>
              <w:rPr>
                <w:rFonts w:ascii="仿宋_GB2312" w:hAnsi="仿宋_GB2312" w:eastAsia="仿宋_GB2312"/>
                <w:color w:val="000000"/>
              </w:rPr>
              <w:t xml:space="preserve">  </w:t>
            </w:r>
            <w:r>
              <w:rPr>
                <w:rFonts w:hint="eastAsia" w:ascii="仿宋_GB2312" w:hAnsi="仿宋_GB2312" w:eastAsia="仿宋_GB2312"/>
                <w:color w:val="000000"/>
              </w:rPr>
              <w:t>表格不够，可另附表填写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9" w:hRule="atLeast"/>
          <w:jc w:val="center"/>
        </w:trPr>
        <w:tc>
          <w:tcPr>
            <w:tcW w:w="9495"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b/>
                <w:color w:val="000000"/>
                <w:sz w:val="36"/>
              </w:rPr>
            </w:pPr>
            <w:r>
              <w:rPr>
                <w:rFonts w:hint="eastAsia" w:ascii="黑体" w:hAnsi="黑体" w:eastAsia="黑体"/>
                <w:b/>
                <w:color w:val="000000"/>
                <w:sz w:val="36"/>
              </w:rPr>
              <w:t>设备情况</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55"/>
              <w:gridCol w:w="752"/>
              <w:gridCol w:w="65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2607" w:type="dxa"/>
                  <w:gridSpan w:val="2"/>
                  <w:vMerge w:val="restart"/>
                  <w:tcBorders>
                    <w:top w:val="single" w:color="auto" w:sz="4" w:space="0"/>
                    <w:left w:val="single" w:color="auto" w:sz="4" w:space="0"/>
                    <w:right w:val="single" w:color="auto" w:sz="4" w:space="0"/>
                  </w:tcBorders>
                  <w:noWrap w:val="0"/>
                  <w:vAlign w:val="top"/>
                </w:tcPr>
                <w:p>
                  <w:pPr>
                    <w:spacing w:line="400" w:lineRule="exact"/>
                    <w:rPr>
                      <w:color w:val="000000"/>
                    </w:rPr>
                  </w:pPr>
                </w:p>
              </w:tc>
              <w:tc>
                <w:tcPr>
                  <w:tcW w:w="652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color w:val="000000"/>
                    </w:rPr>
                  </w:pPr>
                  <w:r>
                    <w:rPr>
                      <w:rFonts w:hint="eastAsia" w:ascii="宋体" w:hAnsi="宋体"/>
                      <w:color w:val="000000"/>
                    </w:rPr>
                    <w:t>配备情况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2607" w:type="dxa"/>
                  <w:gridSpan w:val="2"/>
                  <w:vMerge w:val="continue"/>
                  <w:tcBorders>
                    <w:left w:val="single" w:color="auto" w:sz="4" w:space="0"/>
                    <w:bottom w:val="single" w:color="auto" w:sz="4" w:space="0"/>
                    <w:right w:val="single" w:color="auto" w:sz="4" w:space="0"/>
                  </w:tcBorders>
                  <w:noWrap w:val="0"/>
                  <w:vAlign w:val="top"/>
                </w:tcPr>
                <w:p>
                  <w:pPr>
                    <w:spacing w:line="400" w:lineRule="exact"/>
                    <w:rPr>
                      <w:color w:val="000000"/>
                    </w:rPr>
                  </w:pPr>
                </w:p>
              </w:tc>
              <w:tc>
                <w:tcPr>
                  <w:tcW w:w="6520" w:type="dxa"/>
                  <w:vMerge w:val="continue"/>
                  <w:tcBorders>
                    <w:top w:val="single" w:color="auto" w:sz="4" w:space="0"/>
                    <w:left w:val="single" w:color="auto" w:sz="4" w:space="0"/>
                    <w:bottom w:val="single" w:color="auto" w:sz="4" w:space="0"/>
                    <w:right w:val="single" w:color="auto" w:sz="4" w:space="0"/>
                  </w:tcBorders>
                  <w:noWrap w:val="0"/>
                  <w:vAlign w:val="top"/>
                </w:tcPr>
                <w:p>
                  <w:pPr>
                    <w:spacing w:line="400" w:lineRule="exact"/>
                    <w:rPr>
                      <w:color w:val="000000"/>
                      <w:sz w:val="1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trPr>
              <w:tc>
                <w:tcPr>
                  <w:tcW w:w="185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rPr>
                  </w:pPr>
                  <w:r>
                    <w:rPr>
                      <w:rFonts w:hint="eastAsia" w:ascii="宋体" w:hAnsi="宋体"/>
                      <w:color w:val="000000"/>
                    </w:rPr>
                    <w:t>环境保护设备</w:t>
                  </w:r>
                </w:p>
              </w:tc>
              <w:tc>
                <w:tcPr>
                  <w:tcW w:w="7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rPr>
                  </w:pPr>
                  <w:r>
                    <w:rPr>
                      <w:rFonts w:ascii="宋体" w:hAnsi="宋体"/>
                      <w:color w:val="000000"/>
                    </w:rPr>
                    <w:t>1</w:t>
                  </w:r>
                </w:p>
              </w:tc>
              <w:tc>
                <w:tcPr>
                  <w:tcW w:w="65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 w:hRule="atLeast"/>
              </w:trPr>
              <w:tc>
                <w:tcPr>
                  <w:tcW w:w="185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rPr>
                  </w:pPr>
                </w:p>
              </w:tc>
              <w:tc>
                <w:tcPr>
                  <w:tcW w:w="7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rPr>
                  </w:pPr>
                  <w:r>
                    <w:rPr>
                      <w:rFonts w:ascii="宋体" w:hAnsi="宋体"/>
                      <w:color w:val="000000"/>
                    </w:rPr>
                    <w:t>2</w:t>
                  </w:r>
                </w:p>
              </w:tc>
              <w:tc>
                <w:tcPr>
                  <w:tcW w:w="65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2607"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rPr>
                  </w:pPr>
                  <w:r>
                    <w:rPr>
                      <w:rFonts w:hint="eastAsia" w:ascii="宋体" w:hAnsi="宋体"/>
                      <w:color w:val="000000"/>
                    </w:rPr>
                    <w:t>消防设备</w:t>
                  </w:r>
                </w:p>
              </w:tc>
              <w:tc>
                <w:tcPr>
                  <w:tcW w:w="65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18"/>
                      <w:szCs w:val="18"/>
                    </w:rPr>
                  </w:pPr>
                  <w:r>
                    <w:rPr>
                      <w:rFonts w:hint="eastAsia" w:ascii="宋体" w:hAnsi="宋体"/>
                      <w:color w:val="000000"/>
                      <w:sz w:val="18"/>
                      <w:szCs w:val="18"/>
                    </w:rPr>
                    <w:t>灭火设备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5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rPr>
                  </w:pPr>
                  <w:r>
                    <w:rPr>
                      <w:rFonts w:hint="eastAsia" w:ascii="宋体" w:hAnsi="宋体"/>
                      <w:color w:val="000000"/>
                    </w:rPr>
                    <w:t>安全防</w:t>
                  </w:r>
                </w:p>
                <w:p>
                  <w:pPr>
                    <w:spacing w:line="400" w:lineRule="exact"/>
                    <w:jc w:val="center"/>
                    <w:rPr>
                      <w:rFonts w:ascii="宋体" w:hAnsi="宋体"/>
                      <w:color w:val="000000"/>
                    </w:rPr>
                  </w:pPr>
                  <w:r>
                    <w:rPr>
                      <w:rFonts w:hint="eastAsia" w:ascii="宋体" w:hAnsi="宋体"/>
                      <w:color w:val="000000"/>
                    </w:rPr>
                    <w:t>护设备</w:t>
                  </w:r>
                </w:p>
              </w:tc>
              <w:tc>
                <w:tcPr>
                  <w:tcW w:w="7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rPr>
                  </w:pPr>
                  <w:r>
                    <w:rPr>
                      <w:rFonts w:ascii="宋体" w:hAnsi="宋体"/>
                      <w:color w:val="000000"/>
                    </w:rPr>
                    <w:t>1</w:t>
                  </w:r>
                </w:p>
              </w:tc>
              <w:tc>
                <w:tcPr>
                  <w:tcW w:w="65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18"/>
                      <w:szCs w:val="18"/>
                    </w:rPr>
                  </w:pPr>
                  <w:r>
                    <w:rPr>
                      <w:rFonts w:hint="eastAsia" w:ascii="宋体" w:hAnsi="宋体"/>
                      <w:color w:val="000000"/>
                      <w:sz w:val="18"/>
                      <w:szCs w:val="18"/>
                    </w:rPr>
                    <w:t>矩形标志牌和菱形标志牌等标志牌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5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rPr>
                  </w:pPr>
                </w:p>
              </w:tc>
              <w:tc>
                <w:tcPr>
                  <w:tcW w:w="7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rPr>
                  </w:pPr>
                  <w:r>
                    <w:rPr>
                      <w:rFonts w:ascii="宋体" w:hAnsi="宋体"/>
                      <w:color w:val="000000"/>
                    </w:rPr>
                    <w:t>2</w:t>
                  </w:r>
                </w:p>
              </w:tc>
              <w:tc>
                <w:tcPr>
                  <w:tcW w:w="65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18"/>
                      <w:szCs w:val="18"/>
                    </w:rPr>
                  </w:pPr>
                  <w:r>
                    <w:rPr>
                      <w:rFonts w:hint="eastAsia" w:ascii="宋体" w:hAnsi="宋体"/>
                      <w:color w:val="000000"/>
                      <w:sz w:val="18"/>
                      <w:szCs w:val="18"/>
                    </w:rPr>
                    <w:t>静电导电带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5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rPr>
                  </w:pPr>
                </w:p>
              </w:tc>
              <w:tc>
                <w:tcPr>
                  <w:tcW w:w="7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rPr>
                  </w:pPr>
                  <w:r>
                    <w:rPr>
                      <w:rFonts w:ascii="宋体" w:hAnsi="宋体"/>
                      <w:color w:val="000000"/>
                    </w:rPr>
                    <w:t>3</w:t>
                  </w:r>
                </w:p>
              </w:tc>
              <w:tc>
                <w:tcPr>
                  <w:tcW w:w="65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18"/>
                      <w:szCs w:val="18"/>
                    </w:rPr>
                  </w:pPr>
                  <w:r>
                    <w:rPr>
                      <w:rFonts w:hint="eastAsia" w:ascii="宋体" w:hAnsi="宋体"/>
                      <w:color w:val="000000"/>
                      <w:sz w:val="18"/>
                      <w:szCs w:val="18"/>
                    </w:rPr>
                    <w:t>电源总开关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185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rPr>
                  </w:pPr>
                </w:p>
              </w:tc>
              <w:tc>
                <w:tcPr>
                  <w:tcW w:w="7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rPr>
                  </w:pPr>
                  <w:r>
                    <w:rPr>
                      <w:rFonts w:ascii="宋体" w:hAnsi="宋体"/>
                      <w:color w:val="000000"/>
                    </w:rPr>
                    <w:t>4</w:t>
                  </w:r>
                </w:p>
              </w:tc>
              <w:tc>
                <w:tcPr>
                  <w:tcW w:w="652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宋体" w:hAnsi="宋体"/>
                      <w:color w:val="000000"/>
                      <w:sz w:val="18"/>
                      <w:szCs w:val="18"/>
                    </w:rPr>
                  </w:pPr>
                  <w:r>
                    <w:rPr>
                      <w:rFonts w:hint="eastAsia" w:ascii="宋体" w:hAnsi="宋体"/>
                      <w:color w:val="000000"/>
                      <w:sz w:val="18"/>
                      <w:szCs w:val="18"/>
                    </w:rPr>
                    <w:t>火芯熄灭器</w:t>
                  </w:r>
                </w:p>
              </w:tc>
            </w:tr>
          </w:tbl>
          <w:p>
            <w:pPr>
              <w:spacing w:line="400" w:lineRule="exact"/>
              <w:rPr>
                <w:color w:val="000000"/>
              </w:rPr>
            </w:pPr>
            <w:r>
              <w:rPr>
                <w:rFonts w:ascii="仿宋_GB2312" w:hAnsi="仿宋_GB2312" w:eastAsia="仿宋_GB2312"/>
                <w:color w:val="000000"/>
              </w:rPr>
              <w:t xml:space="preserve">    </w:t>
            </w:r>
            <w:r>
              <w:rPr>
                <w:rFonts w:hint="eastAsia" w:ascii="仿宋_GB2312" w:hAnsi="仿宋_GB2312" w:eastAsia="仿宋_GB2312"/>
                <w:color w:val="000000"/>
              </w:rPr>
              <w:t>“安全防护设备”栏内填写辐射防护用品、检测仪器及与车辆、仓储有关的安全设备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06" w:hRule="atLeast"/>
          <w:jc w:val="center"/>
        </w:trPr>
        <w:tc>
          <w:tcPr>
            <w:tcW w:w="9495" w:type="dxa"/>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b/>
                <w:color w:val="000000"/>
                <w:sz w:val="32"/>
                <w:szCs w:val="32"/>
              </w:rPr>
            </w:pPr>
            <w:r>
              <w:rPr>
                <w:rFonts w:hint="eastAsia" w:ascii="黑体" w:hAnsi="黑体" w:eastAsia="黑体"/>
                <w:b/>
                <w:color w:val="000000"/>
                <w:sz w:val="32"/>
                <w:szCs w:val="32"/>
              </w:rPr>
              <w:t>停车场地情况</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77"/>
              <w:gridCol w:w="1474"/>
              <w:gridCol w:w="1474"/>
              <w:gridCol w:w="1474"/>
              <w:gridCol w:w="1474"/>
              <w:gridCol w:w="14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7" w:hRule="atLeast"/>
              </w:trPr>
              <w:tc>
                <w:tcPr>
                  <w:tcW w:w="177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b/>
                      <w:color w:val="000000"/>
                    </w:rPr>
                  </w:pPr>
                  <w:r>
                    <w:rPr>
                      <w:rFonts w:hint="eastAsia" w:ascii="宋体" w:hAnsi="宋体"/>
                      <w:color w:val="000000"/>
                    </w:rPr>
                    <w:t>停车场地地址</w:t>
                  </w:r>
                </w:p>
              </w:tc>
              <w:tc>
                <w:tcPr>
                  <w:tcW w:w="7370" w:type="dxa"/>
                  <w:gridSpan w:val="5"/>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b/>
                      <w:color w:val="000000"/>
                    </w:rPr>
                  </w:pPr>
                  <w:r>
                    <w:rPr>
                      <w:rFonts w:hint="eastAsia" w:ascii="宋体" w:hAnsi="宋体"/>
                      <w:b/>
                      <w:color w:val="000000"/>
                    </w:rPr>
                    <w:t>XX区XXX路XX号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trPr>
              <w:tc>
                <w:tcPr>
                  <w:tcW w:w="177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b/>
                      <w:color w:val="000000"/>
                    </w:rPr>
                  </w:pPr>
                  <w:r>
                    <w:rPr>
                      <w:rFonts w:hint="eastAsia" w:ascii="宋体" w:hAnsi="宋体"/>
                      <w:color w:val="000000"/>
                    </w:rPr>
                    <w:t>停车场地面积</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b/>
                      <w:color w:val="000000"/>
                    </w:rPr>
                  </w:pPr>
                  <w:r>
                    <w:rPr>
                      <w:rFonts w:hint="eastAsia" w:ascii="宋体" w:hAnsi="宋体"/>
                      <w:b/>
                      <w:color w:val="000000"/>
                    </w:rPr>
                    <w:t>1000平米</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rPr>
                  </w:pPr>
                  <w:r>
                    <w:rPr>
                      <w:rFonts w:hint="eastAsia" w:ascii="宋体" w:hAnsi="宋体"/>
                      <w:color w:val="000000"/>
                    </w:rPr>
                    <w:t>所有权</w:t>
                  </w:r>
                </w:p>
              </w:tc>
              <w:tc>
                <w:tcPr>
                  <w:tcW w:w="4422" w:type="dxa"/>
                  <w:gridSpan w:val="3"/>
                  <w:tcBorders>
                    <w:top w:val="single" w:color="auto" w:sz="4" w:space="0"/>
                    <w:left w:val="single" w:color="auto" w:sz="4" w:space="0"/>
                    <w:bottom w:val="single" w:color="auto" w:sz="4" w:space="0"/>
                    <w:right w:val="single" w:color="auto" w:sz="4" w:space="0"/>
                  </w:tcBorders>
                  <w:noWrap w:val="0"/>
                  <w:vAlign w:val="center"/>
                </w:tcPr>
                <w:p>
                  <w:pPr>
                    <w:spacing w:line="280" w:lineRule="exact"/>
                    <w:jc w:val="left"/>
                    <w:rPr>
                      <w:rFonts w:ascii="宋体" w:hAnsi="宋体"/>
                      <w:color w:val="000000"/>
                      <w:sz w:val="24"/>
                    </w:rPr>
                  </w:pPr>
                  <w:r>
                    <w:rPr>
                      <w:rFonts w:hint="eastAsia" w:ascii="宋体" w:hAnsi="宋体"/>
                      <w:color w:val="000000"/>
                    </w:rPr>
                    <w:t>自有</w:t>
                  </w:r>
                  <w:r>
                    <w:rPr>
                      <w:rFonts w:hint="eastAsia" w:ascii="仿宋_GB2312" w:hAnsi="Wingdings" w:eastAsia="仿宋_GB2312"/>
                      <w:color w:val="000000"/>
                      <w:sz w:val="28"/>
                      <w:szCs w:val="28"/>
                    </w:rPr>
                    <w:sym w:font="Wingdings" w:char="F0FE"/>
                  </w:r>
                  <w:r>
                    <w:rPr>
                      <w:rFonts w:hint="eastAsia" w:ascii="宋体" w:hAnsi="宋体"/>
                      <w:color w:val="000000"/>
                      <w:sz w:val="24"/>
                    </w:rPr>
                    <w:t>，</w:t>
                  </w:r>
                  <w:r>
                    <w:rPr>
                      <w:rFonts w:hint="eastAsia" w:ascii="宋体" w:hAnsi="宋体"/>
                      <w:color w:val="000000"/>
                    </w:rPr>
                    <w:t>租借</w:t>
                  </w:r>
                  <w:r>
                    <w:rPr>
                      <w:rFonts w:hint="eastAsia" w:ascii="宋体" w:hAnsi="宋体"/>
                      <w:color w:val="000000"/>
                      <w:sz w:val="32"/>
                    </w:rPr>
                    <w:t>□</w:t>
                  </w:r>
                  <w:r>
                    <w:rPr>
                      <w:rFonts w:hint="eastAsia" w:ascii="宋体" w:hAnsi="宋体"/>
                      <w:color w:val="000000"/>
                      <w:sz w:val="24"/>
                    </w:rPr>
                    <w:t>：</w:t>
                  </w:r>
                  <w:r>
                    <w:rPr>
                      <w:rFonts w:hint="eastAsia" w:ascii="宋体" w:hAnsi="宋体"/>
                      <w:color w:val="000000"/>
                    </w:rPr>
                    <w:t>期限</w:t>
                  </w:r>
                  <w:r>
                    <w:rPr>
                      <w:rFonts w:ascii="宋体" w:hAnsi="宋体"/>
                      <w:color w:val="000000"/>
                      <w:sz w:val="24"/>
                      <w:u w:val="singl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trPr>
              <w:tc>
                <w:tcPr>
                  <w:tcW w:w="1777" w:type="dxa"/>
                  <w:vMerge w:val="restart"/>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rPr>
                  </w:pPr>
                  <w:r>
                    <w:rPr>
                      <w:rFonts w:hint="eastAsia" w:ascii="宋体" w:hAnsi="宋体"/>
                      <w:color w:val="000000"/>
                    </w:rPr>
                    <w:t>拟投入</w:t>
                  </w:r>
                </w:p>
                <w:p>
                  <w:pPr>
                    <w:spacing w:line="280" w:lineRule="exact"/>
                    <w:jc w:val="center"/>
                    <w:rPr>
                      <w:rFonts w:ascii="宋体" w:hAnsi="宋体"/>
                      <w:b/>
                      <w:color w:val="000000"/>
                    </w:rPr>
                  </w:pPr>
                  <w:r>
                    <w:rPr>
                      <w:rFonts w:hint="eastAsia" w:ascii="宋体" w:hAnsi="宋体"/>
                      <w:color w:val="000000"/>
                    </w:rPr>
                    <w:t>车辆数量</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b/>
                      <w:color w:val="000000"/>
                    </w:rPr>
                  </w:pPr>
                  <w:r>
                    <w:rPr>
                      <w:rFonts w:hint="eastAsia" w:ascii="宋体" w:hAnsi="宋体"/>
                      <w:color w:val="000000"/>
                    </w:rPr>
                    <w:t>剧毒化学品专用车辆</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rPr>
                  </w:pPr>
                  <w:r>
                    <w:rPr>
                      <w:rFonts w:hint="eastAsia" w:ascii="宋体" w:hAnsi="宋体"/>
                      <w:color w:val="000000"/>
                    </w:rPr>
                    <w:t>爆炸品</w:t>
                  </w:r>
                </w:p>
                <w:p>
                  <w:pPr>
                    <w:spacing w:line="280" w:lineRule="exact"/>
                    <w:jc w:val="center"/>
                    <w:rPr>
                      <w:rFonts w:ascii="宋体" w:hAnsi="宋体"/>
                      <w:b/>
                      <w:color w:val="000000"/>
                    </w:rPr>
                  </w:pPr>
                  <w:r>
                    <w:rPr>
                      <w:rFonts w:hint="eastAsia" w:ascii="宋体" w:hAnsi="宋体"/>
                      <w:color w:val="000000"/>
                    </w:rPr>
                    <w:t>专用车辆</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color w:val="000000"/>
                    </w:rPr>
                  </w:pPr>
                  <w:r>
                    <w:rPr>
                      <w:rFonts w:hint="eastAsia" w:ascii="宋体" w:hAnsi="宋体"/>
                      <w:color w:val="000000"/>
                    </w:rPr>
                    <w:t>罐式</w:t>
                  </w:r>
                </w:p>
                <w:p>
                  <w:pPr>
                    <w:spacing w:line="280" w:lineRule="exact"/>
                    <w:jc w:val="center"/>
                    <w:rPr>
                      <w:rFonts w:ascii="宋体" w:hAnsi="宋体"/>
                      <w:b/>
                      <w:color w:val="000000"/>
                    </w:rPr>
                  </w:pPr>
                  <w:r>
                    <w:rPr>
                      <w:rFonts w:hint="eastAsia" w:ascii="宋体" w:hAnsi="宋体"/>
                      <w:color w:val="000000"/>
                    </w:rPr>
                    <w:t>专用车辆</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b/>
                      <w:color w:val="000000"/>
                    </w:rPr>
                  </w:pPr>
                  <w:r>
                    <w:rPr>
                      <w:rFonts w:hint="eastAsia" w:ascii="宋体" w:hAnsi="宋体"/>
                      <w:color w:val="000000"/>
                    </w:rPr>
                    <w:t>其它</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宋体" w:hAnsi="宋体"/>
                      <w:b/>
                      <w:color w:val="000000"/>
                    </w:rPr>
                  </w:pPr>
                  <w:r>
                    <w:rPr>
                      <w:rFonts w:hint="eastAsia" w:ascii="宋体" w:hAnsi="宋体"/>
                      <w:color w:val="000000"/>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trPr>
              <w:tc>
                <w:tcPr>
                  <w:tcW w:w="1777"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黑体" w:hAnsi="黑体" w:eastAsia="黑体"/>
                      <w:b/>
                      <w:color w:val="000000"/>
                      <w:sz w:val="36"/>
                    </w:rPr>
                  </w:pP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黑体" w:hAnsi="黑体" w:eastAsia="黑体"/>
                      <w:b/>
                      <w:color w:val="000000"/>
                      <w:sz w:val="36"/>
                    </w:rPr>
                  </w:pP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黑体" w:hAnsi="黑体" w:eastAsia="黑体"/>
                      <w:b/>
                      <w:color w:val="000000"/>
                      <w:sz w:val="36"/>
                    </w:rPr>
                  </w:pP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黑体" w:hAnsi="黑体" w:eastAsia="黑体"/>
                      <w:b/>
                      <w:color w:val="000000"/>
                      <w:sz w:val="36"/>
                    </w:rPr>
                  </w:pP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黑体" w:hAnsi="黑体" w:eastAsia="黑体"/>
                      <w:b/>
                      <w:color w:val="000000"/>
                      <w:sz w:val="21"/>
                      <w:szCs w:val="21"/>
                    </w:rPr>
                  </w:pPr>
                  <w:r>
                    <w:rPr>
                      <w:rFonts w:hint="eastAsia" w:ascii="黑体" w:hAnsi="黑体" w:eastAsia="黑体"/>
                      <w:b/>
                      <w:color w:val="000000"/>
                      <w:sz w:val="21"/>
                      <w:szCs w:val="21"/>
                    </w:rPr>
                    <w:t>7</w:t>
                  </w:r>
                </w:p>
              </w:tc>
              <w:tc>
                <w:tcPr>
                  <w:tcW w:w="1474"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ascii="黑体" w:hAnsi="黑体" w:eastAsia="黑体"/>
                      <w:b/>
                      <w:color w:val="000000"/>
                      <w:sz w:val="21"/>
                      <w:szCs w:val="21"/>
                    </w:rPr>
                  </w:pPr>
                  <w:r>
                    <w:rPr>
                      <w:rFonts w:hint="eastAsia" w:ascii="黑体" w:hAnsi="黑体" w:eastAsia="黑体"/>
                      <w:b/>
                      <w:color w:val="000000"/>
                      <w:sz w:val="21"/>
                      <w:szCs w:val="21"/>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trPr>
              <w:tc>
                <w:tcPr>
                  <w:tcW w:w="1777" w:type="dxa"/>
                  <w:tcBorders>
                    <w:top w:val="single" w:color="auto" w:sz="4" w:space="0"/>
                    <w:left w:val="single" w:color="auto" w:sz="4" w:space="0"/>
                    <w:bottom w:val="single" w:color="auto" w:sz="4" w:space="0"/>
                    <w:right w:val="single" w:color="auto" w:sz="4" w:space="0"/>
                  </w:tcBorders>
                  <w:noWrap w:val="0"/>
                  <w:vAlign w:val="center"/>
                </w:tcPr>
                <w:p>
                  <w:pPr>
                    <w:spacing w:line="280" w:lineRule="exact"/>
                    <w:jc w:val="center"/>
                    <w:rPr>
                      <w:rFonts w:hint="eastAsia" w:ascii="宋体" w:hAnsi="宋体"/>
                      <w:color w:val="000000"/>
                    </w:rPr>
                  </w:pPr>
                  <w:r>
                    <w:rPr>
                      <w:rFonts w:hint="eastAsia" w:ascii="宋体" w:hAnsi="宋体"/>
                      <w:color w:val="000000"/>
                    </w:rPr>
                    <w:t>停车场地的</w:t>
                  </w:r>
                </w:p>
                <w:p>
                  <w:pPr>
                    <w:spacing w:line="280" w:lineRule="exact"/>
                    <w:jc w:val="center"/>
                    <w:rPr>
                      <w:rFonts w:ascii="黑体" w:hAnsi="黑体" w:eastAsia="黑体"/>
                      <w:b/>
                      <w:color w:val="000000"/>
                      <w:sz w:val="36"/>
                    </w:rPr>
                  </w:pPr>
                  <w:r>
                    <w:rPr>
                      <w:rFonts w:hint="eastAsia" w:ascii="宋体" w:hAnsi="宋体"/>
                      <w:color w:val="000000"/>
                    </w:rPr>
                    <w:t>GPS经纬度</w:t>
                  </w:r>
                </w:p>
              </w:tc>
              <w:tc>
                <w:tcPr>
                  <w:tcW w:w="7370" w:type="dxa"/>
                  <w:gridSpan w:val="5"/>
                  <w:tcBorders>
                    <w:top w:val="single" w:color="auto" w:sz="4" w:space="0"/>
                    <w:left w:val="single" w:color="auto" w:sz="4" w:space="0"/>
                    <w:bottom w:val="single" w:color="auto" w:sz="4" w:space="0"/>
                    <w:right w:val="single" w:color="auto" w:sz="4" w:space="0"/>
                  </w:tcBorders>
                  <w:noWrap w:val="0"/>
                  <w:vAlign w:val="center"/>
                </w:tcPr>
                <w:p>
                  <w:pPr>
                    <w:rPr>
                      <w:rFonts w:hint="eastAsia" w:ascii="宋体" w:hAnsi="宋体"/>
                      <w:color w:val="000000"/>
                      <w:sz w:val="21"/>
                      <w:szCs w:val="21"/>
                    </w:rPr>
                  </w:pPr>
                  <w:r>
                    <w:rPr>
                      <w:rFonts w:hint="eastAsia" w:ascii="宋体" w:hAnsi="宋体"/>
                      <w:color w:val="000000"/>
                      <w:sz w:val="21"/>
                      <w:szCs w:val="21"/>
                      <w:u w:val="single"/>
                    </w:rPr>
                    <w:t>121.446143</w:t>
                  </w:r>
                  <w:r>
                    <w:rPr>
                      <w:rFonts w:hint="eastAsia" w:ascii="宋体" w:hAnsi="宋体"/>
                      <w:color w:val="000000"/>
                      <w:sz w:val="21"/>
                      <w:szCs w:val="21"/>
                    </w:rPr>
                    <w:t>，</w:t>
                  </w:r>
                  <w:r>
                    <w:rPr>
                      <w:rFonts w:hint="eastAsia" w:ascii="宋体" w:hAnsi="宋体"/>
                      <w:color w:val="000000"/>
                      <w:sz w:val="21"/>
                      <w:szCs w:val="21"/>
                      <w:u w:val="single"/>
                    </w:rPr>
                    <w:t>31.3891121929</w:t>
                  </w:r>
                  <w:r>
                    <w:rPr>
                      <w:rFonts w:hint="eastAsia" w:ascii="宋体" w:hAnsi="宋体"/>
                      <w:color w:val="000000"/>
                      <w:sz w:val="21"/>
                      <w:szCs w:val="21"/>
                    </w:rPr>
                    <w:t>；</w:t>
                  </w:r>
                  <w:r>
                    <w:rPr>
                      <w:rFonts w:hint="eastAsia" w:ascii="宋体" w:hAnsi="宋体"/>
                      <w:color w:val="000000"/>
                      <w:sz w:val="21"/>
                      <w:szCs w:val="21"/>
                      <w:u w:val="single"/>
                    </w:rPr>
                    <w:t>121.447274892</w:t>
                  </w:r>
                  <w:r>
                    <w:rPr>
                      <w:rFonts w:hint="eastAsia" w:ascii="宋体" w:hAnsi="宋体"/>
                      <w:color w:val="000000"/>
                      <w:sz w:val="21"/>
                      <w:szCs w:val="21"/>
                    </w:rPr>
                    <w:t>，</w:t>
                  </w:r>
                  <w:r>
                    <w:rPr>
                      <w:rFonts w:hint="eastAsia" w:ascii="宋体" w:hAnsi="宋体"/>
                      <w:color w:val="000000"/>
                      <w:sz w:val="21"/>
                      <w:szCs w:val="21"/>
                      <w:u w:val="single"/>
                    </w:rPr>
                    <w:t xml:space="preserve">31.389776194 </w:t>
                  </w:r>
                  <w:r>
                    <w:rPr>
                      <w:rFonts w:hint="eastAsia" w:ascii="宋体" w:hAnsi="宋体"/>
                      <w:color w:val="000000"/>
                      <w:sz w:val="21"/>
                      <w:szCs w:val="21"/>
                    </w:rPr>
                    <w:t>；</w:t>
                  </w:r>
                </w:p>
                <w:p>
                  <w:pPr>
                    <w:spacing w:line="240" w:lineRule="exact"/>
                    <w:jc w:val="left"/>
                    <w:rPr>
                      <w:rFonts w:ascii="黑体" w:hAnsi="黑体" w:eastAsia="黑体"/>
                      <w:b/>
                      <w:color w:val="000000"/>
                      <w:sz w:val="21"/>
                      <w:szCs w:val="21"/>
                    </w:rPr>
                  </w:pPr>
                  <w:r>
                    <w:rPr>
                      <w:rFonts w:hint="eastAsia" w:ascii="宋体" w:hAnsi="宋体"/>
                      <w:color w:val="000000"/>
                      <w:sz w:val="21"/>
                      <w:szCs w:val="21"/>
                      <w:u w:val="single"/>
                    </w:rPr>
                    <w:t>121.447505562</w:t>
                  </w:r>
                  <w:r>
                    <w:rPr>
                      <w:rFonts w:hint="eastAsia" w:ascii="宋体" w:hAnsi="宋体"/>
                      <w:color w:val="000000"/>
                      <w:sz w:val="21"/>
                      <w:szCs w:val="21"/>
                    </w:rPr>
                    <w:t>，</w:t>
                  </w:r>
                  <w:r>
                    <w:rPr>
                      <w:rFonts w:hint="eastAsia" w:ascii="宋体" w:hAnsi="宋体"/>
                      <w:color w:val="000000"/>
                      <w:sz w:val="21"/>
                      <w:szCs w:val="21"/>
                      <w:u w:val="single"/>
                    </w:rPr>
                    <w:t>31.389464801</w:t>
                  </w:r>
                  <w:r>
                    <w:rPr>
                      <w:rFonts w:hint="eastAsia" w:ascii="宋体" w:hAnsi="宋体"/>
                      <w:color w:val="000000"/>
                      <w:sz w:val="21"/>
                      <w:szCs w:val="21"/>
                    </w:rPr>
                    <w:t>；</w:t>
                  </w:r>
                  <w:r>
                    <w:rPr>
                      <w:rFonts w:hint="eastAsia" w:ascii="宋体" w:hAnsi="宋体"/>
                      <w:color w:val="000000"/>
                      <w:sz w:val="21"/>
                      <w:szCs w:val="21"/>
                      <w:u w:val="single"/>
                    </w:rPr>
                    <w:t>121.446266381</w:t>
                  </w:r>
                  <w:r>
                    <w:rPr>
                      <w:rFonts w:hint="eastAsia" w:ascii="宋体" w:hAnsi="宋体"/>
                      <w:color w:val="000000"/>
                      <w:sz w:val="21"/>
                      <w:szCs w:val="21"/>
                    </w:rPr>
                    <w:t>，</w:t>
                  </w:r>
                  <w:r>
                    <w:rPr>
                      <w:rFonts w:hint="eastAsia" w:ascii="宋体" w:hAnsi="宋体"/>
                      <w:color w:val="000000"/>
                      <w:sz w:val="21"/>
                      <w:szCs w:val="21"/>
                      <w:u w:val="single"/>
                    </w:rPr>
                    <w:t xml:space="preserve"> 31.388791639</w:t>
                  </w:r>
                  <w:r>
                    <w:rPr>
                      <w:rFonts w:hint="eastAsia" w:ascii="宋体" w:hAnsi="宋体"/>
                      <w:color w:val="000000"/>
                      <w:sz w:val="21"/>
                      <w:szCs w:val="21"/>
                    </w:rPr>
                    <w:t>。</w:t>
                  </w:r>
                </w:p>
              </w:tc>
            </w:tr>
          </w:tbl>
          <w:p>
            <w:pPr>
              <w:spacing w:line="400" w:lineRule="exact"/>
              <w:ind w:firstLine="420" w:firstLineChars="200"/>
              <w:rPr>
                <w:color w:val="000000"/>
              </w:rPr>
            </w:pPr>
            <w:r>
              <w:rPr>
                <w:rFonts w:hint="eastAsia" w:ascii="仿宋_GB2312" w:hAnsi="仿宋_GB2312" w:eastAsia="仿宋_GB2312"/>
                <w:color w:val="000000"/>
              </w:rPr>
              <w:t>如有多个停车场地的，请分开填写。</w:t>
            </w:r>
          </w:p>
        </w:tc>
      </w:tr>
    </w:tbl>
    <w:p>
      <w:pPr>
        <w:spacing w:line="200" w:lineRule="exact"/>
        <w:jc w:val="center"/>
        <w:rPr>
          <w:rFonts w:ascii="仿宋_GB2312" w:hAnsi="仿宋_GB2312" w:eastAsia="仿宋_GB2312"/>
          <w:color w:val="000000"/>
          <w:sz w:val="20"/>
        </w:rPr>
      </w:pPr>
      <w:r>
        <w:rPr>
          <w:color w:val="000000"/>
        </w:rPr>
        <w:br w:type="page"/>
      </w:r>
      <w:r>
        <w:rPr>
          <w:rFonts w:hint="eastAsia" w:ascii="仿宋_GB2312" w:hAnsi="仿宋_GB2312" w:eastAsia="仿宋_GB2312"/>
          <w:color w:val="000000"/>
          <w:sz w:val="20"/>
        </w:rPr>
        <w:t>危货运输</w:t>
      </w:r>
      <w:r>
        <w:rPr>
          <w:rFonts w:ascii="仿宋_GB2312" w:hAnsi="仿宋_GB2312" w:eastAsia="仿宋_GB2312"/>
          <w:color w:val="000000"/>
          <w:sz w:val="20"/>
        </w:rPr>
        <w:t>1</w:t>
      </w:r>
      <w:r>
        <w:rPr>
          <w:rFonts w:hint="eastAsia" w:ascii="仿宋_GB2312" w:hAnsi="仿宋_GB2312" w:eastAsia="仿宋_GB2312"/>
          <w:color w:val="000000"/>
          <w:sz w:val="20"/>
        </w:rPr>
        <w:t>表</w:t>
      </w:r>
      <w:r>
        <w:rPr>
          <w:rFonts w:ascii="仿宋_GB2312" w:hAnsi="仿宋_GB2312" w:eastAsia="仿宋_GB2312"/>
          <w:color w:val="000000"/>
          <w:sz w:val="20"/>
        </w:rPr>
        <w:t xml:space="preserve"> </w:t>
      </w:r>
      <w:r>
        <w:rPr>
          <w:rFonts w:hint="eastAsia" w:ascii="仿宋_GB2312" w:hAnsi="仿宋_GB2312" w:eastAsia="仿宋_GB2312"/>
          <w:color w:val="000000"/>
          <w:sz w:val="20"/>
        </w:rPr>
        <w:t>第</w:t>
      </w:r>
      <w:r>
        <w:rPr>
          <w:rFonts w:ascii="仿宋_GB2312" w:hAnsi="仿宋_GB2312" w:eastAsia="仿宋_GB2312"/>
          <w:color w:val="000000"/>
          <w:sz w:val="20"/>
        </w:rPr>
        <w:t>5</w:t>
      </w:r>
      <w:r>
        <w:rPr>
          <w:rFonts w:hint="eastAsia" w:ascii="仿宋_GB2312" w:hAnsi="仿宋_GB2312" w:eastAsia="仿宋_GB2312"/>
          <w:color w:val="000000"/>
          <w:sz w:val="20"/>
        </w:rPr>
        <w:t>页，共8页</w:t>
      </w:r>
    </w:p>
    <w:p>
      <w:pPr>
        <w:spacing w:line="100" w:lineRule="exact"/>
        <w:rPr>
          <w:rFonts w:ascii="仿宋_GB2312" w:hAnsi="仿宋_GB2312" w:eastAsia="仿宋_GB2312"/>
          <w:color w:val="000000"/>
          <w:sz w:val="20"/>
        </w:rPr>
      </w:pP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54" w:hRule="atLeast"/>
          <w:jc w:val="center"/>
        </w:trPr>
        <w:tc>
          <w:tcPr>
            <w:tcW w:w="9464" w:type="dxa"/>
            <w:tcBorders>
              <w:top w:val="single" w:color="auto" w:sz="4" w:space="0"/>
              <w:left w:val="single" w:color="auto" w:sz="4" w:space="0"/>
              <w:bottom w:val="single" w:color="auto" w:sz="4" w:space="0"/>
              <w:right w:val="single" w:color="auto" w:sz="4" w:space="0"/>
            </w:tcBorders>
            <w:noWrap w:val="0"/>
            <w:vAlign w:val="top"/>
          </w:tcPr>
          <w:p>
            <w:pPr>
              <w:rPr>
                <w:rFonts w:ascii="黑体" w:hAnsi="黑体" w:eastAsia="黑体"/>
                <w:b/>
                <w:bCs/>
                <w:color w:val="000000"/>
                <w:sz w:val="36"/>
              </w:rPr>
            </w:pPr>
            <w:r>
              <w:rPr>
                <w:rFonts w:hint="eastAsia" w:ascii="黑体" w:hAnsi="黑体" w:eastAsia="黑体"/>
                <w:b/>
                <w:bCs/>
                <w:color w:val="000000"/>
                <w:sz w:val="36"/>
              </w:rPr>
              <w:t>拟聘用从业人员情况</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37"/>
              <w:gridCol w:w="855"/>
              <w:gridCol w:w="765"/>
              <w:gridCol w:w="735"/>
              <w:gridCol w:w="1410"/>
              <w:gridCol w:w="1320"/>
              <w:gridCol w:w="1264"/>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exact"/>
              </w:trPr>
              <w:tc>
                <w:tcPr>
                  <w:tcW w:w="637"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rPr>
                  </w:pPr>
                  <w:r>
                    <w:rPr>
                      <w:rFonts w:hint="eastAsia"/>
                      <w:color w:val="000000"/>
                      <w:sz w:val="20"/>
                    </w:rPr>
                    <w:t>序号</w:t>
                  </w:r>
                </w:p>
              </w:tc>
              <w:tc>
                <w:tcPr>
                  <w:tcW w:w="85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rPr>
                  </w:pPr>
                  <w:r>
                    <w:rPr>
                      <w:rFonts w:hint="eastAsia"/>
                      <w:color w:val="000000"/>
                      <w:sz w:val="20"/>
                    </w:rPr>
                    <w:t>姓名</w:t>
                  </w:r>
                </w:p>
              </w:tc>
              <w:tc>
                <w:tcPr>
                  <w:tcW w:w="76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rPr>
                  </w:pPr>
                  <w:r>
                    <w:rPr>
                      <w:rFonts w:hint="eastAsia"/>
                      <w:color w:val="000000"/>
                      <w:sz w:val="20"/>
                    </w:rPr>
                    <w:t>性别</w:t>
                  </w:r>
                </w:p>
              </w:tc>
              <w:tc>
                <w:tcPr>
                  <w:tcW w:w="735"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rPr>
                  </w:pPr>
                  <w:r>
                    <w:rPr>
                      <w:rFonts w:hint="eastAsia"/>
                      <w:color w:val="000000"/>
                      <w:sz w:val="20"/>
                    </w:rPr>
                    <w:t>年龄</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rPr>
                  </w:pPr>
                  <w:r>
                    <w:rPr>
                      <w:rFonts w:hint="eastAsia"/>
                      <w:color w:val="000000"/>
                      <w:sz w:val="20"/>
                    </w:rPr>
                    <w:t>岗位</w:t>
                  </w:r>
                </w:p>
                <w:p>
                  <w:pPr>
                    <w:jc w:val="center"/>
                    <w:rPr>
                      <w:color w:val="000000"/>
                      <w:sz w:val="20"/>
                    </w:rPr>
                  </w:pPr>
                  <w:r>
                    <w:rPr>
                      <w:rFonts w:hint="eastAsia"/>
                      <w:color w:val="000000"/>
                      <w:sz w:val="20"/>
                    </w:rPr>
                    <w:t>（工种）</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rPr>
                  </w:pPr>
                  <w:r>
                    <w:rPr>
                      <w:rFonts w:hint="eastAsia"/>
                      <w:color w:val="000000"/>
                      <w:sz w:val="20"/>
                    </w:rPr>
                    <w:t>取得相应</w:t>
                  </w:r>
                </w:p>
                <w:p>
                  <w:pPr>
                    <w:jc w:val="center"/>
                    <w:rPr>
                      <w:color w:val="000000"/>
                      <w:sz w:val="20"/>
                    </w:rPr>
                  </w:pPr>
                  <w:r>
                    <w:rPr>
                      <w:rFonts w:hint="eastAsia"/>
                      <w:color w:val="000000"/>
                      <w:sz w:val="20"/>
                    </w:rPr>
                    <w:t>驾驶证时间</w:t>
                  </w:r>
                </w:p>
              </w:tc>
              <w:tc>
                <w:tcPr>
                  <w:tcW w:w="1264"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rPr>
                  </w:pPr>
                  <w:r>
                    <w:rPr>
                      <w:rFonts w:hint="eastAsia"/>
                      <w:color w:val="000000"/>
                      <w:sz w:val="20"/>
                    </w:rPr>
                    <w:t>从业资格证号</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jc w:val="center"/>
                    <w:rPr>
                      <w:color w:val="000000"/>
                      <w:sz w:val="20"/>
                    </w:rPr>
                  </w:pPr>
                  <w:r>
                    <w:rPr>
                      <w:rFonts w:hint="eastAsia"/>
                      <w:color w:val="000000"/>
                      <w:sz w:val="20"/>
                    </w:rPr>
                    <w:t>从业资格证类型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color w:val="000000"/>
                      <w:sz w:val="20"/>
                    </w:rPr>
                    <w:t>1</w:t>
                  </w:r>
                </w:p>
              </w:tc>
              <w:tc>
                <w:tcPr>
                  <w:tcW w:w="85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张一</w:t>
                  </w:r>
                </w:p>
              </w:tc>
              <w:tc>
                <w:tcPr>
                  <w:tcW w:w="76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男</w:t>
                  </w:r>
                </w:p>
              </w:tc>
              <w:tc>
                <w:tcPr>
                  <w:tcW w:w="73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35</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危运驾驶员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2007.6</w:t>
                  </w:r>
                </w:p>
              </w:tc>
              <w:tc>
                <w:tcPr>
                  <w:tcW w:w="1264"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310001010108001001</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道路危险货物运输驾驶员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color w:val="000000"/>
                      <w:sz w:val="20"/>
                    </w:rPr>
                    <w:t>2</w:t>
                  </w:r>
                </w:p>
              </w:tc>
              <w:tc>
                <w:tcPr>
                  <w:tcW w:w="85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张二</w:t>
                  </w:r>
                </w:p>
              </w:tc>
              <w:tc>
                <w:tcPr>
                  <w:tcW w:w="76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男</w:t>
                  </w:r>
                </w:p>
              </w:tc>
              <w:tc>
                <w:tcPr>
                  <w:tcW w:w="73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36</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危运驾驶员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2007.6</w:t>
                  </w:r>
                </w:p>
              </w:tc>
              <w:tc>
                <w:tcPr>
                  <w:tcW w:w="1264"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310001010108001002</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道路危险货物运输驾驶员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color w:val="000000"/>
                      <w:sz w:val="20"/>
                    </w:rPr>
                    <w:t>3</w:t>
                  </w:r>
                </w:p>
              </w:tc>
              <w:tc>
                <w:tcPr>
                  <w:tcW w:w="85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张四</w:t>
                  </w:r>
                </w:p>
              </w:tc>
              <w:tc>
                <w:tcPr>
                  <w:tcW w:w="76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男</w:t>
                  </w:r>
                </w:p>
              </w:tc>
              <w:tc>
                <w:tcPr>
                  <w:tcW w:w="73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37</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危运驾驶员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2007.6</w:t>
                  </w:r>
                </w:p>
              </w:tc>
              <w:tc>
                <w:tcPr>
                  <w:tcW w:w="1264"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310001010108001003</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道路危险货物运输驾驶员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rFonts w:hint="eastAsia"/>
                      <w:color w:val="000000"/>
                      <w:sz w:val="20"/>
                    </w:rPr>
                    <w:t>4</w:t>
                  </w:r>
                </w:p>
              </w:tc>
              <w:tc>
                <w:tcPr>
                  <w:tcW w:w="85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张五</w:t>
                  </w:r>
                </w:p>
              </w:tc>
              <w:tc>
                <w:tcPr>
                  <w:tcW w:w="76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男</w:t>
                  </w:r>
                </w:p>
              </w:tc>
              <w:tc>
                <w:tcPr>
                  <w:tcW w:w="73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38</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危运驾驶员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2007.6</w:t>
                  </w:r>
                </w:p>
              </w:tc>
              <w:tc>
                <w:tcPr>
                  <w:tcW w:w="1264"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310001010108001004</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道路危险货物运输驾驶员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color w:val="000000"/>
                      <w:sz w:val="20"/>
                    </w:rPr>
                    <w:t>5</w:t>
                  </w:r>
                </w:p>
              </w:tc>
              <w:tc>
                <w:tcPr>
                  <w:tcW w:w="85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张六</w:t>
                  </w:r>
                </w:p>
              </w:tc>
              <w:tc>
                <w:tcPr>
                  <w:tcW w:w="76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男</w:t>
                  </w:r>
                </w:p>
              </w:tc>
              <w:tc>
                <w:tcPr>
                  <w:tcW w:w="73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39</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危运驾驶员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2007.6</w:t>
                  </w:r>
                </w:p>
              </w:tc>
              <w:tc>
                <w:tcPr>
                  <w:tcW w:w="1264"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310001010108001005</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道路危险货物运输驾驶员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color w:val="000000"/>
                      <w:sz w:val="20"/>
                    </w:rPr>
                    <w:t>6</w:t>
                  </w:r>
                </w:p>
              </w:tc>
              <w:tc>
                <w:tcPr>
                  <w:tcW w:w="85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张七</w:t>
                  </w:r>
                </w:p>
              </w:tc>
              <w:tc>
                <w:tcPr>
                  <w:tcW w:w="76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女</w:t>
                  </w:r>
                </w:p>
              </w:tc>
              <w:tc>
                <w:tcPr>
                  <w:tcW w:w="73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40</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危运驾驶员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2007.6</w:t>
                  </w:r>
                </w:p>
              </w:tc>
              <w:tc>
                <w:tcPr>
                  <w:tcW w:w="1264"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310001010108001006</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道路危险货物运输驾驶员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color w:val="000000"/>
                      <w:sz w:val="20"/>
                    </w:rPr>
                    <w:t>7</w:t>
                  </w:r>
                </w:p>
              </w:tc>
              <w:tc>
                <w:tcPr>
                  <w:tcW w:w="85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张八</w:t>
                  </w:r>
                </w:p>
              </w:tc>
              <w:tc>
                <w:tcPr>
                  <w:tcW w:w="76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女</w:t>
                  </w:r>
                </w:p>
              </w:tc>
              <w:tc>
                <w:tcPr>
                  <w:tcW w:w="73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41</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危运驾驶员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2007.6</w:t>
                  </w:r>
                </w:p>
              </w:tc>
              <w:tc>
                <w:tcPr>
                  <w:tcW w:w="1264"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310001010108001007</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道路危险货物运输驾驶员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color w:val="000000"/>
                      <w:sz w:val="20"/>
                    </w:rPr>
                    <w:t>8</w:t>
                  </w:r>
                </w:p>
              </w:tc>
              <w:tc>
                <w:tcPr>
                  <w:tcW w:w="85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张九</w:t>
                  </w:r>
                </w:p>
              </w:tc>
              <w:tc>
                <w:tcPr>
                  <w:tcW w:w="76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女</w:t>
                  </w:r>
                </w:p>
              </w:tc>
              <w:tc>
                <w:tcPr>
                  <w:tcW w:w="73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42</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危运押运员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p>
              </w:tc>
              <w:tc>
                <w:tcPr>
                  <w:tcW w:w="1264"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310001010108001008</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道路危险货物运输押运员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color w:val="000000"/>
                      <w:sz w:val="20"/>
                    </w:rPr>
                    <w:t>9</w:t>
                  </w:r>
                </w:p>
              </w:tc>
              <w:tc>
                <w:tcPr>
                  <w:tcW w:w="85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张十</w:t>
                  </w:r>
                </w:p>
              </w:tc>
              <w:tc>
                <w:tcPr>
                  <w:tcW w:w="76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女</w:t>
                  </w:r>
                </w:p>
              </w:tc>
              <w:tc>
                <w:tcPr>
                  <w:tcW w:w="73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43</w:t>
                  </w:r>
                </w:p>
              </w:tc>
              <w:tc>
                <w:tcPr>
                  <w:tcW w:w="141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危运押运员</w:t>
                  </w:r>
                </w:p>
              </w:tc>
              <w:tc>
                <w:tcPr>
                  <w:tcW w:w="132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p>
              </w:tc>
              <w:tc>
                <w:tcPr>
                  <w:tcW w:w="1264"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color w:val="000000"/>
                      <w:sz w:val="18"/>
                      <w:szCs w:val="18"/>
                    </w:rPr>
                    <w:t>310001010108001009</w:t>
                  </w:r>
                </w:p>
              </w:tc>
              <w:tc>
                <w:tcPr>
                  <w:tcW w:w="1559"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r>
                    <w:rPr>
                      <w:rFonts w:hint="eastAsia"/>
                      <w:color w:val="000000"/>
                      <w:sz w:val="18"/>
                      <w:szCs w:val="18"/>
                    </w:rPr>
                    <w:t>道路危险货物运输押运员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rFonts w:hint="eastAsia"/>
                      <w:color w:val="000000"/>
                      <w:sz w:val="20"/>
                    </w:rPr>
                    <w:t>1</w:t>
                  </w:r>
                  <w:r>
                    <w:rPr>
                      <w:color w:val="000000"/>
                      <w:sz w:val="20"/>
                    </w:rPr>
                    <w:t>0</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rFonts w:hint="eastAsia"/>
                      <w:color w:val="000000"/>
                      <w:sz w:val="20"/>
                      <w:szCs w:val="20"/>
                    </w:rPr>
                    <w:t>张十一</w:t>
                  </w:r>
                </w:p>
              </w:tc>
              <w:tc>
                <w:tcPr>
                  <w:tcW w:w="76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rFonts w:hint="eastAsia"/>
                      <w:color w:val="000000"/>
                      <w:sz w:val="20"/>
                      <w:szCs w:val="20"/>
                    </w:rPr>
                    <w:t>男</w:t>
                  </w:r>
                </w:p>
              </w:tc>
              <w:tc>
                <w:tcPr>
                  <w:tcW w:w="73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color w:val="000000"/>
                      <w:sz w:val="20"/>
                      <w:szCs w:val="20"/>
                    </w:rPr>
                    <w:t>44</w:t>
                  </w:r>
                </w:p>
              </w:tc>
              <w:tc>
                <w:tcPr>
                  <w:tcW w:w="1410" w:type="dxa"/>
                  <w:tcBorders>
                    <w:top w:val="single" w:color="auto" w:sz="4" w:space="0"/>
                    <w:left w:val="single" w:color="auto" w:sz="4" w:space="0"/>
                    <w:bottom w:val="single" w:color="auto" w:sz="4" w:space="0"/>
                    <w:right w:val="single" w:color="auto" w:sz="4" w:space="0"/>
                  </w:tcBorders>
                  <w:noWrap w:val="0"/>
                  <w:vAlign w:val="bottom"/>
                </w:tcPr>
                <w:p>
                  <w:pPr>
                    <w:rPr>
                      <w:color w:val="000000"/>
                    </w:rPr>
                  </w:pPr>
                  <w:r>
                    <w:rPr>
                      <w:rFonts w:hint="eastAsia"/>
                      <w:color w:val="000000"/>
                      <w:sz w:val="20"/>
                      <w:szCs w:val="20"/>
                    </w:rPr>
                    <w:t>危运押运员</w:t>
                  </w: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1264" w:type="dxa"/>
                  <w:tcBorders>
                    <w:top w:val="single" w:color="auto" w:sz="4" w:space="0"/>
                    <w:left w:val="single" w:color="auto" w:sz="4" w:space="0"/>
                    <w:bottom w:val="single" w:color="auto" w:sz="4" w:space="0"/>
                    <w:right w:val="single" w:color="auto" w:sz="4" w:space="0"/>
                  </w:tcBorders>
                  <w:noWrap w:val="0"/>
                  <w:vAlign w:val="top"/>
                </w:tcPr>
                <w:p>
                  <w:pPr>
                    <w:rPr>
                      <w:color w:val="000000"/>
                    </w:rPr>
                  </w:pPr>
                  <w:r>
                    <w:rPr>
                      <w:color w:val="000000"/>
                      <w:sz w:val="20"/>
                      <w:szCs w:val="20"/>
                    </w:rPr>
                    <w:t>310001010108001010</w:t>
                  </w:r>
                </w:p>
              </w:tc>
              <w:tc>
                <w:tcPr>
                  <w:tcW w:w="1559" w:type="dxa"/>
                  <w:tcBorders>
                    <w:top w:val="single" w:color="auto" w:sz="4" w:space="0"/>
                    <w:left w:val="single" w:color="auto" w:sz="4" w:space="0"/>
                    <w:bottom w:val="single" w:color="auto" w:sz="4" w:space="0"/>
                    <w:right w:val="single" w:color="auto" w:sz="4" w:space="0"/>
                  </w:tcBorders>
                  <w:noWrap w:val="0"/>
                  <w:vAlign w:val="top"/>
                </w:tcPr>
                <w:p>
                  <w:pPr>
                    <w:rPr>
                      <w:color w:val="000000"/>
                    </w:rPr>
                  </w:pPr>
                  <w:r>
                    <w:rPr>
                      <w:rFonts w:hint="eastAsia"/>
                      <w:color w:val="000000"/>
                      <w:sz w:val="20"/>
                      <w:szCs w:val="20"/>
                    </w:rPr>
                    <w:t>道路危险货物运输押运员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rFonts w:hint="eastAsia"/>
                      <w:color w:val="000000"/>
                      <w:sz w:val="20"/>
                    </w:rPr>
                    <w:t>1</w:t>
                  </w:r>
                  <w:r>
                    <w:rPr>
                      <w:color w:val="000000"/>
                      <w:sz w:val="20"/>
                    </w:rPr>
                    <w:t>1</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rFonts w:hint="eastAsia"/>
                      <w:color w:val="000000"/>
                      <w:sz w:val="20"/>
                      <w:szCs w:val="20"/>
                    </w:rPr>
                    <w:t>张十二</w:t>
                  </w:r>
                </w:p>
              </w:tc>
              <w:tc>
                <w:tcPr>
                  <w:tcW w:w="76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rFonts w:hint="eastAsia"/>
                      <w:color w:val="000000"/>
                      <w:sz w:val="20"/>
                      <w:szCs w:val="20"/>
                    </w:rPr>
                    <w:t>男</w:t>
                  </w:r>
                </w:p>
              </w:tc>
              <w:tc>
                <w:tcPr>
                  <w:tcW w:w="73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color w:val="000000"/>
                      <w:sz w:val="20"/>
                      <w:szCs w:val="20"/>
                    </w:rPr>
                    <w:t>45</w:t>
                  </w:r>
                </w:p>
              </w:tc>
              <w:tc>
                <w:tcPr>
                  <w:tcW w:w="1410" w:type="dxa"/>
                  <w:tcBorders>
                    <w:top w:val="single" w:color="auto" w:sz="4" w:space="0"/>
                    <w:left w:val="single" w:color="auto" w:sz="4" w:space="0"/>
                    <w:bottom w:val="single" w:color="auto" w:sz="4" w:space="0"/>
                    <w:right w:val="single" w:color="auto" w:sz="4" w:space="0"/>
                  </w:tcBorders>
                  <w:noWrap w:val="0"/>
                  <w:vAlign w:val="bottom"/>
                </w:tcPr>
                <w:p>
                  <w:pPr>
                    <w:rPr>
                      <w:color w:val="000000"/>
                    </w:rPr>
                  </w:pPr>
                  <w:r>
                    <w:rPr>
                      <w:rFonts w:hint="eastAsia"/>
                      <w:color w:val="000000"/>
                      <w:sz w:val="20"/>
                      <w:szCs w:val="20"/>
                    </w:rPr>
                    <w:t>危运押运员</w:t>
                  </w: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1264" w:type="dxa"/>
                  <w:tcBorders>
                    <w:top w:val="single" w:color="auto" w:sz="4" w:space="0"/>
                    <w:left w:val="single" w:color="auto" w:sz="4" w:space="0"/>
                    <w:bottom w:val="single" w:color="auto" w:sz="4" w:space="0"/>
                    <w:right w:val="single" w:color="auto" w:sz="4" w:space="0"/>
                  </w:tcBorders>
                  <w:noWrap w:val="0"/>
                  <w:vAlign w:val="top"/>
                </w:tcPr>
                <w:p>
                  <w:pPr>
                    <w:rPr>
                      <w:color w:val="000000"/>
                    </w:rPr>
                  </w:pPr>
                  <w:r>
                    <w:rPr>
                      <w:color w:val="000000"/>
                      <w:sz w:val="20"/>
                      <w:szCs w:val="20"/>
                    </w:rPr>
                    <w:t>310001010108001011</w:t>
                  </w:r>
                </w:p>
              </w:tc>
              <w:tc>
                <w:tcPr>
                  <w:tcW w:w="1559" w:type="dxa"/>
                  <w:tcBorders>
                    <w:top w:val="single" w:color="auto" w:sz="4" w:space="0"/>
                    <w:left w:val="single" w:color="auto" w:sz="4" w:space="0"/>
                    <w:bottom w:val="single" w:color="auto" w:sz="4" w:space="0"/>
                    <w:right w:val="single" w:color="auto" w:sz="4" w:space="0"/>
                  </w:tcBorders>
                  <w:noWrap w:val="0"/>
                  <w:vAlign w:val="top"/>
                </w:tcPr>
                <w:p>
                  <w:pPr>
                    <w:rPr>
                      <w:color w:val="000000"/>
                    </w:rPr>
                  </w:pPr>
                  <w:r>
                    <w:rPr>
                      <w:rFonts w:hint="eastAsia"/>
                      <w:color w:val="000000"/>
                      <w:sz w:val="20"/>
                      <w:szCs w:val="20"/>
                    </w:rPr>
                    <w:t>道路危险货物运输押运员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color w:val="000000"/>
                      <w:sz w:val="20"/>
                    </w:rPr>
                    <w:t>12</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rFonts w:hint="eastAsia"/>
                      <w:color w:val="000000"/>
                      <w:sz w:val="20"/>
                      <w:szCs w:val="20"/>
                    </w:rPr>
                    <w:t>张十三</w:t>
                  </w:r>
                </w:p>
              </w:tc>
              <w:tc>
                <w:tcPr>
                  <w:tcW w:w="76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rFonts w:hint="eastAsia"/>
                      <w:color w:val="000000"/>
                      <w:sz w:val="20"/>
                      <w:szCs w:val="20"/>
                    </w:rPr>
                    <w:t>男</w:t>
                  </w:r>
                </w:p>
              </w:tc>
              <w:tc>
                <w:tcPr>
                  <w:tcW w:w="73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color w:val="000000"/>
                      <w:sz w:val="20"/>
                      <w:szCs w:val="20"/>
                    </w:rPr>
                    <w:t>46</w:t>
                  </w:r>
                </w:p>
              </w:tc>
              <w:tc>
                <w:tcPr>
                  <w:tcW w:w="1410" w:type="dxa"/>
                  <w:tcBorders>
                    <w:top w:val="single" w:color="auto" w:sz="4" w:space="0"/>
                    <w:left w:val="single" w:color="auto" w:sz="4" w:space="0"/>
                    <w:bottom w:val="single" w:color="auto" w:sz="4" w:space="0"/>
                    <w:right w:val="single" w:color="auto" w:sz="4" w:space="0"/>
                  </w:tcBorders>
                  <w:noWrap w:val="0"/>
                  <w:vAlign w:val="bottom"/>
                </w:tcPr>
                <w:p>
                  <w:pPr>
                    <w:rPr>
                      <w:color w:val="000000"/>
                    </w:rPr>
                  </w:pPr>
                  <w:r>
                    <w:rPr>
                      <w:rFonts w:hint="eastAsia"/>
                      <w:color w:val="000000"/>
                      <w:sz w:val="20"/>
                      <w:szCs w:val="20"/>
                    </w:rPr>
                    <w:t>危运押运员</w:t>
                  </w: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1264" w:type="dxa"/>
                  <w:tcBorders>
                    <w:top w:val="single" w:color="auto" w:sz="4" w:space="0"/>
                    <w:left w:val="single" w:color="auto" w:sz="4" w:space="0"/>
                    <w:bottom w:val="single" w:color="auto" w:sz="4" w:space="0"/>
                    <w:right w:val="single" w:color="auto" w:sz="4" w:space="0"/>
                  </w:tcBorders>
                  <w:noWrap w:val="0"/>
                  <w:vAlign w:val="top"/>
                </w:tcPr>
                <w:p>
                  <w:pPr>
                    <w:rPr>
                      <w:color w:val="000000"/>
                    </w:rPr>
                  </w:pPr>
                  <w:r>
                    <w:rPr>
                      <w:color w:val="000000"/>
                      <w:sz w:val="20"/>
                      <w:szCs w:val="20"/>
                    </w:rPr>
                    <w:t>310001010108001012</w:t>
                  </w:r>
                </w:p>
              </w:tc>
              <w:tc>
                <w:tcPr>
                  <w:tcW w:w="1559" w:type="dxa"/>
                  <w:tcBorders>
                    <w:top w:val="single" w:color="auto" w:sz="4" w:space="0"/>
                    <w:left w:val="single" w:color="auto" w:sz="4" w:space="0"/>
                    <w:bottom w:val="single" w:color="auto" w:sz="4" w:space="0"/>
                    <w:right w:val="single" w:color="auto" w:sz="4" w:space="0"/>
                  </w:tcBorders>
                  <w:noWrap w:val="0"/>
                  <w:vAlign w:val="top"/>
                </w:tcPr>
                <w:p>
                  <w:pPr>
                    <w:rPr>
                      <w:color w:val="000000"/>
                    </w:rPr>
                  </w:pPr>
                  <w:r>
                    <w:rPr>
                      <w:rFonts w:hint="eastAsia"/>
                      <w:color w:val="000000"/>
                      <w:sz w:val="20"/>
                      <w:szCs w:val="20"/>
                    </w:rPr>
                    <w:t>道路危险货物运输押运员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color w:val="000000"/>
                      <w:sz w:val="20"/>
                    </w:rPr>
                    <w:t>13</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rFonts w:hint="eastAsia"/>
                      <w:color w:val="000000"/>
                      <w:sz w:val="20"/>
                      <w:szCs w:val="20"/>
                    </w:rPr>
                    <w:t>张十四</w:t>
                  </w:r>
                </w:p>
              </w:tc>
              <w:tc>
                <w:tcPr>
                  <w:tcW w:w="76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rFonts w:hint="eastAsia"/>
                      <w:color w:val="000000"/>
                      <w:sz w:val="20"/>
                      <w:szCs w:val="20"/>
                    </w:rPr>
                    <w:t>男</w:t>
                  </w:r>
                </w:p>
              </w:tc>
              <w:tc>
                <w:tcPr>
                  <w:tcW w:w="73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color w:val="000000"/>
                      <w:sz w:val="20"/>
                      <w:szCs w:val="20"/>
                    </w:rPr>
                    <w:t>4</w:t>
                  </w:r>
                  <w:r>
                    <w:rPr>
                      <w:rFonts w:hint="eastAsia"/>
                      <w:color w:val="000000"/>
                      <w:sz w:val="20"/>
                      <w:szCs w:val="20"/>
                    </w:rPr>
                    <w:t>7</w:t>
                  </w:r>
                  <w:r>
                    <w:rPr>
                      <w:color w:val="000000"/>
                      <w:sz w:val="20"/>
                      <w:szCs w:val="20"/>
                    </w:rPr>
                    <w:cr/>
                  </w:r>
                </w:p>
              </w:tc>
              <w:tc>
                <w:tcPr>
                  <w:tcW w:w="1410" w:type="dxa"/>
                  <w:tcBorders>
                    <w:top w:val="single" w:color="auto" w:sz="4" w:space="0"/>
                    <w:left w:val="single" w:color="auto" w:sz="4" w:space="0"/>
                    <w:bottom w:val="single" w:color="auto" w:sz="4" w:space="0"/>
                    <w:right w:val="single" w:color="auto" w:sz="4" w:space="0"/>
                  </w:tcBorders>
                  <w:noWrap w:val="0"/>
                  <w:vAlign w:val="bottom"/>
                </w:tcPr>
                <w:p>
                  <w:pPr>
                    <w:rPr>
                      <w:color w:val="000000"/>
                    </w:rPr>
                  </w:pPr>
                  <w:r>
                    <w:rPr>
                      <w:rFonts w:hint="eastAsia"/>
                      <w:color w:val="000000"/>
                      <w:sz w:val="20"/>
                      <w:szCs w:val="20"/>
                    </w:rPr>
                    <w:t>危运押运员</w:t>
                  </w: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1264" w:type="dxa"/>
                  <w:tcBorders>
                    <w:top w:val="single" w:color="auto" w:sz="4" w:space="0"/>
                    <w:left w:val="single" w:color="auto" w:sz="4" w:space="0"/>
                    <w:bottom w:val="single" w:color="auto" w:sz="4" w:space="0"/>
                    <w:right w:val="single" w:color="auto" w:sz="4" w:space="0"/>
                  </w:tcBorders>
                  <w:noWrap w:val="0"/>
                  <w:vAlign w:val="top"/>
                </w:tcPr>
                <w:p>
                  <w:pPr>
                    <w:rPr>
                      <w:color w:val="000000"/>
                    </w:rPr>
                  </w:pPr>
                  <w:r>
                    <w:rPr>
                      <w:color w:val="000000"/>
                      <w:sz w:val="20"/>
                      <w:szCs w:val="20"/>
                    </w:rPr>
                    <w:t>310001010108001013</w:t>
                  </w:r>
                </w:p>
              </w:tc>
              <w:tc>
                <w:tcPr>
                  <w:tcW w:w="1559" w:type="dxa"/>
                  <w:tcBorders>
                    <w:top w:val="single" w:color="auto" w:sz="4" w:space="0"/>
                    <w:left w:val="single" w:color="auto" w:sz="4" w:space="0"/>
                    <w:bottom w:val="single" w:color="auto" w:sz="4" w:space="0"/>
                    <w:right w:val="single" w:color="auto" w:sz="4" w:space="0"/>
                  </w:tcBorders>
                  <w:noWrap w:val="0"/>
                  <w:vAlign w:val="top"/>
                </w:tcPr>
                <w:p>
                  <w:pPr>
                    <w:rPr>
                      <w:color w:val="000000"/>
                    </w:rPr>
                  </w:pPr>
                  <w:r>
                    <w:rPr>
                      <w:rFonts w:hint="eastAsia"/>
                      <w:color w:val="000000"/>
                      <w:sz w:val="20"/>
                      <w:szCs w:val="20"/>
                    </w:rPr>
                    <w:t>道路危险货物运输押运员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color w:val="000000"/>
                      <w:sz w:val="20"/>
                    </w:rPr>
                    <w:t>14</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rFonts w:hint="eastAsia"/>
                      <w:color w:val="000000"/>
                      <w:sz w:val="20"/>
                      <w:szCs w:val="20"/>
                    </w:rPr>
                    <w:t>张十五</w:t>
                  </w:r>
                </w:p>
              </w:tc>
              <w:tc>
                <w:tcPr>
                  <w:tcW w:w="76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rFonts w:hint="eastAsia"/>
                      <w:color w:val="000000"/>
                      <w:sz w:val="20"/>
                      <w:szCs w:val="20"/>
                    </w:rPr>
                    <w:t>男</w:t>
                  </w:r>
                </w:p>
              </w:tc>
              <w:tc>
                <w:tcPr>
                  <w:tcW w:w="73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color w:val="000000"/>
                      <w:sz w:val="20"/>
                      <w:szCs w:val="20"/>
                    </w:rPr>
                    <w:t>48</w:t>
                  </w:r>
                </w:p>
              </w:tc>
              <w:tc>
                <w:tcPr>
                  <w:tcW w:w="1410" w:type="dxa"/>
                  <w:tcBorders>
                    <w:top w:val="single" w:color="auto" w:sz="4" w:space="0"/>
                    <w:left w:val="single" w:color="auto" w:sz="4" w:space="0"/>
                    <w:bottom w:val="single" w:color="auto" w:sz="4" w:space="0"/>
                    <w:right w:val="single" w:color="auto" w:sz="4" w:space="0"/>
                  </w:tcBorders>
                  <w:noWrap w:val="0"/>
                  <w:vAlign w:val="bottom"/>
                </w:tcPr>
                <w:p>
                  <w:pPr>
                    <w:rPr>
                      <w:color w:val="000000"/>
                    </w:rPr>
                  </w:pPr>
                  <w:r>
                    <w:rPr>
                      <w:rFonts w:hint="eastAsia"/>
                      <w:color w:val="000000"/>
                      <w:sz w:val="20"/>
                      <w:szCs w:val="20"/>
                    </w:rPr>
                    <w:t>危运押运员</w:t>
                  </w: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1264" w:type="dxa"/>
                  <w:tcBorders>
                    <w:top w:val="single" w:color="auto" w:sz="4" w:space="0"/>
                    <w:left w:val="single" w:color="auto" w:sz="4" w:space="0"/>
                    <w:bottom w:val="single" w:color="auto" w:sz="4" w:space="0"/>
                    <w:right w:val="single" w:color="auto" w:sz="4" w:space="0"/>
                  </w:tcBorders>
                  <w:noWrap w:val="0"/>
                  <w:vAlign w:val="top"/>
                </w:tcPr>
                <w:p>
                  <w:pPr>
                    <w:rPr>
                      <w:color w:val="000000"/>
                    </w:rPr>
                  </w:pPr>
                  <w:r>
                    <w:rPr>
                      <w:color w:val="000000"/>
                      <w:sz w:val="20"/>
                      <w:szCs w:val="20"/>
                    </w:rPr>
                    <w:t>310001010108001014</w:t>
                  </w:r>
                </w:p>
              </w:tc>
              <w:tc>
                <w:tcPr>
                  <w:tcW w:w="1559" w:type="dxa"/>
                  <w:tcBorders>
                    <w:top w:val="single" w:color="auto" w:sz="4" w:space="0"/>
                    <w:left w:val="single" w:color="auto" w:sz="4" w:space="0"/>
                    <w:bottom w:val="single" w:color="auto" w:sz="4" w:space="0"/>
                    <w:right w:val="single" w:color="auto" w:sz="4" w:space="0"/>
                  </w:tcBorders>
                  <w:noWrap w:val="0"/>
                  <w:vAlign w:val="top"/>
                </w:tcPr>
                <w:p>
                  <w:pPr>
                    <w:rPr>
                      <w:color w:val="000000"/>
                    </w:rPr>
                  </w:pPr>
                  <w:r>
                    <w:rPr>
                      <w:rFonts w:hint="eastAsia"/>
                      <w:color w:val="000000"/>
                      <w:sz w:val="20"/>
                      <w:szCs w:val="20"/>
                    </w:rPr>
                    <w:t>道路危险货物运输押运员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rFonts w:hint="eastAsia"/>
                      <w:color w:val="000000"/>
                      <w:sz w:val="20"/>
                    </w:rPr>
                    <w:t>1</w:t>
                  </w:r>
                  <w:r>
                    <w:rPr>
                      <w:color w:val="000000"/>
                      <w:sz w:val="20"/>
                    </w:rPr>
                    <w:t>5</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rFonts w:hint="eastAsia"/>
                      <w:color w:val="000000"/>
                      <w:sz w:val="20"/>
                      <w:szCs w:val="20"/>
                    </w:rPr>
                    <w:t>张十六</w:t>
                  </w:r>
                </w:p>
              </w:tc>
              <w:tc>
                <w:tcPr>
                  <w:tcW w:w="76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rFonts w:hint="eastAsia"/>
                      <w:color w:val="000000"/>
                      <w:sz w:val="20"/>
                      <w:szCs w:val="20"/>
                    </w:rPr>
                    <w:t>男</w:t>
                  </w:r>
                </w:p>
              </w:tc>
              <w:tc>
                <w:tcPr>
                  <w:tcW w:w="73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rFonts w:hint="eastAsia"/>
                      <w:color w:val="000000"/>
                      <w:sz w:val="20"/>
                      <w:szCs w:val="20"/>
                    </w:rPr>
                    <w:t>4</w:t>
                  </w:r>
                  <w:r>
                    <w:rPr>
                      <w:color w:val="000000"/>
                      <w:sz w:val="20"/>
                      <w:szCs w:val="20"/>
                    </w:rPr>
                    <w:t>8</w:t>
                  </w:r>
                </w:p>
              </w:tc>
              <w:tc>
                <w:tcPr>
                  <w:tcW w:w="1410" w:type="dxa"/>
                  <w:tcBorders>
                    <w:top w:val="single" w:color="auto" w:sz="4" w:space="0"/>
                    <w:left w:val="single" w:color="auto" w:sz="4" w:space="0"/>
                    <w:bottom w:val="single" w:color="auto" w:sz="4" w:space="0"/>
                    <w:right w:val="single" w:color="auto" w:sz="4" w:space="0"/>
                  </w:tcBorders>
                  <w:noWrap w:val="0"/>
                  <w:vAlign w:val="bottom"/>
                </w:tcPr>
                <w:p>
                  <w:pPr>
                    <w:rPr>
                      <w:color w:val="000000"/>
                    </w:rPr>
                  </w:pPr>
                  <w:r>
                    <w:rPr>
                      <w:rFonts w:hint="eastAsia"/>
                      <w:color w:val="000000"/>
                      <w:sz w:val="20"/>
                      <w:szCs w:val="20"/>
                    </w:rPr>
                    <w:t>装卸管理人员</w:t>
                  </w: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1264" w:type="dxa"/>
                  <w:tcBorders>
                    <w:top w:val="single" w:color="auto" w:sz="4" w:space="0"/>
                    <w:left w:val="single" w:color="auto" w:sz="4" w:space="0"/>
                    <w:bottom w:val="single" w:color="auto" w:sz="4" w:space="0"/>
                    <w:right w:val="single" w:color="auto" w:sz="4" w:space="0"/>
                  </w:tcBorders>
                  <w:noWrap w:val="0"/>
                  <w:vAlign w:val="top"/>
                </w:tcPr>
                <w:p>
                  <w:pPr>
                    <w:rPr>
                      <w:color w:val="000000"/>
                    </w:rPr>
                  </w:pPr>
                  <w:r>
                    <w:rPr>
                      <w:color w:val="000000"/>
                      <w:sz w:val="20"/>
                      <w:szCs w:val="20"/>
                    </w:rPr>
                    <w:t>310001010108001015</w:t>
                  </w:r>
                </w:p>
              </w:tc>
              <w:tc>
                <w:tcPr>
                  <w:tcW w:w="1559" w:type="dxa"/>
                  <w:tcBorders>
                    <w:top w:val="single" w:color="auto" w:sz="4" w:space="0"/>
                    <w:left w:val="single" w:color="auto" w:sz="4" w:space="0"/>
                    <w:bottom w:val="single" w:color="auto" w:sz="4" w:space="0"/>
                    <w:right w:val="single" w:color="auto" w:sz="4" w:space="0"/>
                  </w:tcBorders>
                  <w:noWrap w:val="0"/>
                  <w:vAlign w:val="top"/>
                </w:tcPr>
                <w:p>
                  <w:pPr>
                    <w:rPr>
                      <w:color w:val="000000"/>
                      <w:sz w:val="20"/>
                      <w:szCs w:val="20"/>
                    </w:rPr>
                  </w:pPr>
                  <w:r>
                    <w:rPr>
                      <w:rFonts w:hint="eastAsia"/>
                      <w:color w:val="000000"/>
                      <w:sz w:val="20"/>
                      <w:szCs w:val="20"/>
                    </w:rPr>
                    <w:t>道路危险货物运输装卸管理人员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color w:val="000000"/>
                      <w:sz w:val="20"/>
                    </w:rPr>
                    <w:t>1</w:t>
                  </w:r>
                  <w:r>
                    <w:rPr>
                      <w:rFonts w:hint="eastAsia"/>
                      <w:color w:val="000000"/>
                      <w:sz w:val="20"/>
                    </w:rPr>
                    <w:t>6</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rFonts w:hint="eastAsia"/>
                      <w:color w:val="000000"/>
                      <w:sz w:val="20"/>
                      <w:szCs w:val="20"/>
                    </w:rPr>
                    <w:t>张十七</w:t>
                  </w:r>
                </w:p>
              </w:tc>
              <w:tc>
                <w:tcPr>
                  <w:tcW w:w="76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rFonts w:hint="eastAsia"/>
                      <w:color w:val="000000"/>
                      <w:sz w:val="20"/>
                      <w:szCs w:val="20"/>
                    </w:rPr>
                    <w:t>男</w:t>
                  </w:r>
                </w:p>
              </w:tc>
              <w:tc>
                <w:tcPr>
                  <w:tcW w:w="735" w:type="dxa"/>
                  <w:tcBorders>
                    <w:top w:val="single" w:color="auto" w:sz="4" w:space="0"/>
                    <w:left w:val="single" w:color="auto" w:sz="4" w:space="0"/>
                    <w:bottom w:val="single" w:color="auto" w:sz="4" w:space="0"/>
                    <w:right w:val="single" w:color="auto" w:sz="4" w:space="0"/>
                  </w:tcBorders>
                  <w:noWrap w:val="0"/>
                  <w:vAlign w:val="top"/>
                </w:tcPr>
                <w:p>
                  <w:pPr>
                    <w:rPr>
                      <w:rFonts w:hint="eastAsia"/>
                      <w:color w:val="000000"/>
                      <w:sz w:val="20"/>
                      <w:szCs w:val="20"/>
                    </w:rPr>
                  </w:pPr>
                </w:p>
                <w:p>
                  <w:pPr>
                    <w:rPr>
                      <w:color w:val="000000"/>
                      <w:sz w:val="20"/>
                      <w:szCs w:val="20"/>
                    </w:rPr>
                  </w:pPr>
                  <w:r>
                    <w:rPr>
                      <w:color w:val="000000"/>
                      <w:sz w:val="20"/>
                      <w:szCs w:val="20"/>
                    </w:rPr>
                    <w:t>4</w:t>
                  </w:r>
                  <w:r>
                    <w:rPr>
                      <w:rFonts w:hint="eastAsia"/>
                      <w:color w:val="000000"/>
                      <w:sz w:val="20"/>
                      <w:szCs w:val="20"/>
                    </w:rPr>
                    <w:t>9</w:t>
                  </w:r>
                  <w:r>
                    <w:rPr>
                      <w:color w:val="000000"/>
                      <w:sz w:val="20"/>
                      <w:szCs w:val="20"/>
                    </w:rPr>
                    <w:cr/>
                  </w: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rPr>
                  </w:pPr>
                  <w:r>
                    <w:rPr>
                      <w:rFonts w:hint="eastAsia"/>
                      <w:color w:val="000000"/>
                      <w:sz w:val="20"/>
                      <w:szCs w:val="20"/>
                    </w:rPr>
                    <w:t>专职安全管理人员</w:t>
                  </w: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1264" w:type="dxa"/>
                  <w:tcBorders>
                    <w:top w:val="single" w:color="auto" w:sz="4" w:space="0"/>
                    <w:left w:val="single" w:color="auto" w:sz="4" w:space="0"/>
                    <w:bottom w:val="single" w:color="auto" w:sz="4" w:space="0"/>
                    <w:right w:val="single" w:color="auto" w:sz="4" w:space="0"/>
                  </w:tcBorders>
                  <w:noWrap w:val="0"/>
                  <w:vAlign w:val="top"/>
                </w:tcPr>
                <w:p>
                  <w:pPr>
                    <w:rPr>
                      <w:color w:val="000000"/>
                    </w:rPr>
                  </w:pPr>
                  <w:r>
                    <w:rPr>
                      <w:color w:val="000000"/>
                      <w:sz w:val="20"/>
                      <w:szCs w:val="20"/>
                    </w:rPr>
                    <w:t>310001010108001016</w:t>
                  </w:r>
                </w:p>
              </w:tc>
              <w:tc>
                <w:tcPr>
                  <w:tcW w:w="1559" w:type="dxa"/>
                  <w:tcBorders>
                    <w:top w:val="single" w:color="auto" w:sz="4" w:space="0"/>
                    <w:left w:val="single" w:color="auto" w:sz="4" w:space="0"/>
                    <w:bottom w:val="single" w:color="auto" w:sz="4" w:space="0"/>
                    <w:right w:val="single" w:color="auto" w:sz="4" w:space="0"/>
                  </w:tcBorders>
                  <w:noWrap w:val="0"/>
                  <w:vAlign w:val="top"/>
                </w:tcPr>
                <w:p>
                  <w:pPr>
                    <w:rPr>
                      <w:color w:val="000000"/>
                      <w:sz w:val="20"/>
                      <w:szCs w:val="20"/>
                    </w:rPr>
                  </w:pPr>
                  <w:r>
                    <w:rPr>
                      <w:rFonts w:hint="eastAsia"/>
                      <w:color w:val="000000"/>
                      <w:sz w:val="20"/>
                      <w:szCs w:val="20"/>
                    </w:rPr>
                    <w:t>专职安全管理人员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color w:val="000000"/>
                      <w:sz w:val="20"/>
                    </w:rPr>
                  </w:pPr>
                  <w:r>
                    <w:rPr>
                      <w:color w:val="000000"/>
                      <w:sz w:val="20"/>
                    </w:rPr>
                    <w:t>1</w:t>
                  </w:r>
                  <w:r>
                    <w:rPr>
                      <w:rFonts w:hint="eastAsia"/>
                      <w:color w:val="000000"/>
                      <w:sz w:val="20"/>
                    </w:rPr>
                    <w:t>7</w:t>
                  </w:r>
                </w:p>
              </w:tc>
              <w:tc>
                <w:tcPr>
                  <w:tcW w:w="85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p>
              </w:tc>
              <w:tc>
                <w:tcPr>
                  <w:tcW w:w="76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p>
              </w:tc>
              <w:tc>
                <w:tcPr>
                  <w:tcW w:w="735"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p>
              </w:tc>
              <w:tc>
                <w:tcPr>
                  <w:tcW w:w="141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p>
              </w:tc>
              <w:tc>
                <w:tcPr>
                  <w:tcW w:w="1320"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p>
              </w:tc>
              <w:tc>
                <w:tcPr>
                  <w:tcW w:w="1264"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p>
              </w:tc>
              <w:tc>
                <w:tcPr>
                  <w:tcW w:w="1559" w:type="dxa"/>
                  <w:tcBorders>
                    <w:top w:val="single" w:color="auto" w:sz="4" w:space="0"/>
                    <w:left w:val="single" w:color="auto" w:sz="4" w:space="0"/>
                    <w:bottom w:val="single" w:color="auto" w:sz="4" w:space="0"/>
                    <w:right w:val="single" w:color="auto" w:sz="4" w:space="0"/>
                  </w:tcBorders>
                  <w:noWrap w:val="0"/>
                  <w:vAlign w:val="center"/>
                </w:tcPr>
                <w:p>
                  <w:pPr>
                    <w:rPr>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rFonts w:hint="eastAsia"/>
                      <w:color w:val="000000"/>
                      <w:sz w:val="20"/>
                    </w:rPr>
                  </w:pPr>
                  <w:r>
                    <w:rPr>
                      <w:rFonts w:hint="eastAsia"/>
                      <w:color w:val="000000"/>
                      <w:sz w:val="20"/>
                    </w:rPr>
                    <w:t>18</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1264"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1559"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637" w:type="dxa"/>
                  <w:tcBorders>
                    <w:top w:val="single" w:color="auto" w:sz="4" w:space="0"/>
                    <w:left w:val="single" w:color="auto" w:sz="4" w:space="0"/>
                    <w:bottom w:val="single" w:color="auto" w:sz="4" w:space="0"/>
                    <w:right w:val="single" w:color="auto" w:sz="4" w:space="0"/>
                  </w:tcBorders>
                  <w:noWrap w:val="0"/>
                  <w:vAlign w:val="bottom"/>
                </w:tcPr>
                <w:p>
                  <w:pPr>
                    <w:jc w:val="center"/>
                    <w:rPr>
                      <w:rFonts w:hint="eastAsia"/>
                      <w:color w:val="000000"/>
                      <w:sz w:val="20"/>
                    </w:rPr>
                  </w:pPr>
                  <w:r>
                    <w:rPr>
                      <w:rFonts w:hint="eastAsia"/>
                      <w:color w:val="000000"/>
                      <w:sz w:val="20"/>
                    </w:rPr>
                    <w:t>19</w:t>
                  </w:r>
                </w:p>
              </w:tc>
              <w:tc>
                <w:tcPr>
                  <w:tcW w:w="855"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765"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735"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1410"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1320"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1264"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c>
                <w:tcPr>
                  <w:tcW w:w="1559" w:type="dxa"/>
                  <w:tcBorders>
                    <w:top w:val="single" w:color="auto" w:sz="4" w:space="0"/>
                    <w:left w:val="single" w:color="auto" w:sz="4" w:space="0"/>
                    <w:bottom w:val="single" w:color="auto" w:sz="4" w:space="0"/>
                    <w:right w:val="single" w:color="auto" w:sz="4" w:space="0"/>
                  </w:tcBorders>
                  <w:noWrap w:val="0"/>
                  <w:vAlign w:val="top"/>
                </w:tcPr>
                <w:p>
                  <w:pPr>
                    <w:rPr>
                      <w:color w:val="000000"/>
                    </w:rPr>
                  </w:pPr>
                </w:p>
              </w:tc>
            </w:tr>
          </w:tbl>
          <w:p>
            <w:pPr>
              <w:spacing w:line="360" w:lineRule="exact"/>
              <w:rPr>
                <w:color w:val="000000"/>
              </w:rPr>
            </w:pPr>
          </w:p>
          <w:p>
            <w:pPr>
              <w:spacing w:line="360" w:lineRule="exact"/>
              <w:rPr>
                <w:rFonts w:ascii="仿宋_GB2312" w:hAnsi="仿宋_GB2312" w:eastAsia="仿宋_GB2312"/>
                <w:color w:val="000000"/>
              </w:rPr>
            </w:pPr>
            <w:r>
              <w:rPr>
                <w:color w:val="000000"/>
              </w:rPr>
              <w:t xml:space="preserve">     </w:t>
            </w:r>
            <w:r>
              <w:rPr>
                <w:rFonts w:hint="eastAsia" w:ascii="仿宋_GB2312" w:hAnsi="仿宋_GB2312" w:eastAsia="仿宋_GB2312"/>
                <w:color w:val="000000"/>
              </w:rPr>
              <w:t>表格不够，可另附表填写</w:t>
            </w:r>
          </w:p>
          <w:p>
            <w:pPr>
              <w:rPr>
                <w:color w:val="000000"/>
              </w:rPr>
            </w:pPr>
            <w:r>
              <w:rPr>
                <w:rFonts w:ascii="仿宋_GB2312" w:hAnsi="仿宋_GB2312" w:eastAsia="仿宋_GB2312"/>
                <w:color w:val="000000"/>
              </w:rPr>
              <w:t xml:space="preserve">      </w:t>
            </w:r>
            <w:r>
              <w:rPr>
                <w:rFonts w:hint="eastAsia" w:ascii="仿宋_GB2312" w:hAnsi="仿宋_GB2312" w:eastAsia="仿宋_GB2312"/>
                <w:color w:val="000000"/>
              </w:rPr>
              <w:t>注：非驾驶人员不填写“取得相应驾驶证时间”栏</w:t>
            </w:r>
          </w:p>
        </w:tc>
      </w:tr>
    </w:tbl>
    <w:p>
      <w:pPr>
        <w:jc w:val="center"/>
        <w:rPr>
          <w:color w:val="000000"/>
        </w:rPr>
      </w:pPr>
      <w:r>
        <w:rPr>
          <w:color w:val="000000"/>
        </w:rPr>
        <w:br w:type="page"/>
      </w:r>
      <w:r>
        <w:rPr>
          <w:rFonts w:hint="eastAsia" w:ascii="仿宋_GB2312" w:hAnsi="仿宋_GB2312" w:eastAsia="仿宋_GB2312"/>
          <w:color w:val="000000"/>
          <w:sz w:val="20"/>
        </w:rPr>
        <w:t>危货运输</w:t>
      </w:r>
      <w:r>
        <w:rPr>
          <w:rFonts w:ascii="仿宋_GB2312" w:hAnsi="仿宋_GB2312" w:eastAsia="仿宋_GB2312"/>
          <w:color w:val="000000"/>
          <w:sz w:val="20"/>
        </w:rPr>
        <w:t>1</w:t>
      </w:r>
      <w:r>
        <w:rPr>
          <w:rFonts w:hint="eastAsia" w:ascii="仿宋_GB2312" w:hAnsi="仿宋_GB2312" w:eastAsia="仿宋_GB2312"/>
          <w:color w:val="000000"/>
          <w:sz w:val="20"/>
        </w:rPr>
        <w:t>表</w:t>
      </w:r>
      <w:r>
        <w:rPr>
          <w:rFonts w:ascii="仿宋_GB2312" w:hAnsi="仿宋_GB2312" w:eastAsia="仿宋_GB2312"/>
          <w:color w:val="000000"/>
          <w:sz w:val="20"/>
        </w:rPr>
        <w:t xml:space="preserve"> </w:t>
      </w:r>
      <w:r>
        <w:rPr>
          <w:rFonts w:hint="eastAsia" w:ascii="仿宋_GB2312" w:hAnsi="仿宋_GB2312" w:eastAsia="仿宋_GB2312"/>
          <w:color w:val="000000"/>
          <w:sz w:val="20"/>
        </w:rPr>
        <w:t>第</w:t>
      </w:r>
      <w:r>
        <w:rPr>
          <w:rFonts w:ascii="仿宋_GB2312" w:hAnsi="仿宋_GB2312" w:eastAsia="仿宋_GB2312"/>
          <w:color w:val="000000"/>
          <w:sz w:val="20"/>
        </w:rPr>
        <w:t>6</w:t>
      </w:r>
      <w:r>
        <w:rPr>
          <w:rFonts w:hint="eastAsia" w:ascii="仿宋_GB2312" w:hAnsi="仿宋_GB2312" w:eastAsia="仿宋_GB2312"/>
          <w:color w:val="000000"/>
          <w:sz w:val="20"/>
        </w:rPr>
        <w:t>页，共8页</w:t>
      </w:r>
    </w:p>
    <w:tbl>
      <w:tblPr>
        <w:tblStyle w:val="2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9" w:hRule="atLeast"/>
          <w:jc w:val="center"/>
        </w:trPr>
        <w:tc>
          <w:tcPr>
            <w:tcW w:w="9464" w:type="dxa"/>
            <w:tcBorders>
              <w:top w:val="single" w:color="auto" w:sz="4" w:space="0"/>
              <w:left w:val="single" w:color="auto" w:sz="4" w:space="0"/>
              <w:bottom w:val="single" w:color="auto" w:sz="4" w:space="0"/>
              <w:right w:val="single" w:color="auto" w:sz="4" w:space="0"/>
            </w:tcBorders>
            <w:noWrap w:val="0"/>
            <w:vAlign w:val="top"/>
          </w:tcPr>
          <w:p>
            <w:pPr>
              <w:spacing w:line="300" w:lineRule="exact"/>
              <w:rPr>
                <w:rFonts w:ascii="黑体" w:hAnsi="黑体" w:eastAsia="黑体"/>
                <w:b/>
                <w:bCs/>
                <w:color w:val="000000"/>
              </w:rPr>
            </w:pPr>
            <w:r>
              <w:rPr>
                <w:rFonts w:hint="eastAsia" w:ascii="黑体" w:hAnsi="黑体" w:eastAsia="黑体"/>
                <w:b/>
                <w:bCs/>
                <w:color w:val="000000"/>
              </w:rPr>
              <w:t>申请材料核对表</w:t>
            </w:r>
            <w:r>
              <w:rPr>
                <w:rFonts w:ascii="黑体" w:hAnsi="黑体" w:eastAsia="黑体"/>
                <w:b/>
                <w:bCs/>
                <w:color w:val="000000"/>
              </w:rPr>
              <w:t xml:space="preserve"> </w:t>
            </w:r>
          </w:p>
          <w:p>
            <w:pPr>
              <w:spacing w:line="300" w:lineRule="exact"/>
              <w:rPr>
                <w:rFonts w:ascii="宋体" w:hAnsi="宋体"/>
                <w:color w:val="000000"/>
              </w:rPr>
            </w:pPr>
            <w:r>
              <w:rPr>
                <w:rFonts w:ascii="宋体" w:hAnsi="宋体"/>
                <w:color w:val="000000"/>
              </w:rPr>
              <w:t xml:space="preserve">  </w:t>
            </w:r>
            <w:r>
              <w:rPr>
                <w:rFonts w:hint="eastAsia" w:ascii="楷体_GB2312" w:hAnsi="楷体_GB2312" w:eastAsia="楷体_GB2312"/>
                <w:color w:val="000000"/>
              </w:rPr>
              <w:t>请在所提供的申请材料前□内用“√”填注</w:t>
            </w:r>
          </w:p>
          <w:p>
            <w:pPr>
              <w:spacing w:line="300" w:lineRule="exact"/>
              <w:rPr>
                <w:rFonts w:ascii="宋体" w:hAnsi="宋体"/>
                <w:color w:val="000000"/>
              </w:rPr>
            </w:pPr>
          </w:p>
          <w:p>
            <w:pPr>
              <w:spacing w:line="300" w:lineRule="exact"/>
              <w:rPr>
                <w:rFonts w:hint="eastAsia" w:ascii="宋体" w:hAnsi="宋体"/>
                <w:color w:val="000000"/>
              </w:rPr>
            </w:pPr>
            <w:r>
              <w:rPr>
                <w:rFonts w:hint="eastAsia" w:ascii="仿宋_GB2312" w:hAnsi="Wingdings" w:eastAsia="仿宋_GB2312"/>
                <w:color w:val="000000"/>
              </w:rPr>
              <w:sym w:font="Wingdings" w:char="F0FE"/>
            </w:r>
            <w:r>
              <w:rPr>
                <w:rFonts w:ascii="宋体" w:hAnsi="宋体"/>
                <w:color w:val="000000"/>
              </w:rPr>
              <w:t>1.</w:t>
            </w:r>
            <w:r>
              <w:rPr>
                <w:rFonts w:hint="eastAsia" w:ascii="宋体" w:hAnsi="宋体" w:cs="宋体"/>
                <w:color w:val="000000"/>
                <w:kern w:val="0"/>
              </w:rPr>
              <w:t xml:space="preserve"> </w:t>
            </w:r>
            <w:r>
              <w:rPr>
                <w:rFonts w:hint="eastAsia" w:ascii="宋体" w:hAnsi="宋体"/>
                <w:color w:val="000000"/>
              </w:rPr>
              <w:t>《道路危险货物运输经营申请表》（本表）</w:t>
            </w:r>
          </w:p>
          <w:p>
            <w:pPr>
              <w:spacing w:line="300" w:lineRule="exact"/>
              <w:rPr>
                <w:rFonts w:hint="eastAsia" w:ascii="宋体" w:hAnsi="宋体"/>
                <w:color w:val="000000"/>
              </w:rPr>
            </w:pPr>
            <w:r>
              <w:rPr>
                <w:rFonts w:hint="eastAsia" w:ascii="仿宋_GB2312" w:hAnsi="Wingdings" w:eastAsia="仿宋_GB2312"/>
                <w:color w:val="000000"/>
              </w:rPr>
              <w:sym w:font="Wingdings" w:char="F0FE"/>
            </w:r>
            <w:r>
              <w:rPr>
                <w:rFonts w:hint="eastAsia" w:ascii="宋体" w:hAnsi="宋体"/>
                <w:color w:val="000000"/>
              </w:rPr>
              <w:t>2</w:t>
            </w:r>
            <w:r>
              <w:rPr>
                <w:rFonts w:ascii="宋体" w:hAnsi="宋体"/>
                <w:color w:val="000000"/>
              </w:rPr>
              <w:t>.</w:t>
            </w:r>
            <w:r>
              <w:rPr>
                <w:rFonts w:hint="eastAsia" w:ascii="宋体" w:hAnsi="宋体" w:cs="宋体"/>
                <w:color w:val="000000"/>
                <w:kern w:val="0"/>
              </w:rPr>
              <w:t xml:space="preserve"> </w:t>
            </w:r>
            <w:r>
              <w:rPr>
                <w:rFonts w:hint="eastAsia" w:ascii="宋体" w:hAnsi="宋体"/>
                <w:color w:val="000000"/>
              </w:rPr>
              <w:t>委托人（法定代表人）、被委托人（经办人）的身份证明（复印件）</w:t>
            </w:r>
          </w:p>
          <w:p>
            <w:pPr>
              <w:spacing w:line="300" w:lineRule="exact"/>
              <w:rPr>
                <w:rFonts w:hint="eastAsia" w:ascii="宋体" w:hAnsi="宋体"/>
                <w:color w:val="000000"/>
              </w:rPr>
            </w:pPr>
            <w:r>
              <w:rPr>
                <w:rFonts w:hint="eastAsia" w:ascii="仿宋_GB2312" w:hAnsi="Wingdings" w:eastAsia="仿宋_GB2312"/>
                <w:color w:val="000000"/>
              </w:rPr>
              <w:sym w:font="Wingdings" w:char="F0FE"/>
            </w:r>
            <w:r>
              <w:rPr>
                <w:rFonts w:hint="eastAsia" w:ascii="宋体" w:hAnsi="宋体"/>
                <w:color w:val="000000"/>
              </w:rPr>
              <w:t>3</w:t>
            </w:r>
            <w:r>
              <w:rPr>
                <w:rFonts w:ascii="宋体" w:hAnsi="宋体"/>
                <w:color w:val="000000"/>
              </w:rPr>
              <w:t>.</w:t>
            </w:r>
            <w:r>
              <w:rPr>
                <w:rFonts w:hint="eastAsia" w:ascii="宋体" w:hAnsi="宋体"/>
                <w:color w:val="000000"/>
              </w:rPr>
              <w:t xml:space="preserve"> 《营业执照》或《事业单位法人证书》（复印件）</w:t>
            </w:r>
          </w:p>
          <w:p>
            <w:pPr>
              <w:spacing w:line="300" w:lineRule="exact"/>
              <w:rPr>
                <w:rFonts w:hint="eastAsia" w:ascii="宋体" w:hAnsi="宋体"/>
                <w:color w:val="000000"/>
              </w:rPr>
            </w:pPr>
            <w:r>
              <w:rPr>
                <w:rFonts w:hint="eastAsia" w:ascii="仿宋_GB2312" w:hAnsi="Wingdings" w:eastAsia="仿宋_GB2312"/>
                <w:color w:val="000000"/>
              </w:rPr>
              <w:sym w:font="Wingdings" w:char="F0FE"/>
            </w:r>
            <w:r>
              <w:rPr>
                <w:rFonts w:hint="eastAsia" w:ascii="宋体" w:hAnsi="宋体"/>
                <w:color w:val="000000"/>
              </w:rPr>
              <w:t>4</w:t>
            </w:r>
            <w:r>
              <w:rPr>
                <w:rFonts w:ascii="宋体" w:hAnsi="宋体"/>
                <w:color w:val="000000"/>
              </w:rPr>
              <w:t>.</w:t>
            </w:r>
            <w:r>
              <w:rPr>
                <w:rFonts w:hint="eastAsia" w:ascii="宋体" w:hAnsi="宋体"/>
                <w:color w:val="000000"/>
              </w:rPr>
              <w:t xml:space="preserve"> 《道路运输经营许可证》或《道路危险货物运输许可证》</w:t>
            </w:r>
            <w:r>
              <w:rPr>
                <w:rFonts w:hint="eastAsia" w:ascii="宋体" w:hAnsi="宋体"/>
                <w:color w:val="000000"/>
                <w:lang w:eastAsia="zh-CN"/>
              </w:rPr>
              <w:t>或《放射性物品道路运输许可证》</w:t>
            </w:r>
            <w:r>
              <w:rPr>
                <w:rFonts w:hint="eastAsia" w:ascii="宋体" w:hAnsi="宋体"/>
                <w:color w:val="000000"/>
              </w:rPr>
              <w:t>或单位基本情况证明（原件和复印件）（</w:t>
            </w:r>
            <w:bookmarkStart w:id="0" w:name="_GoBack"/>
            <w:r>
              <w:rPr>
                <w:rFonts w:hint="eastAsia"/>
                <w:color w:val="auto"/>
                <w:sz w:val="21"/>
                <w:szCs w:val="21"/>
                <w:vertAlign w:val="baseline"/>
                <w:lang w:val="en-US" w:eastAsia="zh-CN"/>
              </w:rPr>
              <w:t>市应急管理部门批准设立的生产、使用、储存危险化学品的企</w:t>
            </w:r>
            <w:r>
              <w:rPr>
                <w:rFonts w:hint="default"/>
                <w:color w:val="auto"/>
                <w:sz w:val="21"/>
                <w:szCs w:val="21"/>
                <w:vertAlign w:val="baseline"/>
                <w:lang w:val="en-US" w:eastAsia="zh-CN"/>
              </w:rPr>
              <w:t>业，申请非经营性的，须提供市</w:t>
            </w:r>
            <w:r>
              <w:rPr>
                <w:rFonts w:hint="eastAsia"/>
                <w:color w:val="auto"/>
                <w:sz w:val="21"/>
                <w:szCs w:val="21"/>
                <w:vertAlign w:val="baseline"/>
                <w:lang w:val="en-US" w:eastAsia="zh-CN"/>
              </w:rPr>
              <w:t>应急管理</w:t>
            </w:r>
            <w:r>
              <w:rPr>
                <w:rFonts w:hint="default"/>
                <w:color w:val="auto"/>
                <w:sz w:val="21"/>
                <w:szCs w:val="21"/>
                <w:vertAlign w:val="baseline"/>
                <w:lang w:val="en-US" w:eastAsia="zh-CN"/>
              </w:rPr>
              <w:t>部门颁发的危险化学品生产、使用等证明；有特殊需求的科研、军工等企事业单位，须提供能证明科研、军工等企事业单位性质或者业务范围的有关材料</w:t>
            </w:r>
            <w:r>
              <w:rPr>
                <w:rFonts w:hint="eastAsia" w:ascii="宋体" w:hAnsi="宋体"/>
                <w:color w:val="auto"/>
                <w:highlight w:val="none"/>
                <w:lang w:eastAsia="zh-CN"/>
              </w:rPr>
              <w:t>。</w:t>
            </w:r>
            <w:bookmarkEnd w:id="0"/>
            <w:r>
              <w:rPr>
                <w:rFonts w:hint="eastAsia" w:ascii="宋体" w:hAnsi="宋体"/>
                <w:color w:val="000000"/>
              </w:rPr>
              <w:t>）</w:t>
            </w:r>
          </w:p>
          <w:p>
            <w:pPr>
              <w:spacing w:line="300" w:lineRule="exact"/>
              <w:rPr>
                <w:rFonts w:hint="eastAsia" w:ascii="宋体" w:hAnsi="宋体"/>
                <w:color w:val="000000"/>
              </w:rPr>
            </w:pPr>
            <w:r>
              <w:rPr>
                <w:rFonts w:hint="eastAsia" w:ascii="宋体" w:hAnsi="宋体"/>
                <w:color w:val="000000"/>
              </w:rPr>
              <w:t>□5</w:t>
            </w:r>
            <w:r>
              <w:rPr>
                <w:rFonts w:ascii="宋体" w:hAnsi="宋体"/>
                <w:color w:val="000000"/>
              </w:rPr>
              <w:t>.</w:t>
            </w:r>
            <w:r>
              <w:rPr>
                <w:rFonts w:hint="eastAsia" w:ascii="宋体" w:hAnsi="宋体"/>
                <w:color w:val="000000"/>
              </w:rPr>
              <w:t xml:space="preserve"> 《机动车行驶证》（原件和复印件）（备注：已</w:t>
            </w:r>
            <w:r>
              <w:rPr>
                <w:rFonts w:ascii="宋体" w:hAnsi="宋体"/>
                <w:color w:val="000000"/>
              </w:rPr>
              <w:t>购置专用车辆、设备的，</w:t>
            </w:r>
            <w:r>
              <w:rPr>
                <w:rFonts w:hint="eastAsia" w:ascii="宋体" w:hAnsi="宋体"/>
                <w:color w:val="000000"/>
              </w:rPr>
              <w:t>须提交）</w:t>
            </w:r>
          </w:p>
          <w:p>
            <w:pPr>
              <w:spacing w:line="300" w:lineRule="exact"/>
              <w:rPr>
                <w:rFonts w:hint="eastAsia" w:ascii="宋体" w:hAnsi="宋体"/>
                <w:color w:val="000000"/>
              </w:rPr>
            </w:pPr>
            <w:r>
              <w:rPr>
                <w:rFonts w:hint="eastAsia" w:ascii="宋体" w:hAnsi="宋体"/>
                <w:color w:val="000000"/>
              </w:rPr>
              <w:t>□6</w:t>
            </w:r>
            <w:r>
              <w:rPr>
                <w:rFonts w:ascii="宋体" w:hAnsi="宋体"/>
                <w:color w:val="000000"/>
              </w:rPr>
              <w:t>.</w:t>
            </w:r>
            <w:r>
              <w:rPr>
                <w:rFonts w:ascii="宋体" w:hAnsi="宋体"/>
                <w:bCs/>
                <w:color w:val="000000"/>
              </w:rPr>
              <w:t xml:space="preserve"> </w:t>
            </w:r>
            <w:r>
              <w:rPr>
                <w:rFonts w:hint="eastAsia" w:ascii="宋体" w:hAnsi="宋体"/>
                <w:bCs/>
                <w:color w:val="000000"/>
              </w:rPr>
              <w:t>《机动车安全技术检验报告》（原件和复印件）</w:t>
            </w:r>
            <w:r>
              <w:rPr>
                <w:rFonts w:hint="eastAsia" w:ascii="宋体" w:hAnsi="宋体"/>
                <w:color w:val="000000"/>
              </w:rPr>
              <w:t>（备注：已</w:t>
            </w:r>
            <w:r>
              <w:rPr>
                <w:rFonts w:ascii="宋体" w:hAnsi="宋体"/>
                <w:color w:val="000000"/>
              </w:rPr>
              <w:t>购置专用车辆、设备的，</w:t>
            </w:r>
            <w:r>
              <w:rPr>
                <w:rFonts w:hint="eastAsia" w:ascii="宋体" w:hAnsi="宋体"/>
                <w:color w:val="000000"/>
              </w:rPr>
              <w:t>须提交）</w:t>
            </w:r>
          </w:p>
          <w:p>
            <w:pPr>
              <w:spacing w:line="300" w:lineRule="exact"/>
              <w:rPr>
                <w:rFonts w:hint="eastAsia" w:ascii="宋体" w:hAnsi="宋体"/>
                <w:color w:val="000000"/>
              </w:rPr>
            </w:pPr>
            <w:r>
              <w:rPr>
                <w:rFonts w:hint="eastAsia" w:ascii="宋体" w:hAnsi="宋体"/>
                <w:color w:val="000000"/>
              </w:rPr>
              <w:t>□7</w:t>
            </w:r>
            <w:r>
              <w:rPr>
                <w:rFonts w:ascii="宋体" w:hAnsi="宋体"/>
                <w:color w:val="000000"/>
              </w:rPr>
              <w:t>.</w:t>
            </w:r>
            <w:r>
              <w:rPr>
                <w:rFonts w:hint="eastAsia" w:ascii="宋体" w:hAnsi="宋体"/>
                <w:color w:val="000000"/>
              </w:rPr>
              <w:t xml:space="preserve"> 《道路运输达标车辆核查记录表（载货汽车）》或者《道路运输达标车辆核查记录表（牵引车辆）》或者《道路运输达标车辆核查记录表（挂车）》（原件和复印件）（备注：已购置专用车辆、设备的，根据不同车型提供对应的核查记录表）</w:t>
            </w:r>
          </w:p>
          <w:p>
            <w:pPr>
              <w:spacing w:line="300" w:lineRule="exact"/>
              <w:rPr>
                <w:rFonts w:hint="eastAsia" w:ascii="宋体" w:hAnsi="宋体"/>
                <w:color w:val="000000"/>
              </w:rPr>
            </w:pPr>
            <w:r>
              <w:rPr>
                <w:rFonts w:hint="eastAsia" w:ascii="宋体" w:hAnsi="宋体"/>
                <w:color w:val="000000"/>
              </w:rPr>
              <w:t>□8</w:t>
            </w:r>
            <w:r>
              <w:rPr>
                <w:rFonts w:ascii="宋体" w:hAnsi="宋体"/>
                <w:color w:val="000000"/>
              </w:rPr>
              <w:t>.</w:t>
            </w:r>
            <w:r>
              <w:rPr>
                <w:rFonts w:hint="eastAsia" w:ascii="宋体" w:hAnsi="宋体"/>
                <w:color w:val="000000"/>
              </w:rPr>
              <w:t xml:space="preserve"> </w:t>
            </w:r>
            <w:r>
              <w:rPr>
                <w:rFonts w:ascii="宋体" w:hAnsi="宋体"/>
                <w:color w:val="000000"/>
              </w:rPr>
              <w:t>罐式专用车辆的罐体检测合格证或者检测报告</w:t>
            </w:r>
            <w:r>
              <w:rPr>
                <w:rFonts w:hint="eastAsia" w:ascii="宋体" w:hAnsi="宋体"/>
                <w:color w:val="000000"/>
              </w:rPr>
              <w:t>（原件和复印件）（备注：</w:t>
            </w:r>
            <w:r>
              <w:rPr>
                <w:rFonts w:hint="eastAsia" w:ascii="宋体" w:hAnsi="宋体" w:cs="宋体"/>
                <w:color w:val="000000"/>
                <w:kern w:val="0"/>
              </w:rPr>
              <w:t>已</w:t>
            </w:r>
            <w:r>
              <w:rPr>
                <w:rFonts w:ascii="宋体" w:hAnsi="宋体" w:cs="宋体"/>
                <w:color w:val="000000"/>
                <w:kern w:val="0"/>
              </w:rPr>
              <w:t>购置专用车辆、设备的，</w:t>
            </w:r>
            <w:r>
              <w:rPr>
                <w:rFonts w:hint="eastAsia" w:ascii="宋体" w:hAnsi="宋体" w:cs="宋体"/>
                <w:color w:val="000000"/>
                <w:kern w:val="0"/>
              </w:rPr>
              <w:t>涉及罐式专用车辆的须提交；罐式专用车辆罐体载货后的总质量与车辆核定载质量相匹配情况；材料包括罐体检测报告、运输介质为汽油的槽罐车的油气回收装置检验报告）</w:t>
            </w:r>
          </w:p>
          <w:p>
            <w:pPr>
              <w:spacing w:line="300" w:lineRule="exact"/>
              <w:rPr>
                <w:rFonts w:hint="eastAsia" w:ascii="宋体" w:hAnsi="宋体"/>
                <w:color w:val="000000"/>
              </w:rPr>
            </w:pPr>
            <w:r>
              <w:rPr>
                <w:rFonts w:hint="eastAsia" w:ascii="仿宋_GB2312" w:hAnsi="Wingdings" w:eastAsia="仿宋_GB2312"/>
                <w:color w:val="000000"/>
              </w:rPr>
              <w:sym w:font="Wingdings" w:char="F0FE"/>
            </w:r>
            <w:r>
              <w:rPr>
                <w:rFonts w:hint="eastAsia" w:ascii="宋体" w:hAnsi="宋体"/>
                <w:color w:val="000000"/>
              </w:rPr>
              <w:t>9</w:t>
            </w:r>
            <w:r>
              <w:rPr>
                <w:rFonts w:ascii="宋体" w:hAnsi="宋体"/>
                <w:color w:val="000000"/>
              </w:rPr>
              <w:t>.</w:t>
            </w:r>
            <w:r>
              <w:rPr>
                <w:rFonts w:hint="eastAsia" w:ascii="宋体" w:hAnsi="宋体"/>
                <w:color w:val="000000"/>
              </w:rPr>
              <w:t xml:space="preserve"> 《危险货物道路运输</w:t>
            </w:r>
            <w:r>
              <w:rPr>
                <w:rFonts w:ascii="宋体" w:hAnsi="宋体"/>
                <w:color w:val="000000"/>
              </w:rPr>
              <w:t>拟投入车辆、设备承诺书</w:t>
            </w:r>
            <w:r>
              <w:rPr>
                <w:rFonts w:hint="eastAsia" w:ascii="宋体" w:hAnsi="宋体"/>
                <w:color w:val="000000"/>
              </w:rPr>
              <w:t>》（原件）（备注：</w:t>
            </w:r>
            <w:r>
              <w:rPr>
                <w:rFonts w:ascii="宋体" w:hAnsi="宋体" w:cs="宋体"/>
                <w:color w:val="000000"/>
                <w:kern w:val="0"/>
              </w:rPr>
              <w:t>未购置专用车辆、设备的，</w:t>
            </w:r>
            <w:r>
              <w:rPr>
                <w:rFonts w:hint="eastAsia" w:ascii="宋体" w:hAnsi="宋体" w:cs="宋体"/>
                <w:color w:val="000000"/>
                <w:kern w:val="0"/>
              </w:rPr>
              <w:t>须提交</w:t>
            </w:r>
            <w:r>
              <w:rPr>
                <w:rFonts w:hint="eastAsia" w:ascii="宋体" w:hAnsi="宋体"/>
                <w:color w:val="000000"/>
              </w:rPr>
              <w:t>）</w:t>
            </w:r>
          </w:p>
          <w:p>
            <w:pPr>
              <w:spacing w:line="300" w:lineRule="exact"/>
              <w:rPr>
                <w:rFonts w:hint="eastAsia" w:ascii="宋体" w:hAnsi="宋体"/>
                <w:color w:val="000000"/>
              </w:rPr>
            </w:pPr>
            <w:r>
              <w:rPr>
                <w:rFonts w:hint="eastAsia" w:ascii="仿宋_GB2312" w:hAnsi="Wingdings" w:eastAsia="仿宋_GB2312"/>
                <w:color w:val="000000"/>
              </w:rPr>
              <w:sym w:font="Wingdings" w:char="F0FE"/>
            </w:r>
            <w:r>
              <w:rPr>
                <w:rFonts w:hint="eastAsia" w:ascii="宋体" w:hAnsi="宋体"/>
                <w:color w:val="000000"/>
              </w:rPr>
              <w:t>10</w:t>
            </w:r>
            <w:r>
              <w:rPr>
                <w:rFonts w:ascii="宋体" w:hAnsi="宋体"/>
                <w:color w:val="000000"/>
              </w:rPr>
              <w:t>.</w:t>
            </w:r>
            <w:r>
              <w:rPr>
                <w:rFonts w:hint="eastAsia" w:ascii="宋体" w:hAnsi="宋体"/>
                <w:color w:val="000000"/>
              </w:rPr>
              <w:t xml:space="preserve"> 卫星定位装置及智能视频监控装置安装服务合同（原件和复印件）</w:t>
            </w:r>
          </w:p>
          <w:p>
            <w:pPr>
              <w:spacing w:line="300" w:lineRule="exact"/>
              <w:rPr>
                <w:rFonts w:hint="eastAsia" w:ascii="宋体" w:hAnsi="宋体"/>
                <w:color w:val="000000"/>
              </w:rPr>
            </w:pPr>
            <w:r>
              <w:rPr>
                <w:rFonts w:hint="eastAsia" w:ascii="宋体" w:hAnsi="宋体"/>
                <w:color w:val="000000"/>
              </w:rPr>
              <w:t>□11</w:t>
            </w:r>
            <w:r>
              <w:rPr>
                <w:rFonts w:ascii="宋体" w:hAnsi="宋体"/>
                <w:color w:val="000000"/>
              </w:rPr>
              <w:t>.</w:t>
            </w:r>
            <w:r>
              <w:rPr>
                <w:rFonts w:hint="eastAsia" w:ascii="宋体" w:hAnsi="宋体"/>
                <w:color w:val="000000"/>
              </w:rPr>
              <w:t xml:space="preserve"> 《道路危险货运</w:t>
            </w:r>
            <w:r>
              <w:rPr>
                <w:rFonts w:ascii="宋体" w:hAnsi="宋体"/>
                <w:color w:val="000000"/>
              </w:rPr>
              <w:t>从业</w:t>
            </w:r>
            <w:r>
              <w:rPr>
                <w:rFonts w:hint="eastAsia" w:ascii="宋体" w:hAnsi="宋体"/>
                <w:color w:val="000000"/>
              </w:rPr>
              <w:t>人员从业</w:t>
            </w:r>
            <w:r>
              <w:rPr>
                <w:rFonts w:ascii="宋体" w:hAnsi="宋体"/>
                <w:color w:val="000000"/>
              </w:rPr>
              <w:t>资格证</w:t>
            </w:r>
            <w:r>
              <w:rPr>
                <w:rFonts w:hint="eastAsia" w:ascii="宋体" w:hAnsi="宋体"/>
                <w:color w:val="000000"/>
              </w:rPr>
              <w:t>》（原件）（备注：</w:t>
            </w:r>
            <w:r>
              <w:rPr>
                <w:rFonts w:ascii="宋体" w:hAnsi="宋体" w:cs="宋体"/>
                <w:color w:val="000000"/>
                <w:kern w:val="0"/>
              </w:rPr>
              <w:t>已聘用</w:t>
            </w:r>
            <w:r>
              <w:rPr>
                <w:rFonts w:hint="eastAsia" w:ascii="宋体" w:hAnsi="宋体" w:cs="宋体"/>
                <w:color w:val="000000"/>
                <w:kern w:val="0"/>
              </w:rPr>
              <w:t>从业人员的，须提交）</w:t>
            </w:r>
          </w:p>
          <w:p>
            <w:pPr>
              <w:spacing w:line="300" w:lineRule="exact"/>
              <w:rPr>
                <w:rFonts w:hint="eastAsia" w:ascii="宋体" w:hAnsi="宋体"/>
                <w:color w:val="000000"/>
              </w:rPr>
            </w:pPr>
            <w:r>
              <w:rPr>
                <w:rFonts w:hint="eastAsia" w:ascii="宋体" w:hAnsi="宋体"/>
                <w:color w:val="000000"/>
              </w:rPr>
              <w:t>□12</w:t>
            </w:r>
            <w:r>
              <w:rPr>
                <w:rFonts w:ascii="宋体" w:hAnsi="宋体"/>
                <w:color w:val="000000"/>
              </w:rPr>
              <w:t>.</w:t>
            </w:r>
            <w:r>
              <w:rPr>
                <w:rFonts w:hint="eastAsia" w:ascii="宋体" w:hAnsi="宋体"/>
                <w:color w:val="000000"/>
              </w:rPr>
              <w:t xml:space="preserve"> 《机动车驾驶证》（原件和复印件）（备注：</w:t>
            </w:r>
            <w:r>
              <w:rPr>
                <w:rFonts w:ascii="宋体" w:hAnsi="宋体" w:cs="宋体"/>
                <w:color w:val="000000"/>
                <w:kern w:val="0"/>
              </w:rPr>
              <w:t>已聘用</w:t>
            </w:r>
            <w:r>
              <w:rPr>
                <w:rFonts w:hint="eastAsia" w:ascii="宋体" w:hAnsi="宋体" w:cs="宋体"/>
                <w:color w:val="000000"/>
                <w:kern w:val="0"/>
              </w:rPr>
              <w:t>驾驶员的，须提交）</w:t>
            </w:r>
          </w:p>
          <w:p>
            <w:pPr>
              <w:spacing w:line="300" w:lineRule="exact"/>
              <w:rPr>
                <w:rFonts w:hint="eastAsia" w:ascii="宋体" w:hAnsi="宋体"/>
                <w:color w:val="000000"/>
              </w:rPr>
            </w:pPr>
            <w:r>
              <w:rPr>
                <w:rFonts w:hint="eastAsia" w:ascii="仿宋_GB2312" w:hAnsi="Wingdings" w:eastAsia="仿宋_GB2312"/>
                <w:color w:val="000000"/>
              </w:rPr>
              <w:sym w:font="Wingdings" w:char="F0FE"/>
            </w:r>
            <w:r>
              <w:rPr>
                <w:rFonts w:ascii="宋体" w:hAnsi="宋体"/>
                <w:color w:val="000000"/>
              </w:rPr>
              <w:t>1</w:t>
            </w:r>
            <w:r>
              <w:rPr>
                <w:rFonts w:hint="eastAsia" w:ascii="宋体" w:hAnsi="宋体"/>
                <w:color w:val="000000"/>
              </w:rPr>
              <w:t>3</w:t>
            </w:r>
            <w:r>
              <w:rPr>
                <w:rFonts w:ascii="宋体" w:hAnsi="宋体"/>
                <w:color w:val="000000"/>
              </w:rPr>
              <w:t>.</w:t>
            </w:r>
            <w:r>
              <w:rPr>
                <w:rFonts w:ascii="宋体" w:hAnsi="宋体" w:cs="宋体"/>
                <w:color w:val="000000"/>
                <w:kern w:val="0"/>
              </w:rPr>
              <w:t xml:space="preserve"> </w:t>
            </w:r>
            <w:r>
              <w:rPr>
                <w:rFonts w:hint="eastAsia" w:ascii="宋体" w:hAnsi="宋体"/>
                <w:color w:val="000000"/>
              </w:rPr>
              <w:t>《拟聘用危险货物运输从业人员承诺书》（原件）（备注：</w:t>
            </w:r>
            <w:r>
              <w:rPr>
                <w:rFonts w:hint="eastAsia" w:ascii="宋体" w:hAnsi="宋体" w:cs="宋体"/>
                <w:color w:val="000000"/>
                <w:kern w:val="0"/>
              </w:rPr>
              <w:t>拟聘用驾驶人员、装卸管理人员、押运人员的，须提交）</w:t>
            </w:r>
          </w:p>
          <w:p>
            <w:pPr>
              <w:spacing w:line="300" w:lineRule="exact"/>
              <w:rPr>
                <w:rFonts w:hint="eastAsia" w:ascii="宋体" w:hAnsi="宋体"/>
                <w:color w:val="000000"/>
              </w:rPr>
            </w:pPr>
            <w:r>
              <w:rPr>
                <w:rFonts w:hint="eastAsia" w:ascii="仿宋_GB2312" w:hAnsi="Wingdings" w:eastAsia="仿宋_GB2312"/>
                <w:color w:val="000000"/>
              </w:rPr>
              <w:sym w:font="Wingdings" w:char="F0FE"/>
            </w:r>
            <w:r>
              <w:rPr>
                <w:rFonts w:hint="eastAsia" w:ascii="宋体" w:hAnsi="宋体"/>
                <w:color w:val="000000"/>
              </w:rPr>
              <w:t>14</w:t>
            </w:r>
            <w:r>
              <w:rPr>
                <w:rFonts w:ascii="宋体" w:hAnsi="宋体"/>
                <w:color w:val="000000"/>
              </w:rPr>
              <w:t>.</w:t>
            </w:r>
            <w:r>
              <w:rPr>
                <w:rFonts w:hint="eastAsia" w:ascii="宋体" w:hAnsi="宋体"/>
                <w:color w:val="000000"/>
              </w:rPr>
              <w:t xml:space="preserve"> </w:t>
            </w:r>
            <w:r>
              <w:rPr>
                <w:rFonts w:ascii="宋体" w:hAnsi="宋体"/>
                <w:color w:val="000000"/>
              </w:rPr>
              <w:t>通讯工具</w:t>
            </w:r>
            <w:r>
              <w:rPr>
                <w:rFonts w:hint="eastAsia" w:ascii="宋体" w:hAnsi="宋体"/>
                <w:color w:val="000000"/>
              </w:rPr>
              <w:t>配备情况书（原件）</w:t>
            </w:r>
          </w:p>
          <w:p>
            <w:pPr>
              <w:spacing w:line="300" w:lineRule="exact"/>
              <w:rPr>
                <w:rFonts w:hint="eastAsia" w:ascii="宋体" w:hAnsi="宋体" w:cs="宋体"/>
                <w:color w:val="000000"/>
                <w:kern w:val="0"/>
              </w:rPr>
            </w:pPr>
            <w:r>
              <w:rPr>
                <w:rFonts w:hint="eastAsia" w:ascii="仿宋_GB2312" w:hAnsi="Wingdings" w:eastAsia="仿宋_GB2312"/>
                <w:color w:val="000000"/>
              </w:rPr>
              <w:sym w:font="Wingdings" w:char="F0FE"/>
            </w:r>
            <w:r>
              <w:rPr>
                <w:rFonts w:hint="eastAsia" w:ascii="宋体" w:hAnsi="宋体"/>
                <w:color w:val="000000"/>
              </w:rPr>
              <w:t>15</w:t>
            </w:r>
            <w:r>
              <w:rPr>
                <w:rFonts w:ascii="宋体" w:hAnsi="宋体"/>
                <w:color w:val="000000"/>
              </w:rPr>
              <w:t>.</w:t>
            </w:r>
            <w:r>
              <w:rPr>
                <w:rFonts w:hint="eastAsia" w:ascii="宋体" w:hAnsi="宋体" w:cs="宋体"/>
                <w:color w:val="000000"/>
                <w:kern w:val="0"/>
              </w:rPr>
              <w:t xml:space="preserve"> 主要负责人、专职安全生产管理人员证书（原件和复印件）</w:t>
            </w:r>
          </w:p>
          <w:p>
            <w:pPr>
              <w:spacing w:line="300" w:lineRule="exact"/>
              <w:rPr>
                <w:rFonts w:hint="eastAsia" w:ascii="宋体" w:hAnsi="宋体"/>
                <w:color w:val="000000"/>
              </w:rPr>
            </w:pPr>
            <w:r>
              <w:rPr>
                <w:rFonts w:hint="eastAsia" w:ascii="仿宋_GB2312" w:hAnsi="Wingdings" w:eastAsia="仿宋_GB2312"/>
                <w:color w:val="000000"/>
              </w:rPr>
              <w:sym w:font="Wingdings" w:char="F0FE"/>
            </w:r>
            <w:r>
              <w:rPr>
                <w:rFonts w:hint="eastAsia" w:ascii="宋体" w:hAnsi="宋体"/>
                <w:color w:val="000000"/>
              </w:rPr>
              <w:t>16</w:t>
            </w:r>
            <w:r>
              <w:rPr>
                <w:rFonts w:ascii="宋体" w:hAnsi="宋体"/>
                <w:color w:val="000000"/>
              </w:rPr>
              <w:t>.</w:t>
            </w:r>
            <w:r>
              <w:rPr>
                <w:rFonts w:hint="eastAsia" w:ascii="宋体" w:hAnsi="宋体" w:cs="宋体"/>
                <w:color w:val="000000"/>
                <w:kern w:val="0"/>
              </w:rPr>
              <w:t xml:space="preserve"> </w:t>
            </w:r>
            <w:r>
              <w:rPr>
                <w:rFonts w:hint="eastAsia" w:ascii="宋体" w:hAnsi="宋体"/>
                <w:color w:val="000000"/>
              </w:rPr>
              <w:t>停车场地土地使用证（复印件）</w:t>
            </w:r>
          </w:p>
          <w:p>
            <w:pPr>
              <w:spacing w:line="300" w:lineRule="exact"/>
              <w:rPr>
                <w:rFonts w:hint="eastAsia" w:ascii="宋体" w:hAnsi="宋体"/>
                <w:color w:val="000000"/>
              </w:rPr>
            </w:pPr>
            <w:r>
              <w:rPr>
                <w:rFonts w:hint="eastAsia" w:ascii="仿宋_GB2312" w:hAnsi="Wingdings" w:eastAsia="仿宋_GB2312"/>
                <w:color w:val="000000"/>
              </w:rPr>
              <w:sym w:font="Wingdings" w:char="F0FE"/>
            </w:r>
            <w:r>
              <w:rPr>
                <w:rFonts w:hint="eastAsia" w:ascii="宋体" w:hAnsi="宋体"/>
                <w:color w:val="000000"/>
              </w:rPr>
              <w:t>17</w:t>
            </w:r>
            <w:r>
              <w:rPr>
                <w:rFonts w:ascii="宋体" w:hAnsi="宋体"/>
                <w:color w:val="000000"/>
              </w:rPr>
              <w:t>.</w:t>
            </w:r>
            <w:r>
              <w:rPr>
                <w:rFonts w:hint="eastAsia" w:ascii="宋体" w:hAnsi="宋体"/>
                <w:color w:val="000000"/>
              </w:rPr>
              <w:t xml:space="preserve"> 停车场地租借合同（原件和复印件）</w:t>
            </w:r>
          </w:p>
          <w:p>
            <w:pPr>
              <w:spacing w:line="300" w:lineRule="exact"/>
              <w:rPr>
                <w:rFonts w:hint="eastAsia" w:ascii="宋体" w:hAnsi="宋体"/>
                <w:color w:val="000000"/>
              </w:rPr>
            </w:pPr>
            <w:r>
              <w:rPr>
                <w:rFonts w:hint="eastAsia" w:ascii="仿宋_GB2312" w:hAnsi="Wingdings" w:eastAsia="仿宋_GB2312"/>
                <w:color w:val="000000"/>
              </w:rPr>
              <w:sym w:font="Wingdings" w:char="F0FE"/>
            </w:r>
            <w:r>
              <w:rPr>
                <w:rFonts w:hint="eastAsia" w:ascii="宋体" w:hAnsi="宋体"/>
                <w:color w:val="000000"/>
              </w:rPr>
              <w:t>18</w:t>
            </w:r>
            <w:r>
              <w:rPr>
                <w:rFonts w:ascii="宋体" w:hAnsi="宋体"/>
                <w:color w:val="000000"/>
              </w:rPr>
              <w:t>.</w:t>
            </w:r>
            <w:r>
              <w:rPr>
                <w:rFonts w:hint="eastAsia" w:ascii="宋体" w:hAnsi="宋体"/>
                <w:color w:val="000000"/>
              </w:rPr>
              <w:t xml:space="preserve"> 停车场地平面图（原件）</w:t>
            </w:r>
          </w:p>
          <w:p>
            <w:pPr>
              <w:spacing w:line="240" w:lineRule="exact"/>
              <w:rPr>
                <w:rFonts w:ascii="宋体" w:hAnsi="宋体" w:cs="宋体"/>
                <w:color w:val="000000"/>
              </w:rPr>
            </w:pPr>
            <w:r>
              <w:rPr>
                <w:rFonts w:hint="eastAsia" w:ascii="仿宋_GB2312" w:hAnsi="Wingdings" w:eastAsia="仿宋_GB2312"/>
                <w:color w:val="000000"/>
              </w:rPr>
              <w:sym w:font="Wingdings" w:char="F0FE"/>
            </w:r>
            <w:r>
              <w:rPr>
                <w:rFonts w:hint="eastAsia" w:ascii="宋体" w:hAnsi="宋体"/>
                <w:color w:val="000000"/>
              </w:rPr>
              <w:t>19</w:t>
            </w:r>
            <w:r>
              <w:rPr>
                <w:rFonts w:ascii="宋体" w:hAnsi="宋体"/>
                <w:color w:val="000000"/>
              </w:rPr>
              <w:t>.</w:t>
            </w:r>
            <w:r>
              <w:rPr>
                <w:rFonts w:hint="eastAsia" w:ascii="宋体" w:hAnsi="宋体"/>
                <w:color w:val="000000"/>
              </w:rPr>
              <w:t xml:space="preserve"> </w:t>
            </w:r>
            <w:r>
              <w:rPr>
                <w:rFonts w:hint="eastAsia" w:ascii="宋体" w:hAnsi="宋体"/>
                <w:color w:val="000000"/>
                <w:lang w:val="en"/>
              </w:rPr>
              <w:t>停车场地照片（原件）</w:t>
            </w:r>
            <w:r>
              <w:rPr>
                <w:rFonts w:hint="eastAsia" w:ascii="宋体" w:hAnsi="宋体" w:cs="宋体"/>
                <w:color w:val="000000"/>
                <w:lang w:val="en"/>
              </w:rPr>
              <w:t>(备注：照片应分别拍摄门牌号、全景、警示标志、消防设施设备、隔离设施,共计5张照片）</w:t>
            </w:r>
          </w:p>
          <w:p>
            <w:pPr>
              <w:spacing w:line="300" w:lineRule="exact"/>
              <w:rPr>
                <w:rFonts w:hint="eastAsia" w:ascii="宋体" w:hAnsi="宋体"/>
                <w:bCs/>
                <w:color w:val="000000"/>
                <w:lang w:val="en"/>
              </w:rPr>
            </w:pPr>
            <w:r>
              <w:rPr>
                <w:rFonts w:hint="eastAsia" w:ascii="仿宋_GB2312" w:hAnsi="Wingdings" w:eastAsia="仿宋_GB2312"/>
                <w:color w:val="000000"/>
              </w:rPr>
              <w:sym w:font="Wingdings" w:char="F0FE"/>
            </w:r>
            <w:r>
              <w:rPr>
                <w:rFonts w:hint="eastAsia" w:ascii="宋体" w:hAnsi="宋体"/>
                <w:color w:val="000000"/>
              </w:rPr>
              <w:t>20</w:t>
            </w:r>
            <w:r>
              <w:rPr>
                <w:rFonts w:ascii="宋体" w:hAnsi="宋体"/>
                <w:color w:val="000000"/>
              </w:rPr>
              <w:t>.</w:t>
            </w:r>
            <w:r>
              <w:rPr>
                <w:rFonts w:hint="eastAsia" w:ascii="宋体" w:hAnsi="宋体" w:cs="宋体"/>
                <w:color w:val="000000"/>
                <w:kern w:val="0"/>
                <w:lang w:val="en"/>
              </w:rPr>
              <w:t xml:space="preserve"> </w:t>
            </w:r>
            <w:r>
              <w:rPr>
                <w:rFonts w:hint="eastAsia" w:ascii="宋体" w:hAnsi="宋体"/>
                <w:bCs/>
                <w:color w:val="000000"/>
                <w:lang w:val="en"/>
              </w:rPr>
              <w:t>停车场地消防合格证明（原件和复印件）</w:t>
            </w:r>
          </w:p>
          <w:p>
            <w:pPr>
              <w:spacing w:line="300" w:lineRule="exact"/>
              <w:rPr>
                <w:rFonts w:hint="eastAsia" w:ascii="宋体" w:hAnsi="宋体"/>
                <w:bCs/>
                <w:color w:val="000000"/>
                <w:lang w:val="en"/>
              </w:rPr>
            </w:pPr>
            <w:r>
              <w:rPr>
                <w:rFonts w:hint="eastAsia" w:ascii="宋体" w:hAnsi="宋体"/>
                <w:color w:val="000000"/>
              </w:rPr>
              <w:t>□21</w:t>
            </w:r>
            <w:r>
              <w:rPr>
                <w:rFonts w:ascii="宋体" w:hAnsi="宋体"/>
                <w:color w:val="000000"/>
              </w:rPr>
              <w:t>.</w:t>
            </w:r>
            <w:r>
              <w:rPr>
                <w:rFonts w:hint="eastAsia" w:ascii="宋体" w:hAnsi="宋体" w:cs="宋体"/>
                <w:color w:val="000000"/>
                <w:kern w:val="0"/>
                <w:lang w:val="en"/>
              </w:rPr>
              <w:t xml:space="preserve"> 监测仪器证明材料（原件和复印件）</w:t>
            </w:r>
            <w:r>
              <w:rPr>
                <w:rFonts w:hint="eastAsia" w:ascii="宋体" w:hAnsi="宋体" w:cs="宋体"/>
                <w:color w:val="000000"/>
                <w:kern w:val="0"/>
              </w:rPr>
              <w:t>（备注：运输放射性物品的须提交）</w:t>
            </w:r>
          </w:p>
          <w:p>
            <w:pPr>
              <w:spacing w:line="300" w:lineRule="exact"/>
              <w:rPr>
                <w:rFonts w:hint="eastAsia" w:ascii="宋体" w:hAnsi="宋体"/>
                <w:color w:val="000000"/>
              </w:rPr>
            </w:pPr>
            <w:r>
              <w:rPr>
                <w:rFonts w:hint="eastAsia" w:ascii="仿宋_GB2312" w:hAnsi="Wingdings" w:eastAsia="仿宋_GB2312"/>
                <w:color w:val="000000"/>
              </w:rPr>
              <w:sym w:font="Wingdings" w:char="F0FE"/>
            </w:r>
            <w:r>
              <w:rPr>
                <w:rFonts w:hint="eastAsia" w:ascii="宋体" w:hAnsi="宋体"/>
                <w:color w:val="000000"/>
              </w:rPr>
              <w:t>22</w:t>
            </w:r>
            <w:r>
              <w:rPr>
                <w:rFonts w:ascii="宋体" w:hAnsi="宋体"/>
                <w:color w:val="000000"/>
              </w:rPr>
              <w:t>.</w:t>
            </w:r>
            <w:r>
              <w:rPr>
                <w:rFonts w:hint="eastAsia" w:ascii="宋体" w:hAnsi="宋体" w:cs="宋体"/>
                <w:color w:val="000000"/>
                <w:kern w:val="0"/>
              </w:rPr>
              <w:t xml:space="preserve"> </w:t>
            </w:r>
            <w:r>
              <w:rPr>
                <w:rFonts w:hint="eastAsia" w:ascii="宋体" w:hAnsi="宋体"/>
                <w:color w:val="000000"/>
              </w:rPr>
              <w:t>《相关安全防护、环境保护、消防设施设备的配备情况清单》（原件）</w:t>
            </w:r>
          </w:p>
          <w:p>
            <w:pPr>
              <w:spacing w:line="300" w:lineRule="exact"/>
              <w:rPr>
                <w:rFonts w:hint="eastAsia" w:ascii="宋体" w:hAnsi="宋体"/>
                <w:color w:val="000000"/>
              </w:rPr>
            </w:pPr>
            <w:r>
              <w:rPr>
                <w:rFonts w:hint="eastAsia" w:ascii="宋体" w:hAnsi="宋体"/>
                <w:color w:val="000000"/>
              </w:rPr>
              <w:t>□23</w:t>
            </w:r>
            <w:r>
              <w:rPr>
                <w:rFonts w:ascii="宋体" w:hAnsi="宋体"/>
                <w:color w:val="000000"/>
              </w:rPr>
              <w:t>.</w:t>
            </w:r>
            <w:r>
              <w:rPr>
                <w:rFonts w:hint="eastAsia" w:ascii="宋体" w:hAnsi="宋体" w:cs="宋体"/>
                <w:color w:val="000000"/>
                <w:kern w:val="0"/>
              </w:rPr>
              <w:t xml:space="preserve"> </w:t>
            </w:r>
            <w:r>
              <w:rPr>
                <w:rFonts w:hint="eastAsia" w:ascii="宋体" w:hAnsi="宋体"/>
                <w:color w:val="000000"/>
              </w:rPr>
              <w:t>企业章程文本（复印件）</w:t>
            </w:r>
          </w:p>
          <w:p>
            <w:pPr>
              <w:spacing w:line="300" w:lineRule="exact"/>
              <w:rPr>
                <w:rFonts w:hint="eastAsia" w:ascii="宋体" w:hAnsi="宋体"/>
                <w:color w:val="000000"/>
              </w:rPr>
            </w:pPr>
            <w:r>
              <w:rPr>
                <w:rFonts w:hint="eastAsia" w:ascii="宋体" w:hAnsi="宋体"/>
                <w:color w:val="000000"/>
              </w:rPr>
              <w:t xml:space="preserve">  24</w:t>
            </w:r>
            <w:r>
              <w:rPr>
                <w:rFonts w:ascii="宋体" w:hAnsi="宋体"/>
                <w:color w:val="000000"/>
              </w:rPr>
              <w:t>.</w:t>
            </w:r>
            <w:r>
              <w:rPr>
                <w:rFonts w:hint="eastAsia" w:ascii="宋体" w:hAnsi="宋体" w:cs="宋体"/>
                <w:color w:val="000000"/>
                <w:kern w:val="0"/>
              </w:rPr>
              <w:t xml:space="preserve"> 安全生产管理制度（原件或复印件）</w:t>
            </w:r>
          </w:p>
          <w:p>
            <w:pPr>
              <w:spacing w:line="300" w:lineRule="exact"/>
              <w:rPr>
                <w:rFonts w:ascii="宋体" w:hAnsi="宋体"/>
                <w:color w:val="000000"/>
              </w:rPr>
            </w:pPr>
            <w:r>
              <w:rPr>
                <w:rFonts w:hint="eastAsia" w:ascii="仿宋_GB2312" w:hAnsi="Wingdings" w:eastAsia="仿宋_GB2312"/>
                <w:color w:val="000000"/>
              </w:rPr>
              <w:sym w:font="Wingdings" w:char="F0FE"/>
            </w:r>
            <w:r>
              <w:rPr>
                <w:rFonts w:hint="eastAsia" w:ascii="宋体" w:hAnsi="宋体"/>
                <w:color w:val="000000"/>
              </w:rPr>
              <w:t>（1）</w:t>
            </w:r>
            <w:r>
              <w:rPr>
                <w:rFonts w:ascii="宋体" w:hAnsi="宋体"/>
                <w:color w:val="000000"/>
              </w:rPr>
              <w:t>企业主要负责人、安全管理部门负责人、专职安全管理人员安全生产责任制度</w:t>
            </w:r>
          </w:p>
          <w:p>
            <w:pPr>
              <w:spacing w:line="300" w:lineRule="exact"/>
              <w:rPr>
                <w:rFonts w:ascii="宋体" w:hAnsi="宋体"/>
                <w:color w:val="000000"/>
              </w:rPr>
            </w:pPr>
            <w:r>
              <w:rPr>
                <w:rFonts w:hint="eastAsia" w:ascii="仿宋_GB2312" w:hAnsi="Wingdings" w:eastAsia="仿宋_GB2312"/>
                <w:color w:val="000000"/>
              </w:rPr>
              <w:sym w:font="Wingdings" w:char="F0FE"/>
            </w:r>
            <w:r>
              <w:rPr>
                <w:rFonts w:hint="eastAsia" w:ascii="宋体" w:hAnsi="宋体"/>
                <w:color w:val="000000"/>
              </w:rPr>
              <w:t>（2）</w:t>
            </w:r>
            <w:r>
              <w:rPr>
                <w:rFonts w:ascii="宋体" w:hAnsi="宋体"/>
                <w:color w:val="000000"/>
              </w:rPr>
              <w:t>从业人员安全生产责任制度</w:t>
            </w:r>
          </w:p>
          <w:p>
            <w:pPr>
              <w:spacing w:line="300" w:lineRule="exact"/>
              <w:rPr>
                <w:rFonts w:ascii="宋体" w:hAnsi="宋体"/>
                <w:color w:val="000000"/>
              </w:rPr>
            </w:pPr>
            <w:r>
              <w:rPr>
                <w:rFonts w:hint="eastAsia" w:ascii="仿宋_GB2312" w:hAnsi="Wingdings" w:eastAsia="仿宋_GB2312"/>
                <w:color w:val="000000"/>
              </w:rPr>
              <w:sym w:font="Wingdings" w:char="F0FE"/>
            </w:r>
            <w:r>
              <w:rPr>
                <w:rFonts w:hint="eastAsia" w:ascii="宋体" w:hAnsi="宋体"/>
                <w:color w:val="000000"/>
              </w:rPr>
              <w:t>（3）</w:t>
            </w:r>
            <w:r>
              <w:rPr>
                <w:rFonts w:ascii="宋体" w:hAnsi="宋体"/>
                <w:color w:val="000000"/>
              </w:rPr>
              <w:t>安全生产监督检查制度</w:t>
            </w:r>
          </w:p>
        </w:tc>
      </w:tr>
    </w:tbl>
    <w:p>
      <w:pPr>
        <w:jc w:val="center"/>
        <w:rPr>
          <w:rFonts w:ascii="仿宋_GB2312" w:hAnsi="仿宋_GB2312" w:eastAsia="仿宋_GB2312"/>
          <w:color w:val="000000"/>
          <w:sz w:val="32"/>
        </w:rPr>
      </w:pPr>
      <w:r>
        <w:rPr>
          <w:rFonts w:ascii="仿宋_GB2312" w:hAnsi="仿宋_GB2312" w:eastAsia="仿宋_GB2312"/>
          <w:color w:val="000000"/>
          <w:sz w:val="32"/>
        </w:rPr>
        <w:br w:type="page"/>
      </w:r>
      <w:r>
        <w:rPr>
          <w:rFonts w:hint="eastAsia" w:ascii="仿宋_GB2312" w:hAnsi="仿宋_GB2312" w:eastAsia="仿宋_GB2312"/>
          <w:color w:val="000000"/>
          <w:sz w:val="20"/>
        </w:rPr>
        <w:t>危货运输</w:t>
      </w:r>
      <w:r>
        <w:rPr>
          <w:rFonts w:ascii="仿宋_GB2312" w:hAnsi="仿宋_GB2312" w:eastAsia="仿宋_GB2312"/>
          <w:color w:val="000000"/>
          <w:sz w:val="20"/>
        </w:rPr>
        <w:t>1</w:t>
      </w:r>
      <w:r>
        <w:rPr>
          <w:rFonts w:hint="eastAsia" w:ascii="仿宋_GB2312" w:hAnsi="仿宋_GB2312" w:eastAsia="仿宋_GB2312"/>
          <w:color w:val="000000"/>
          <w:sz w:val="20"/>
        </w:rPr>
        <w:t>表</w:t>
      </w:r>
      <w:r>
        <w:rPr>
          <w:rFonts w:ascii="仿宋_GB2312" w:hAnsi="仿宋_GB2312" w:eastAsia="仿宋_GB2312"/>
          <w:color w:val="000000"/>
          <w:sz w:val="20"/>
        </w:rPr>
        <w:t xml:space="preserve"> </w:t>
      </w:r>
      <w:r>
        <w:rPr>
          <w:rFonts w:hint="eastAsia" w:ascii="仿宋_GB2312" w:hAnsi="仿宋_GB2312" w:eastAsia="仿宋_GB2312"/>
          <w:color w:val="000000"/>
          <w:sz w:val="20"/>
        </w:rPr>
        <w:t>第7页，共8页</w:t>
      </w:r>
    </w:p>
    <w:tbl>
      <w:tblPr>
        <w:tblStyle w:val="2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58" w:hRule="atLeast"/>
        </w:trPr>
        <w:tc>
          <w:tcPr>
            <w:tcW w:w="9570" w:type="dxa"/>
            <w:noWrap w:val="0"/>
            <w:vAlign w:val="top"/>
          </w:tcPr>
          <w:p>
            <w:pPr>
              <w:spacing w:line="360" w:lineRule="exact"/>
              <w:rPr>
                <w:rFonts w:ascii="宋体" w:hAnsi="宋体"/>
                <w:color w:val="000000"/>
              </w:rPr>
            </w:pPr>
            <w:r>
              <w:rPr>
                <w:rFonts w:hint="eastAsia" w:ascii="仿宋_GB2312" w:hAnsi="Wingdings" w:eastAsia="仿宋_GB2312"/>
                <w:color w:val="000000"/>
                <w:sz w:val="24"/>
              </w:rPr>
              <w:sym w:font="Wingdings" w:char="F0FE"/>
            </w:r>
            <w:r>
              <w:rPr>
                <w:rFonts w:hint="eastAsia" w:ascii="宋体" w:hAnsi="宋体"/>
                <w:color w:val="000000"/>
              </w:rPr>
              <w:t>（4）</w:t>
            </w:r>
            <w:r>
              <w:rPr>
                <w:rFonts w:ascii="宋体" w:hAnsi="宋体"/>
                <w:color w:val="000000"/>
              </w:rPr>
              <w:t>安全生产教育培训制度</w:t>
            </w:r>
          </w:p>
          <w:p>
            <w:pPr>
              <w:spacing w:line="360" w:lineRule="exact"/>
              <w:rPr>
                <w:rFonts w:hint="eastAsia" w:ascii="宋体" w:hAnsi="宋体"/>
                <w:color w:val="000000"/>
              </w:rPr>
            </w:pPr>
            <w:r>
              <w:rPr>
                <w:rFonts w:hint="eastAsia" w:ascii="仿宋_GB2312" w:hAnsi="Wingdings" w:eastAsia="仿宋_GB2312"/>
                <w:color w:val="000000"/>
                <w:sz w:val="24"/>
              </w:rPr>
              <w:sym w:font="Wingdings" w:char="F0FE"/>
            </w:r>
            <w:r>
              <w:rPr>
                <w:rFonts w:hint="eastAsia" w:ascii="宋体" w:hAnsi="宋体"/>
                <w:color w:val="000000"/>
              </w:rPr>
              <w:t>（5）</w:t>
            </w:r>
            <w:r>
              <w:rPr>
                <w:rFonts w:ascii="宋体" w:hAnsi="宋体"/>
                <w:color w:val="000000"/>
              </w:rPr>
              <w:t>从业人员、专用车辆、设备及停车场地安全管理制度</w:t>
            </w:r>
          </w:p>
          <w:p>
            <w:pPr>
              <w:spacing w:line="360" w:lineRule="exact"/>
              <w:rPr>
                <w:rFonts w:hint="eastAsia" w:ascii="宋体" w:hAnsi="宋体"/>
                <w:color w:val="000000"/>
              </w:rPr>
            </w:pPr>
            <w:r>
              <w:rPr>
                <w:rFonts w:hint="eastAsia" w:ascii="宋体" w:hAnsi="宋体"/>
                <w:color w:val="000000"/>
              </w:rPr>
              <w:t xml:space="preserve">  （6）</w:t>
            </w:r>
            <w:r>
              <w:rPr>
                <w:rFonts w:ascii="宋体" w:hAnsi="宋体"/>
                <w:color w:val="000000"/>
              </w:rPr>
              <w:t>应急救援预案制度：</w:t>
            </w:r>
          </w:p>
          <w:p>
            <w:pPr>
              <w:spacing w:line="360" w:lineRule="exact"/>
              <w:ind w:firstLine="120" w:firstLineChars="50"/>
              <w:rPr>
                <w:rFonts w:hint="eastAsia" w:ascii="宋体" w:hAnsi="宋体"/>
                <w:color w:val="000000"/>
              </w:rPr>
            </w:pPr>
            <w:r>
              <w:rPr>
                <w:rFonts w:hint="eastAsia" w:ascii="仿宋_GB2312" w:hAnsi="Wingdings" w:eastAsia="仿宋_GB2312"/>
                <w:color w:val="000000"/>
                <w:sz w:val="24"/>
              </w:rPr>
              <w:sym w:font="Wingdings" w:char="F0FE"/>
            </w:r>
            <w:r>
              <w:rPr>
                <w:rFonts w:hint="eastAsia" w:ascii="宋体" w:hAnsi="宋体"/>
                <w:color w:val="000000"/>
              </w:rPr>
              <w:t>1）交通事故应急救援预案制度</w:t>
            </w:r>
          </w:p>
          <w:p>
            <w:pPr>
              <w:spacing w:line="360" w:lineRule="exact"/>
              <w:ind w:firstLine="120" w:firstLineChars="50"/>
              <w:rPr>
                <w:rFonts w:hint="eastAsia" w:ascii="宋体" w:hAnsi="宋体"/>
                <w:color w:val="000000"/>
              </w:rPr>
            </w:pPr>
            <w:r>
              <w:rPr>
                <w:rFonts w:hint="eastAsia" w:ascii="仿宋_GB2312" w:hAnsi="Wingdings" w:eastAsia="仿宋_GB2312"/>
                <w:color w:val="000000"/>
                <w:sz w:val="24"/>
              </w:rPr>
              <w:sym w:font="Wingdings" w:char="F0FE"/>
            </w:r>
            <w:r>
              <w:rPr>
                <w:rFonts w:hint="eastAsia" w:ascii="宋体" w:hAnsi="宋体"/>
                <w:color w:val="000000"/>
              </w:rPr>
              <w:t>2）自然灾害应急救援预案制度</w:t>
            </w:r>
          </w:p>
          <w:p>
            <w:pPr>
              <w:spacing w:line="360" w:lineRule="exact"/>
              <w:ind w:firstLine="120" w:firstLineChars="50"/>
              <w:rPr>
                <w:rFonts w:hint="eastAsia" w:ascii="宋体" w:hAnsi="宋体"/>
                <w:color w:val="000000"/>
              </w:rPr>
            </w:pPr>
            <w:r>
              <w:rPr>
                <w:rFonts w:hint="eastAsia" w:ascii="仿宋_GB2312" w:hAnsi="Wingdings" w:eastAsia="仿宋_GB2312"/>
                <w:color w:val="000000"/>
                <w:sz w:val="24"/>
              </w:rPr>
              <w:sym w:font="Wingdings" w:char="F0FE"/>
            </w:r>
            <w:r>
              <w:rPr>
                <w:rFonts w:hint="eastAsia" w:ascii="宋体" w:hAnsi="宋体"/>
                <w:color w:val="000000"/>
              </w:rPr>
              <w:t>3）公共卫生应急救援预案制度</w:t>
            </w:r>
          </w:p>
          <w:p>
            <w:pPr>
              <w:spacing w:line="360" w:lineRule="exact"/>
              <w:ind w:firstLine="120" w:firstLineChars="50"/>
              <w:rPr>
                <w:rFonts w:hint="eastAsia" w:ascii="宋体" w:hAnsi="宋体"/>
                <w:color w:val="000000"/>
              </w:rPr>
            </w:pPr>
            <w:r>
              <w:rPr>
                <w:rFonts w:hint="eastAsia" w:ascii="仿宋_GB2312" w:hAnsi="Wingdings" w:eastAsia="仿宋_GB2312"/>
                <w:color w:val="000000"/>
                <w:sz w:val="24"/>
              </w:rPr>
              <w:sym w:font="Wingdings" w:char="F0FE"/>
            </w:r>
            <w:r>
              <w:rPr>
                <w:rFonts w:hint="eastAsia" w:ascii="宋体" w:hAnsi="宋体"/>
                <w:color w:val="000000"/>
              </w:rPr>
              <w:t>4）其他突发公共事件应急救援预案制度</w:t>
            </w:r>
          </w:p>
          <w:p>
            <w:pPr>
              <w:spacing w:line="360" w:lineRule="exact"/>
              <w:ind w:firstLine="210" w:firstLineChars="100"/>
              <w:rPr>
                <w:rFonts w:hint="eastAsia" w:ascii="宋体" w:hAnsi="宋体"/>
                <w:color w:val="000000"/>
              </w:rPr>
            </w:pPr>
            <w:r>
              <w:rPr>
                <w:rFonts w:hint="eastAsia" w:ascii="宋体" w:hAnsi="宋体"/>
                <w:color w:val="000000"/>
              </w:rPr>
              <w:t>以上各应急救援预案应包括报告程序、应急指挥、应急车辆和设备的储备以及处置措施</w:t>
            </w:r>
          </w:p>
          <w:p>
            <w:pPr>
              <w:spacing w:line="360" w:lineRule="exact"/>
              <w:rPr>
                <w:rFonts w:hint="eastAsia" w:ascii="宋体" w:hAnsi="宋体"/>
                <w:color w:val="000000"/>
              </w:rPr>
            </w:pPr>
            <w:r>
              <w:rPr>
                <w:rFonts w:hint="eastAsia" w:ascii="仿宋_GB2312" w:hAnsi="Wingdings" w:eastAsia="仿宋_GB2312"/>
                <w:color w:val="000000"/>
                <w:sz w:val="24"/>
              </w:rPr>
              <w:sym w:font="Wingdings" w:char="F0FE"/>
            </w:r>
            <w:r>
              <w:rPr>
                <w:rFonts w:hint="eastAsia" w:ascii="宋体" w:hAnsi="宋体"/>
                <w:color w:val="000000"/>
              </w:rPr>
              <w:t>（7）</w:t>
            </w:r>
            <w:r>
              <w:rPr>
                <w:rFonts w:ascii="宋体" w:hAnsi="宋体"/>
                <w:color w:val="000000"/>
              </w:rPr>
              <w:t>安全生产作业规程</w:t>
            </w:r>
            <w:r>
              <w:rPr>
                <w:rFonts w:hint="eastAsia" w:ascii="宋体" w:hAnsi="宋体"/>
                <w:color w:val="000000"/>
              </w:rPr>
              <w:t>（运输放射性物品的，还需提供放射性物品运营方案）</w:t>
            </w:r>
          </w:p>
          <w:p>
            <w:pPr>
              <w:spacing w:line="360" w:lineRule="exact"/>
              <w:rPr>
                <w:rFonts w:ascii="宋体" w:hAnsi="宋体"/>
                <w:color w:val="000000"/>
              </w:rPr>
            </w:pPr>
            <w:r>
              <w:rPr>
                <w:rFonts w:hint="eastAsia" w:ascii="仿宋_GB2312" w:hAnsi="Wingdings" w:eastAsia="仿宋_GB2312"/>
                <w:color w:val="000000"/>
                <w:sz w:val="24"/>
              </w:rPr>
              <w:sym w:font="Wingdings" w:char="F0FE"/>
            </w:r>
            <w:r>
              <w:rPr>
                <w:rFonts w:hint="eastAsia" w:ascii="宋体" w:hAnsi="宋体"/>
                <w:color w:val="000000"/>
              </w:rPr>
              <w:t>（8）</w:t>
            </w:r>
            <w:r>
              <w:rPr>
                <w:rFonts w:ascii="宋体" w:hAnsi="宋体"/>
                <w:color w:val="000000"/>
              </w:rPr>
              <w:t>安全生产考核与奖惩制度</w:t>
            </w:r>
          </w:p>
          <w:p>
            <w:pPr>
              <w:spacing w:line="360" w:lineRule="exact"/>
              <w:rPr>
                <w:rFonts w:hint="eastAsia" w:ascii="宋体" w:hAnsi="宋体"/>
                <w:color w:val="000000"/>
              </w:rPr>
            </w:pPr>
            <w:r>
              <w:rPr>
                <w:rFonts w:hint="eastAsia" w:ascii="仿宋_GB2312" w:hAnsi="Wingdings" w:eastAsia="仿宋_GB2312"/>
                <w:color w:val="000000"/>
                <w:sz w:val="24"/>
              </w:rPr>
              <w:sym w:font="Wingdings" w:char="F0FE"/>
            </w:r>
            <w:r>
              <w:rPr>
                <w:rFonts w:hint="eastAsia" w:ascii="宋体" w:hAnsi="宋体"/>
                <w:color w:val="000000"/>
              </w:rPr>
              <w:t>（9）</w:t>
            </w:r>
            <w:r>
              <w:rPr>
                <w:rFonts w:ascii="宋体" w:hAnsi="宋体"/>
                <w:color w:val="000000"/>
              </w:rPr>
              <w:t>安全事故报告、统计与处理制度</w:t>
            </w:r>
          </w:p>
          <w:p>
            <w:pPr>
              <w:spacing w:line="360" w:lineRule="exact"/>
              <w:ind w:left="720" w:hanging="720" w:hangingChars="300"/>
              <w:rPr>
                <w:rFonts w:hint="eastAsia" w:ascii="宋体" w:hAnsi="宋体"/>
                <w:color w:val="000000"/>
              </w:rPr>
            </w:pPr>
            <w:r>
              <w:rPr>
                <w:rFonts w:hint="eastAsia" w:ascii="仿宋_GB2312" w:hAnsi="Wingdings" w:eastAsia="仿宋_GB2312"/>
                <w:color w:val="000000"/>
                <w:sz w:val="24"/>
              </w:rPr>
              <w:sym w:font="Wingdings" w:char="F0FE"/>
            </w:r>
            <w:r>
              <w:rPr>
                <w:rFonts w:hint="eastAsia" w:ascii="宋体" w:hAnsi="宋体"/>
                <w:color w:val="000000"/>
              </w:rPr>
              <w:t>（10）动态监控管理相关制度：</w:t>
            </w:r>
          </w:p>
          <w:p>
            <w:pPr>
              <w:spacing w:line="360" w:lineRule="exact"/>
              <w:ind w:left="690" w:leftChars="100" w:hanging="480" w:hangingChars="200"/>
              <w:rPr>
                <w:rFonts w:hint="eastAsia" w:ascii="宋体" w:hAnsi="宋体"/>
                <w:color w:val="000000"/>
              </w:rPr>
            </w:pPr>
            <w:r>
              <w:rPr>
                <w:rFonts w:hint="eastAsia" w:ascii="仿宋_GB2312" w:hAnsi="Wingdings" w:eastAsia="仿宋_GB2312"/>
                <w:color w:val="000000"/>
                <w:sz w:val="24"/>
              </w:rPr>
              <w:sym w:font="Wingdings" w:char="F0FE"/>
            </w:r>
            <w:r>
              <w:rPr>
                <w:rFonts w:hint="eastAsia" w:ascii="宋体" w:hAnsi="宋体"/>
                <w:color w:val="000000"/>
              </w:rPr>
              <w:t>1）系统平台的建设、维护及管理制度</w:t>
            </w:r>
          </w:p>
          <w:p>
            <w:pPr>
              <w:spacing w:line="360" w:lineRule="exact"/>
              <w:ind w:left="690" w:leftChars="100" w:hanging="480" w:hangingChars="200"/>
              <w:rPr>
                <w:rFonts w:hint="eastAsia" w:ascii="宋体" w:hAnsi="宋体"/>
                <w:color w:val="000000"/>
              </w:rPr>
            </w:pPr>
            <w:r>
              <w:rPr>
                <w:rFonts w:hint="eastAsia" w:ascii="仿宋_GB2312" w:hAnsi="Wingdings" w:eastAsia="仿宋_GB2312"/>
                <w:color w:val="000000"/>
                <w:sz w:val="24"/>
              </w:rPr>
              <w:sym w:font="Wingdings" w:char="F0FE"/>
            </w:r>
            <w:r>
              <w:rPr>
                <w:rFonts w:hint="eastAsia" w:ascii="宋体" w:hAnsi="宋体"/>
                <w:color w:val="000000"/>
              </w:rPr>
              <w:t>2）车载终端安装、使用及维护制度</w:t>
            </w:r>
          </w:p>
          <w:p>
            <w:pPr>
              <w:spacing w:line="360" w:lineRule="exact"/>
              <w:ind w:left="690" w:leftChars="100" w:hanging="480" w:hangingChars="200"/>
              <w:rPr>
                <w:rFonts w:hint="eastAsia" w:ascii="宋体" w:hAnsi="宋体"/>
                <w:color w:val="000000"/>
              </w:rPr>
            </w:pPr>
            <w:r>
              <w:rPr>
                <w:rFonts w:hint="eastAsia" w:ascii="仿宋_GB2312" w:hAnsi="Wingdings" w:eastAsia="仿宋_GB2312"/>
                <w:color w:val="000000"/>
                <w:sz w:val="24"/>
              </w:rPr>
              <w:sym w:font="Wingdings" w:char="F0FE"/>
            </w:r>
            <w:r>
              <w:rPr>
                <w:rFonts w:hint="eastAsia" w:ascii="宋体" w:hAnsi="宋体"/>
                <w:color w:val="000000"/>
              </w:rPr>
              <w:t>3）监控人员岗位职责及管理制度</w:t>
            </w:r>
          </w:p>
          <w:p>
            <w:pPr>
              <w:spacing w:line="360" w:lineRule="exact"/>
              <w:ind w:left="690" w:leftChars="100" w:hanging="480" w:hangingChars="200"/>
              <w:rPr>
                <w:rFonts w:hint="eastAsia" w:ascii="宋体" w:hAnsi="宋体" w:cs="宋体"/>
                <w:color w:val="000000"/>
                <w:kern w:val="0"/>
              </w:rPr>
            </w:pPr>
            <w:r>
              <w:rPr>
                <w:rFonts w:hint="eastAsia" w:ascii="仿宋_GB2312" w:hAnsi="Wingdings" w:eastAsia="仿宋_GB2312"/>
                <w:color w:val="000000"/>
                <w:sz w:val="24"/>
              </w:rPr>
              <w:sym w:font="Wingdings" w:char="F0FE"/>
            </w:r>
            <w:r>
              <w:rPr>
                <w:rFonts w:hint="eastAsia" w:ascii="宋体" w:hAnsi="宋体"/>
                <w:color w:val="000000"/>
              </w:rPr>
              <w:t>4）</w:t>
            </w:r>
            <w:r>
              <w:rPr>
                <w:rFonts w:hint="eastAsia" w:ascii="宋体" w:hAnsi="宋体" w:cs="宋体"/>
                <w:color w:val="000000"/>
                <w:kern w:val="0"/>
              </w:rPr>
              <w:t>交通违法动态信息处理和统计分析制度</w:t>
            </w:r>
          </w:p>
          <w:p>
            <w:pPr>
              <w:spacing w:line="360" w:lineRule="exact"/>
              <w:ind w:left="690" w:leftChars="100" w:hanging="480" w:hangingChars="200"/>
              <w:rPr>
                <w:rFonts w:hint="eastAsia" w:ascii="宋体" w:hAnsi="宋体" w:cs="宋体"/>
                <w:color w:val="000000"/>
                <w:kern w:val="0"/>
              </w:rPr>
            </w:pPr>
            <w:r>
              <w:rPr>
                <w:rFonts w:hint="eastAsia" w:ascii="仿宋_GB2312" w:hAnsi="Wingdings" w:eastAsia="仿宋_GB2312"/>
                <w:color w:val="000000"/>
                <w:sz w:val="24"/>
              </w:rPr>
              <w:sym w:font="Wingdings" w:char="F0FE"/>
            </w:r>
            <w:r>
              <w:rPr>
                <w:rFonts w:hint="eastAsia" w:ascii="宋体" w:hAnsi="宋体" w:cs="宋体"/>
                <w:color w:val="000000"/>
                <w:kern w:val="0"/>
              </w:rPr>
              <w:t>5）其他需要建立的制度</w:t>
            </w:r>
          </w:p>
          <w:p>
            <w:pPr>
              <w:spacing w:line="360" w:lineRule="exact"/>
              <w:rPr>
                <w:rFonts w:hint="eastAsia" w:ascii="宋体" w:hAnsi="宋体" w:cs="宋体"/>
                <w:color w:val="000000"/>
                <w:kern w:val="0"/>
                <w:lang w:val="en"/>
              </w:rPr>
            </w:pPr>
            <w:r>
              <w:rPr>
                <w:rFonts w:hint="eastAsia" w:ascii="仿宋_GB2312" w:hAnsi="Wingdings" w:eastAsia="仿宋_GB2312"/>
                <w:color w:val="000000"/>
                <w:sz w:val="24"/>
              </w:rPr>
              <w:sym w:font="Wingdings" w:char="F0FE"/>
            </w:r>
            <w:r>
              <w:rPr>
                <w:rFonts w:hint="eastAsia" w:ascii="宋体" w:hAnsi="宋体" w:cs="宋体"/>
                <w:color w:val="000000"/>
                <w:kern w:val="0"/>
                <w:lang w:val="en"/>
              </w:rPr>
              <w:t>（11）安全隐患排查治理制度</w:t>
            </w:r>
          </w:p>
          <w:p>
            <w:pPr>
              <w:spacing w:line="360" w:lineRule="exact"/>
              <w:rPr>
                <w:rFonts w:hint="eastAsia" w:ascii="宋体" w:hAnsi="宋体" w:cs="宋体"/>
                <w:color w:val="000000"/>
                <w:kern w:val="0"/>
                <w:lang w:val="en"/>
              </w:rPr>
            </w:pPr>
            <w:r>
              <w:rPr>
                <w:rFonts w:hint="eastAsia" w:ascii="仿宋_GB2312" w:hAnsi="Wingdings" w:eastAsia="仿宋_GB2312"/>
                <w:color w:val="000000"/>
                <w:sz w:val="24"/>
              </w:rPr>
              <w:sym w:font="Wingdings" w:char="F0FE"/>
            </w:r>
            <w:r>
              <w:rPr>
                <w:rFonts w:hint="eastAsia" w:ascii="宋体" w:hAnsi="宋体" w:cs="宋体"/>
                <w:color w:val="000000"/>
                <w:kern w:val="0"/>
                <w:lang w:val="en"/>
              </w:rPr>
              <w:t>（12）风险防控制度</w:t>
            </w:r>
          </w:p>
          <w:p>
            <w:pPr>
              <w:spacing w:line="360" w:lineRule="exact"/>
              <w:rPr>
                <w:rFonts w:ascii="宋体" w:hAnsi="宋体"/>
                <w:color w:val="000000"/>
              </w:rPr>
            </w:pPr>
          </w:p>
          <w:p>
            <w:pPr>
              <w:spacing w:line="360" w:lineRule="exact"/>
              <w:ind w:firstLine="420" w:firstLineChars="200"/>
              <w:rPr>
                <w:rFonts w:ascii="仿宋_GB2312" w:hAnsi="仿宋_GB2312" w:eastAsia="仿宋_GB2312"/>
                <w:color w:val="000000"/>
              </w:rPr>
            </w:pPr>
            <w:r>
              <w:rPr>
                <w:rFonts w:hint="eastAsia" w:ascii="仿宋_GB2312" w:hAnsi="仿宋_GB2312" w:eastAsia="仿宋_GB2312"/>
                <w:color w:val="000000"/>
              </w:rPr>
              <w:t>只有上述材料齐全有效后，你的申请才能受理。</w:t>
            </w:r>
          </w:p>
          <w:p>
            <w:pPr>
              <w:spacing w:line="360" w:lineRule="exact"/>
              <w:ind w:firstLine="420" w:firstLineChars="200"/>
              <w:rPr>
                <w:rFonts w:ascii="宋体" w:hAnsi="宋体"/>
                <w:color w:val="000000"/>
              </w:rPr>
            </w:pPr>
          </w:p>
          <w:p>
            <w:pPr>
              <w:spacing w:line="360" w:lineRule="exact"/>
              <w:rPr>
                <w:rFonts w:ascii="黑体" w:hAnsi="黑体" w:eastAsia="黑体"/>
                <w:b/>
                <w:bCs/>
                <w:color w:val="000000"/>
              </w:rPr>
            </w:pPr>
            <w:r>
              <w:rPr>
                <w:rFonts w:hint="eastAsia" w:ascii="黑体" w:hAnsi="黑体" w:eastAsia="黑体"/>
                <w:b/>
                <w:bCs/>
                <w:color w:val="000000"/>
              </w:rPr>
              <w:t>声明</w:t>
            </w:r>
          </w:p>
          <w:p>
            <w:pPr>
              <w:spacing w:line="360" w:lineRule="exact"/>
              <w:rPr>
                <w:rFonts w:ascii="宋体" w:hAnsi="宋体"/>
                <w:color w:val="000000"/>
              </w:rPr>
            </w:pPr>
            <w:r>
              <w:rPr>
                <w:color w:val="000000"/>
              </w:rPr>
              <w:t xml:space="preserve">    </w:t>
            </w:r>
            <w:r>
              <w:rPr>
                <w:rFonts w:hint="eastAsia" w:ascii="宋体" w:hAnsi="宋体"/>
                <w:color w:val="000000"/>
              </w:rPr>
              <w:t>我声明本表及其它相关材料中提供的信息均真实可靠，申请的专用车辆均是自有专用车辆，无“挂靠”车辆。</w:t>
            </w:r>
          </w:p>
          <w:p>
            <w:pPr>
              <w:spacing w:line="360" w:lineRule="exact"/>
              <w:rPr>
                <w:rFonts w:ascii="宋体" w:hAnsi="宋体"/>
                <w:color w:val="000000"/>
              </w:rPr>
            </w:pPr>
            <w:r>
              <w:rPr>
                <w:rFonts w:ascii="宋体" w:hAnsi="宋体"/>
                <w:color w:val="000000"/>
              </w:rPr>
              <w:t xml:space="preserve">    </w:t>
            </w:r>
            <w:r>
              <w:rPr>
                <w:rFonts w:hint="eastAsia" w:ascii="宋体" w:hAnsi="宋体"/>
                <w:color w:val="000000"/>
              </w:rPr>
              <w:t>我知悉如此表中有故意填写的虚假信息或专用车辆用于“挂靠”经营，我取得的道路危险货物（含放射性物品）运输经营许可或者非经营性道路危险货物（含放射性物品）运输资格将被撤销。</w:t>
            </w:r>
          </w:p>
          <w:p>
            <w:pPr>
              <w:spacing w:line="360" w:lineRule="exact"/>
              <w:ind w:firstLine="420" w:firstLineChars="200"/>
              <w:rPr>
                <w:color w:val="000000"/>
              </w:rPr>
            </w:pPr>
            <w:r>
              <w:rPr>
                <w:rFonts w:hint="eastAsia" w:ascii="宋体" w:hAnsi="宋体"/>
                <w:color w:val="000000"/>
              </w:rPr>
              <w:t>我承诺将遵守《中华人民共和国道路运输条例》及其它有关道路运输法规、规章的规定。</w:t>
            </w:r>
          </w:p>
          <w:p>
            <w:pPr>
              <w:spacing w:line="700" w:lineRule="exact"/>
              <w:rPr>
                <w:color w:val="000000"/>
                <w:u w:val="single"/>
              </w:rPr>
            </w:pPr>
            <w:r>
              <w:rPr>
                <w:rFonts w:hint="eastAsia"/>
                <w:color w:val="000000"/>
              </w:rPr>
              <w:t>负责人签名</w:t>
            </w:r>
            <w:r>
              <w:rPr>
                <w:color w:val="000000"/>
              </w:rPr>
              <w:t xml:space="preserve"> </w:t>
            </w:r>
            <w:r>
              <w:rPr>
                <w:rFonts w:hint="eastAsia"/>
                <w:color w:val="000000"/>
              </w:rPr>
              <w:t>：</w:t>
            </w:r>
            <w:r>
              <w:rPr>
                <w:rFonts w:hint="eastAsia" w:ascii="宋体" w:hAnsi="宋体"/>
                <w:color w:val="000000"/>
                <w:u w:val="single"/>
              </w:rPr>
              <w:t xml:space="preserve">       </w:t>
            </w:r>
            <w:r>
              <w:rPr>
                <w:rFonts w:hint="eastAsia"/>
                <w:color w:val="000000"/>
                <w:u w:val="single"/>
              </w:rPr>
              <w:t>张三</w:t>
            </w:r>
            <w:r>
              <w:rPr>
                <w:rFonts w:hint="eastAsia" w:ascii="宋体" w:hAnsi="宋体"/>
                <w:color w:val="000000"/>
                <w:u w:val="single"/>
              </w:rPr>
              <w:t xml:space="preserve">                   </w:t>
            </w:r>
            <w:r>
              <w:rPr>
                <w:color w:val="000000"/>
              </w:rPr>
              <w:t xml:space="preserve"> </w:t>
            </w:r>
            <w:r>
              <w:rPr>
                <w:rFonts w:hint="eastAsia"/>
                <w:color w:val="000000"/>
              </w:rPr>
              <w:t>日期：</w:t>
            </w:r>
            <w:r>
              <w:rPr>
                <w:rFonts w:hint="eastAsia" w:ascii="宋体" w:hAnsi="宋体"/>
                <w:color w:val="000000"/>
                <w:u w:val="single"/>
              </w:rPr>
              <w:t xml:space="preserve">     </w:t>
            </w:r>
            <w:r>
              <w:rPr>
                <w:rFonts w:hint="eastAsia" w:ascii="宋体" w:hAnsi="宋体"/>
                <w:color w:val="000000"/>
                <w:u w:val="single"/>
                <w:lang w:val="en-US" w:eastAsia="zh-CN"/>
              </w:rPr>
              <w:t>20</w:t>
            </w:r>
            <w:r>
              <w:rPr>
                <w:rFonts w:hint="eastAsia"/>
                <w:color w:val="000000"/>
                <w:u w:val="single"/>
              </w:rPr>
              <w:t>xx年x月xx日</w:t>
            </w:r>
            <w:r>
              <w:rPr>
                <w:rFonts w:hint="eastAsia" w:ascii="宋体" w:hAnsi="宋体"/>
                <w:color w:val="000000"/>
                <w:u w:val="single"/>
              </w:rPr>
              <w:t xml:space="preserve">                    </w:t>
            </w:r>
          </w:p>
          <w:p>
            <w:pPr>
              <w:rPr>
                <w:rFonts w:ascii="仿宋_GB2312" w:hAnsi="仿宋_GB2312" w:eastAsia="仿宋_GB2312"/>
                <w:color w:val="000000"/>
              </w:rPr>
            </w:pPr>
            <w:r>
              <w:rPr>
                <w:rFonts w:hint="eastAsia"/>
                <w:color w:val="000000"/>
              </w:rPr>
              <w:t>负责人职位</w:t>
            </w:r>
            <w:r>
              <w:rPr>
                <w:color w:val="000000"/>
              </w:rPr>
              <w:t xml:space="preserve"> </w:t>
            </w:r>
            <w:r>
              <w:rPr>
                <w:rFonts w:hint="eastAsia"/>
                <w:color w:val="000000"/>
              </w:rPr>
              <w:t>：</w:t>
            </w:r>
            <w:r>
              <w:rPr>
                <w:rFonts w:hint="eastAsia" w:ascii="宋体" w:hAnsi="宋体"/>
                <w:color w:val="000000"/>
                <w:u w:val="single"/>
              </w:rPr>
              <w:t xml:space="preserve">      </w:t>
            </w:r>
            <w:r>
              <w:rPr>
                <w:rFonts w:hint="eastAsia"/>
                <w:color w:val="000000"/>
                <w:u w:val="single"/>
              </w:rPr>
              <w:t>总经理</w:t>
            </w:r>
            <w:r>
              <w:rPr>
                <w:rFonts w:hint="eastAsia" w:ascii="宋体" w:hAnsi="宋体"/>
                <w:color w:val="000000"/>
                <w:u w:val="single"/>
              </w:rPr>
              <w:t xml:space="preserve">                    </w:t>
            </w:r>
          </w:p>
        </w:tc>
      </w:tr>
    </w:tbl>
    <w:p>
      <w:pPr>
        <w:rPr>
          <w:color w:val="000000"/>
        </w:rPr>
      </w:pPr>
    </w:p>
    <w:p>
      <w:pPr>
        <w:jc w:val="center"/>
        <w:rPr>
          <w:rFonts w:hint="eastAsia"/>
          <w:color w:val="000000"/>
        </w:rPr>
      </w:pPr>
      <w:r>
        <w:rPr>
          <w:color w:val="000000"/>
        </w:rPr>
        <w:br w:type="page"/>
      </w:r>
      <w:r>
        <w:rPr>
          <w:rFonts w:hint="eastAsia" w:ascii="仿宋_GB2312" w:hAnsi="仿宋_GB2312" w:eastAsia="仿宋_GB2312"/>
          <w:color w:val="000000"/>
          <w:sz w:val="20"/>
        </w:rPr>
        <w:t>危货运输</w:t>
      </w:r>
      <w:r>
        <w:rPr>
          <w:rFonts w:ascii="仿宋_GB2312" w:hAnsi="仿宋_GB2312" w:eastAsia="仿宋_GB2312"/>
          <w:color w:val="000000"/>
          <w:sz w:val="20"/>
        </w:rPr>
        <w:t>1</w:t>
      </w:r>
      <w:r>
        <w:rPr>
          <w:rFonts w:hint="eastAsia" w:ascii="仿宋_GB2312" w:hAnsi="仿宋_GB2312" w:eastAsia="仿宋_GB2312"/>
          <w:color w:val="000000"/>
          <w:sz w:val="20"/>
        </w:rPr>
        <w:t>表</w:t>
      </w:r>
      <w:r>
        <w:rPr>
          <w:rFonts w:ascii="仿宋_GB2312" w:hAnsi="仿宋_GB2312" w:eastAsia="仿宋_GB2312"/>
          <w:color w:val="000000"/>
          <w:sz w:val="20"/>
        </w:rPr>
        <w:t xml:space="preserve"> </w:t>
      </w:r>
      <w:r>
        <w:rPr>
          <w:rFonts w:hint="eastAsia" w:ascii="仿宋_GB2312" w:hAnsi="仿宋_GB2312" w:eastAsia="仿宋_GB2312"/>
          <w:color w:val="000000"/>
          <w:sz w:val="20"/>
        </w:rPr>
        <w:t>第8页，共8页</w:t>
      </w:r>
    </w:p>
    <w:p>
      <w:pPr>
        <w:jc w:val="center"/>
        <w:rPr>
          <w:rFonts w:ascii="宋体" w:hAnsi="宋体"/>
          <w:b/>
          <w:color w:val="000000"/>
          <w:sz w:val="52"/>
          <w:szCs w:val="52"/>
        </w:rPr>
      </w:pPr>
      <w:r>
        <w:rPr>
          <w:rFonts w:hint="eastAsia" w:ascii="宋体" w:hAnsi="宋体"/>
          <w:b/>
          <w:color w:val="000000"/>
          <w:sz w:val="52"/>
          <w:szCs w:val="52"/>
        </w:rPr>
        <w:t>授 权 委 托 书</w:t>
      </w:r>
    </w:p>
    <w:p>
      <w:pPr>
        <w:spacing w:before="156" w:beforeLines="50" w:line="460" w:lineRule="exact"/>
        <w:rPr>
          <w:rFonts w:ascii="宋体" w:hAnsi="宋体"/>
          <w:color w:val="000000"/>
        </w:rPr>
      </w:pPr>
      <w:r>
        <w:rPr>
          <w:rFonts w:hint="eastAsia" w:ascii="宋体" w:hAnsi="宋体"/>
          <w:color w:val="000000"/>
        </w:rPr>
        <w:t>委托人姓名：张三</w:t>
      </w:r>
      <w:r>
        <w:rPr>
          <w:rFonts w:hint="eastAsia" w:ascii="宋体" w:hAnsi="宋体"/>
          <w:color w:val="000000"/>
          <w:u w:val="single"/>
        </w:rPr>
        <w:t xml:space="preserve">                   </w:t>
      </w:r>
    </w:p>
    <w:p>
      <w:pPr>
        <w:spacing w:line="300" w:lineRule="exact"/>
        <w:ind w:firstLine="420" w:firstLineChars="200"/>
        <w:rPr>
          <w:rFonts w:ascii="宋体" w:hAnsi="宋体"/>
          <w:color w:val="000000"/>
          <w:u w:val="single"/>
        </w:rPr>
      </w:pPr>
      <w:r>
        <w:rPr>
          <w:rFonts w:hint="eastAsia" w:ascii="宋体" w:hAnsi="宋体"/>
          <w:color w:val="000000"/>
        </w:rPr>
        <w:t>身份证明类别：</w:t>
      </w:r>
      <w:r>
        <w:rPr>
          <w:rFonts w:hint="eastAsia" w:ascii="宋体" w:hAnsi="宋体"/>
          <w:color w:val="000000"/>
          <w:u w:val="single"/>
        </w:rPr>
        <w:t xml:space="preserve"> 身份证           </w:t>
      </w:r>
      <w:r>
        <w:rPr>
          <w:rFonts w:hint="eastAsia" w:ascii="宋体" w:hAnsi="宋体"/>
          <w:color w:val="000000"/>
        </w:rPr>
        <w:t xml:space="preserve">    身份证明号码：</w:t>
      </w:r>
      <w:r>
        <w:rPr>
          <w:rFonts w:hint="eastAsia" w:ascii="宋体" w:hAnsi="宋体"/>
          <w:color w:val="000000"/>
          <w:u w:val="single"/>
        </w:rPr>
        <w:t xml:space="preserve"> xxxxxxxxxxxxxxxxx                                </w:t>
      </w:r>
    </w:p>
    <w:p>
      <w:pPr>
        <w:spacing w:line="460" w:lineRule="exact"/>
        <w:ind w:firstLine="420" w:firstLineChars="200"/>
        <w:rPr>
          <w:rFonts w:ascii="宋体" w:hAnsi="宋体"/>
          <w:color w:val="000000"/>
          <w:w w:val="90"/>
          <w:u w:val="single"/>
        </w:rPr>
      </w:pPr>
      <w:r>
        <w:rPr>
          <w:rFonts w:hint="eastAsia" w:ascii="宋体" w:hAnsi="宋体"/>
          <w:color w:val="000000"/>
        </w:rPr>
        <w:t>联系地址：</w:t>
      </w:r>
      <w:r>
        <w:rPr>
          <w:rFonts w:hint="eastAsia" w:ascii="宋体" w:hAnsi="宋体"/>
          <w:color w:val="000000"/>
          <w:u w:val="single"/>
        </w:rPr>
        <w:t xml:space="preserve"> </w:t>
      </w:r>
      <w:r>
        <w:rPr>
          <w:rFonts w:ascii="宋体" w:hAnsi="宋体"/>
          <w:color w:val="000000"/>
          <w:u w:val="single"/>
        </w:rPr>
        <w:t>XX</w:t>
      </w:r>
      <w:r>
        <w:rPr>
          <w:rFonts w:hint="eastAsia" w:ascii="宋体" w:hAnsi="宋体"/>
          <w:color w:val="000000"/>
          <w:u w:val="single"/>
        </w:rPr>
        <w:t>区</w:t>
      </w:r>
      <w:r>
        <w:rPr>
          <w:rFonts w:ascii="宋体" w:hAnsi="宋体"/>
          <w:color w:val="000000"/>
          <w:u w:val="single"/>
        </w:rPr>
        <w:t>XXX</w:t>
      </w:r>
      <w:r>
        <w:rPr>
          <w:rFonts w:hint="eastAsia" w:ascii="宋体" w:hAnsi="宋体"/>
          <w:color w:val="000000"/>
          <w:u w:val="single"/>
        </w:rPr>
        <w:t>路</w:t>
      </w:r>
      <w:r>
        <w:rPr>
          <w:rFonts w:ascii="宋体" w:hAnsi="宋体"/>
          <w:color w:val="000000"/>
          <w:u w:val="single"/>
        </w:rPr>
        <w:t>xx</w:t>
      </w:r>
      <w:r>
        <w:rPr>
          <w:rFonts w:hint="eastAsia" w:ascii="宋体" w:hAnsi="宋体"/>
          <w:color w:val="000000"/>
          <w:u w:val="single"/>
        </w:rPr>
        <w:t>号</w:t>
      </w:r>
      <w:r>
        <w:rPr>
          <w:rFonts w:ascii="宋体" w:hAnsi="宋体"/>
          <w:color w:val="000000"/>
          <w:u w:val="single"/>
        </w:rPr>
        <w:t xml:space="preserve">  </w:t>
      </w:r>
      <w:r>
        <w:rPr>
          <w:rFonts w:hint="eastAsia" w:ascii="宋体" w:hAnsi="宋体"/>
          <w:color w:val="000000"/>
          <w:u w:val="single"/>
        </w:rPr>
        <w:t xml:space="preserve">                          </w:t>
      </w:r>
    </w:p>
    <w:p>
      <w:pPr>
        <w:spacing w:line="460" w:lineRule="exact"/>
        <w:ind w:firstLine="420" w:firstLineChars="200"/>
        <w:rPr>
          <w:color w:val="000000"/>
        </w:rPr>
      </w:pPr>
      <w:r>
        <w:rPr>
          <w:rFonts w:hint="eastAsia" w:ascii="宋体" w:hAnsi="宋体"/>
          <w:color w:val="000000"/>
        </w:rPr>
        <w:t>联系电话：</w:t>
      </w:r>
      <w:r>
        <w:rPr>
          <w:rFonts w:ascii="宋体" w:hAnsi="宋体"/>
          <w:color w:val="000000"/>
          <w:u w:val="single"/>
        </w:rPr>
        <w:t xml:space="preserve">139xxxxxxx </w:t>
      </w:r>
      <w:r>
        <w:rPr>
          <w:rFonts w:hint="eastAsia" w:ascii="宋体" w:hAnsi="宋体"/>
          <w:color w:val="000000"/>
          <w:u w:val="single"/>
        </w:rPr>
        <w:t xml:space="preserve">    </w:t>
      </w:r>
      <w:r>
        <w:rPr>
          <w:rFonts w:hint="eastAsia" w:ascii="宋体" w:hAnsi="宋体"/>
          <w:color w:val="000000"/>
        </w:rPr>
        <w:t xml:space="preserve">       邮编：</w:t>
      </w:r>
      <w:r>
        <w:rPr>
          <w:rFonts w:hint="eastAsia" w:ascii="宋体" w:hAnsi="宋体"/>
          <w:color w:val="000000"/>
          <w:u w:val="single"/>
        </w:rPr>
        <w:t xml:space="preserve"> </w:t>
      </w:r>
      <w:r>
        <w:rPr>
          <w:rFonts w:ascii="宋体" w:hAnsi="宋体"/>
          <w:color w:val="000000"/>
          <w:u w:val="single"/>
        </w:rPr>
        <w:t xml:space="preserve"> 20xxxx </w:t>
      </w:r>
      <w:r>
        <w:rPr>
          <w:rFonts w:hint="eastAsia" w:ascii="宋体" w:hAnsi="宋体"/>
          <w:color w:val="000000"/>
          <w:u w:val="single"/>
        </w:rPr>
        <w:t xml:space="preserve">   </w:t>
      </w:r>
    </w:p>
    <w:p>
      <w:pPr>
        <w:spacing w:line="460" w:lineRule="exact"/>
        <w:rPr>
          <w:rFonts w:ascii="宋体" w:hAnsi="宋体"/>
          <w:b/>
          <w:color w:val="000000"/>
        </w:rPr>
      </w:pPr>
      <w:r>
        <w:rPr>
          <w:rFonts w:hint="eastAsia" w:ascii="宋体" w:hAnsi="宋体"/>
          <w:b/>
          <w:color w:val="000000"/>
        </w:rPr>
        <w:t>注：委托人指法定代表人或企业负责人。</w:t>
      </w:r>
    </w:p>
    <w:p>
      <w:pPr>
        <w:spacing w:line="460" w:lineRule="exact"/>
        <w:rPr>
          <w:rFonts w:ascii="宋体" w:hAnsi="宋体"/>
          <w:color w:val="000000"/>
        </w:rPr>
      </w:pPr>
    </w:p>
    <w:p>
      <w:pPr>
        <w:spacing w:line="460" w:lineRule="exact"/>
        <w:rPr>
          <w:rFonts w:ascii="宋体" w:hAnsi="宋体"/>
          <w:color w:val="000000"/>
        </w:rPr>
      </w:pPr>
      <w:r>
        <w:rPr>
          <w:rFonts w:hint="eastAsia" w:ascii="宋体" w:hAnsi="宋体"/>
          <w:color w:val="000000"/>
        </w:rPr>
        <w:t>受委托人姓名：</w:t>
      </w:r>
      <w:r>
        <w:rPr>
          <w:rFonts w:hint="eastAsia" w:ascii="宋体" w:hAnsi="宋体"/>
          <w:color w:val="000000"/>
          <w:u w:val="single"/>
        </w:rPr>
        <w:t xml:space="preserve">李四      </w:t>
      </w:r>
    </w:p>
    <w:p>
      <w:pPr>
        <w:spacing w:line="460" w:lineRule="exact"/>
        <w:ind w:firstLine="420" w:firstLineChars="200"/>
        <w:rPr>
          <w:rFonts w:ascii="宋体" w:hAnsi="宋体"/>
          <w:color w:val="000000"/>
          <w:u w:val="single"/>
        </w:rPr>
      </w:pPr>
      <w:r>
        <w:rPr>
          <w:rFonts w:hint="eastAsia" w:ascii="宋体" w:hAnsi="宋体"/>
          <w:color w:val="000000"/>
        </w:rPr>
        <w:t>身份证明类别：</w:t>
      </w:r>
      <w:r>
        <w:rPr>
          <w:rFonts w:hint="eastAsia" w:ascii="宋体" w:hAnsi="宋体"/>
          <w:color w:val="000000"/>
          <w:u w:val="single"/>
        </w:rPr>
        <w:t xml:space="preserve">身份证   </w:t>
      </w:r>
      <w:r>
        <w:rPr>
          <w:rFonts w:hint="eastAsia" w:ascii="宋体" w:hAnsi="宋体"/>
          <w:color w:val="000000"/>
        </w:rPr>
        <w:t xml:space="preserve">   身份证明号码：</w:t>
      </w:r>
      <w:r>
        <w:rPr>
          <w:rFonts w:hint="eastAsia" w:ascii="宋体" w:hAnsi="宋体"/>
          <w:color w:val="000000"/>
          <w:u w:val="single"/>
        </w:rPr>
        <w:t xml:space="preserve"> xxxxxxxxxxxxxxxxx  </w:t>
      </w:r>
    </w:p>
    <w:p>
      <w:pPr>
        <w:spacing w:line="460" w:lineRule="exact"/>
        <w:ind w:firstLine="420" w:firstLineChars="200"/>
        <w:rPr>
          <w:rFonts w:ascii="宋体" w:hAnsi="宋体"/>
          <w:color w:val="000000"/>
          <w:w w:val="90"/>
          <w:u w:val="single"/>
        </w:rPr>
      </w:pPr>
      <w:r>
        <w:rPr>
          <w:rFonts w:hint="eastAsia" w:ascii="宋体" w:hAnsi="宋体"/>
          <w:color w:val="000000"/>
        </w:rPr>
        <w:t>联系地址：</w:t>
      </w:r>
      <w:r>
        <w:rPr>
          <w:rFonts w:hint="eastAsia" w:ascii="宋体" w:hAnsi="宋体"/>
          <w:color w:val="000000"/>
          <w:u w:val="single"/>
        </w:rPr>
        <w:t xml:space="preserve">  </w:t>
      </w:r>
      <w:r>
        <w:rPr>
          <w:rFonts w:ascii="宋体" w:hAnsi="宋体"/>
          <w:color w:val="000000"/>
          <w:u w:val="single"/>
        </w:rPr>
        <w:t>XX</w:t>
      </w:r>
      <w:r>
        <w:rPr>
          <w:rFonts w:hint="eastAsia" w:ascii="宋体" w:hAnsi="宋体"/>
          <w:color w:val="000000"/>
          <w:u w:val="single"/>
        </w:rPr>
        <w:t>区</w:t>
      </w:r>
      <w:r>
        <w:rPr>
          <w:rFonts w:ascii="宋体" w:hAnsi="宋体"/>
          <w:color w:val="000000"/>
          <w:u w:val="single"/>
        </w:rPr>
        <w:t>XXX</w:t>
      </w:r>
      <w:r>
        <w:rPr>
          <w:rFonts w:hint="eastAsia" w:ascii="宋体" w:hAnsi="宋体"/>
          <w:color w:val="000000"/>
          <w:u w:val="single"/>
        </w:rPr>
        <w:t>路</w:t>
      </w:r>
      <w:r>
        <w:rPr>
          <w:rFonts w:ascii="宋体" w:hAnsi="宋体"/>
          <w:color w:val="000000"/>
          <w:u w:val="single"/>
        </w:rPr>
        <w:t>xx</w:t>
      </w:r>
      <w:r>
        <w:rPr>
          <w:rFonts w:hint="eastAsia" w:ascii="宋体" w:hAnsi="宋体"/>
          <w:color w:val="000000"/>
          <w:u w:val="single"/>
        </w:rPr>
        <w:t>号</w:t>
      </w:r>
      <w:r>
        <w:rPr>
          <w:rFonts w:ascii="宋体" w:hAnsi="宋体"/>
          <w:color w:val="000000"/>
          <w:u w:val="single"/>
        </w:rPr>
        <w:t xml:space="preserve">  </w:t>
      </w:r>
      <w:r>
        <w:rPr>
          <w:rFonts w:hint="eastAsia" w:ascii="宋体" w:hAnsi="宋体"/>
          <w:color w:val="000000"/>
          <w:u w:val="single"/>
        </w:rPr>
        <w:t xml:space="preserve">                               </w:t>
      </w:r>
    </w:p>
    <w:p>
      <w:pPr>
        <w:spacing w:line="460" w:lineRule="exact"/>
        <w:ind w:firstLine="420" w:firstLineChars="200"/>
        <w:rPr>
          <w:color w:val="000000"/>
        </w:rPr>
      </w:pPr>
      <w:r>
        <w:rPr>
          <w:rFonts w:hint="eastAsia" w:ascii="宋体" w:hAnsi="宋体"/>
          <w:color w:val="000000"/>
        </w:rPr>
        <w:t>联系电话：</w:t>
      </w:r>
      <w:r>
        <w:rPr>
          <w:rFonts w:hint="eastAsia" w:ascii="宋体" w:hAnsi="宋体"/>
          <w:color w:val="000000"/>
          <w:u w:val="single"/>
        </w:rPr>
        <w:t xml:space="preserve">  </w:t>
      </w:r>
      <w:r>
        <w:rPr>
          <w:rFonts w:ascii="宋体" w:hAnsi="宋体"/>
          <w:color w:val="000000"/>
          <w:u w:val="single"/>
        </w:rPr>
        <w:t xml:space="preserve">139xxxxxxx </w:t>
      </w:r>
      <w:r>
        <w:rPr>
          <w:rFonts w:hint="eastAsia" w:ascii="宋体" w:hAnsi="宋体"/>
          <w:color w:val="000000"/>
          <w:u w:val="single"/>
        </w:rPr>
        <w:t xml:space="preserve">    </w:t>
      </w:r>
      <w:r>
        <w:rPr>
          <w:rFonts w:hint="eastAsia" w:ascii="宋体" w:hAnsi="宋体"/>
          <w:color w:val="000000"/>
        </w:rPr>
        <w:t xml:space="preserve">       邮编：</w:t>
      </w:r>
      <w:r>
        <w:rPr>
          <w:rFonts w:hint="eastAsia" w:ascii="宋体" w:hAnsi="宋体"/>
          <w:color w:val="000000"/>
          <w:u w:val="single"/>
        </w:rPr>
        <w:t xml:space="preserve"> </w:t>
      </w:r>
      <w:r>
        <w:rPr>
          <w:rFonts w:ascii="宋体" w:hAnsi="宋体"/>
          <w:color w:val="000000"/>
          <w:u w:val="single"/>
        </w:rPr>
        <w:t xml:space="preserve"> 20xxxx </w:t>
      </w:r>
      <w:r>
        <w:rPr>
          <w:rFonts w:hint="eastAsia" w:ascii="宋体" w:hAnsi="宋体"/>
          <w:color w:val="000000"/>
          <w:u w:val="single"/>
        </w:rPr>
        <w:t xml:space="preserve">        </w:t>
      </w:r>
    </w:p>
    <w:p>
      <w:pPr>
        <w:spacing w:line="460" w:lineRule="exact"/>
        <w:ind w:firstLine="315" w:firstLineChars="150"/>
        <w:rPr>
          <w:rFonts w:ascii="宋体" w:hAnsi="宋体"/>
          <w:color w:val="000000"/>
        </w:rPr>
      </w:pPr>
    </w:p>
    <w:p>
      <w:pPr>
        <w:spacing w:line="460" w:lineRule="exact"/>
        <w:ind w:firstLine="420" w:firstLineChars="200"/>
        <w:rPr>
          <w:rFonts w:ascii="宋体" w:hAnsi="宋体"/>
          <w:color w:val="000000"/>
        </w:rPr>
      </w:pPr>
      <w:r>
        <w:rPr>
          <w:rFonts w:hint="eastAsia" w:ascii="宋体" w:hAnsi="宋体"/>
          <w:color w:val="000000"/>
        </w:rPr>
        <w:t>现委托</w:t>
      </w:r>
      <w:r>
        <w:rPr>
          <w:rFonts w:hint="eastAsia" w:ascii="宋体" w:hAnsi="宋体"/>
          <w:color w:val="000000"/>
          <w:u w:val="single"/>
        </w:rPr>
        <w:t xml:space="preserve">   李四 </w:t>
      </w:r>
      <w:r>
        <w:rPr>
          <w:rFonts w:hint="eastAsia" w:ascii="宋体" w:hAnsi="宋体"/>
          <w:color w:val="000000"/>
        </w:rPr>
        <w:t>作为代理人，办理</w:t>
      </w:r>
      <w:r>
        <w:rPr>
          <w:rFonts w:hint="eastAsia" w:ascii="宋体" w:hAnsi="宋体"/>
          <w:color w:val="000000"/>
          <w:u w:val="single"/>
        </w:rPr>
        <w:t>_</w:t>
      </w:r>
      <w:r>
        <w:rPr>
          <w:rFonts w:ascii="宋体" w:hAnsi="宋体"/>
          <w:color w:val="000000"/>
          <w:u w:val="single"/>
        </w:rPr>
        <w:t xml:space="preserve"> XX</w:t>
      </w:r>
      <w:r>
        <w:rPr>
          <w:rFonts w:hint="eastAsia" w:ascii="宋体" w:hAnsi="宋体"/>
          <w:color w:val="000000"/>
          <w:u w:val="single"/>
        </w:rPr>
        <w:t>危险品运输公司（申请企业名称）</w:t>
      </w:r>
      <w:r>
        <w:rPr>
          <w:rFonts w:hint="eastAsia" w:ascii="宋体" w:hAnsi="宋体"/>
          <w:color w:val="000000"/>
        </w:rPr>
        <w:t>关于申请</w:t>
      </w:r>
      <w:r>
        <w:rPr>
          <w:rFonts w:hint="eastAsia" w:ascii="宋体" w:hAnsi="宋体"/>
          <w:color w:val="000000"/>
          <w:u w:val="single"/>
        </w:rPr>
        <w:t xml:space="preserve">                                                     道路危险货物运输经营许可 </w:t>
      </w:r>
      <w:r>
        <w:rPr>
          <w:rFonts w:hint="eastAsia" w:ascii="宋体" w:hAnsi="宋体"/>
          <w:color w:val="000000"/>
        </w:rPr>
        <w:t>的事宜，并对其所提交申请材料的准确性、真实性负法律责任。委托期限为：</w:t>
      </w:r>
      <w:r>
        <w:rPr>
          <w:rFonts w:hint="eastAsia" w:ascii="宋体" w:hAnsi="宋体"/>
          <w:color w:val="000000"/>
          <w:u w:val="single"/>
        </w:rPr>
        <w:t xml:space="preserve"> 20xx </w:t>
      </w:r>
      <w:r>
        <w:rPr>
          <w:rFonts w:hint="eastAsia" w:ascii="宋体" w:hAnsi="宋体"/>
          <w:color w:val="000000"/>
        </w:rPr>
        <w:t>年</w:t>
      </w:r>
      <w:r>
        <w:rPr>
          <w:rFonts w:hint="eastAsia" w:ascii="宋体" w:hAnsi="宋体"/>
          <w:color w:val="000000"/>
          <w:u w:val="single"/>
        </w:rPr>
        <w:t xml:space="preserve">xx </w:t>
      </w:r>
      <w:r>
        <w:rPr>
          <w:rFonts w:hint="eastAsia" w:ascii="宋体" w:hAnsi="宋体"/>
          <w:color w:val="000000"/>
        </w:rPr>
        <w:t>月</w:t>
      </w:r>
      <w:r>
        <w:rPr>
          <w:rFonts w:hint="eastAsia" w:ascii="宋体" w:hAnsi="宋体"/>
          <w:color w:val="000000"/>
          <w:u w:val="single"/>
        </w:rPr>
        <w:t xml:space="preserve"> xx</w:t>
      </w:r>
      <w:r>
        <w:rPr>
          <w:rFonts w:hint="eastAsia" w:ascii="宋体" w:hAnsi="宋体"/>
          <w:color w:val="000000"/>
        </w:rPr>
        <w:t>日至</w:t>
      </w:r>
      <w:r>
        <w:rPr>
          <w:rFonts w:hint="eastAsia" w:ascii="宋体" w:hAnsi="宋体"/>
          <w:color w:val="000000"/>
          <w:u w:val="single"/>
        </w:rPr>
        <w:t xml:space="preserve"> 20xx</w:t>
      </w:r>
      <w:r>
        <w:rPr>
          <w:rFonts w:hint="eastAsia" w:ascii="宋体" w:hAnsi="宋体"/>
          <w:color w:val="000000"/>
        </w:rPr>
        <w:t>年</w:t>
      </w:r>
      <w:r>
        <w:rPr>
          <w:rFonts w:hint="eastAsia" w:ascii="宋体" w:hAnsi="宋体"/>
          <w:color w:val="000000"/>
          <w:u w:val="single"/>
        </w:rPr>
        <w:t>xx</w:t>
      </w:r>
      <w:r>
        <w:rPr>
          <w:rFonts w:hint="eastAsia" w:ascii="宋体" w:hAnsi="宋体"/>
          <w:color w:val="000000"/>
        </w:rPr>
        <w:t>月</w:t>
      </w:r>
      <w:r>
        <w:rPr>
          <w:rFonts w:hint="eastAsia" w:ascii="宋体" w:hAnsi="宋体"/>
          <w:color w:val="000000"/>
          <w:u w:val="single"/>
        </w:rPr>
        <w:t xml:space="preserve"> xx</w:t>
      </w:r>
      <w:r>
        <w:rPr>
          <w:rFonts w:hint="eastAsia" w:ascii="宋体" w:hAnsi="宋体"/>
          <w:color w:val="000000"/>
        </w:rPr>
        <w:t>日。委托权限如下：</w:t>
      </w:r>
      <w:r>
        <w:rPr>
          <w:rFonts w:hint="eastAsia" w:ascii="宋体" w:hAnsi="宋体"/>
          <w:color w:val="000000"/>
          <w:u w:val="single"/>
        </w:rPr>
        <w:t xml:space="preserve">                                                                     </w:t>
      </w:r>
      <w:r>
        <w:rPr>
          <w:rFonts w:hint="eastAsia" w:ascii="宋体" w:hAnsi="宋体"/>
          <w:color w:val="000000"/>
          <w:u w:val="single"/>
        </w:rPr>
        <w:br w:type="textWrapping"/>
      </w:r>
      <w:r>
        <w:rPr>
          <w:rFonts w:hint="eastAsia" w:ascii="宋体" w:hAnsi="宋体"/>
          <w:color w:val="000000"/>
          <w:u w:val="single"/>
        </w:rPr>
        <w:t xml:space="preserve">                                  </w:t>
      </w:r>
      <w:r>
        <w:rPr>
          <w:rFonts w:hint="eastAsia" w:ascii="宋体" w:hAnsi="宋体"/>
          <w:color w:val="000000"/>
        </w:rPr>
        <w:t>。</w:t>
      </w:r>
    </w:p>
    <w:p>
      <w:pPr>
        <w:spacing w:line="460" w:lineRule="exact"/>
        <w:rPr>
          <w:rFonts w:ascii="宋体" w:hAnsi="宋体"/>
          <w:color w:val="000000"/>
          <w:u w:val="single"/>
        </w:rPr>
      </w:pPr>
    </w:p>
    <w:p>
      <w:pPr>
        <w:spacing w:line="460" w:lineRule="exact"/>
        <w:rPr>
          <w:rFonts w:ascii="宋体" w:hAnsi="宋体"/>
          <w:color w:val="000000"/>
          <w:u w:val="single"/>
        </w:rPr>
      </w:pPr>
      <w:r>
        <w:rPr>
          <w:rFonts w:hint="eastAsia" w:ascii="宋体" w:hAnsi="宋体"/>
          <w:color w:val="000000"/>
        </w:rPr>
        <w:t>申请企业（公章）：</w:t>
      </w:r>
      <w:r>
        <w:rPr>
          <w:rFonts w:hint="eastAsia" w:ascii="宋体" w:hAnsi="宋体"/>
          <w:color w:val="000000"/>
          <w:u w:val="single"/>
        </w:rPr>
        <w:t xml:space="preserve">                     </w:t>
      </w:r>
      <w:r>
        <w:rPr>
          <w:rFonts w:hint="eastAsia" w:ascii="宋体" w:hAnsi="宋体"/>
          <w:color w:val="000000"/>
        </w:rPr>
        <w:t xml:space="preserve">        委托人（签字）：</w:t>
      </w:r>
      <w:r>
        <w:rPr>
          <w:rFonts w:hint="eastAsia" w:ascii="宋体" w:hAnsi="宋体"/>
          <w:color w:val="000000"/>
          <w:u w:val="single"/>
        </w:rPr>
        <w:t xml:space="preserve"> 张三           </w:t>
      </w:r>
    </w:p>
    <w:p>
      <w:pPr>
        <w:spacing w:before="156" w:beforeLines="50" w:line="460" w:lineRule="exact"/>
        <w:ind w:firstLine="1470" w:firstLineChars="700"/>
        <w:rPr>
          <w:rFonts w:ascii="宋体" w:hAnsi="宋体"/>
          <w:color w:val="000000"/>
        </w:rPr>
      </w:pPr>
      <w:r>
        <w:rPr>
          <w:rFonts w:hint="eastAsia" w:ascii="宋体" w:hAnsi="宋体"/>
          <w:color w:val="000000"/>
        </w:rPr>
        <w:t xml:space="preserve">                        委托日期：</w:t>
      </w:r>
      <w:r>
        <w:rPr>
          <w:rFonts w:hint="eastAsia" w:ascii="宋体" w:hAnsi="宋体"/>
          <w:color w:val="000000"/>
          <w:u w:val="single"/>
        </w:rPr>
        <w:t xml:space="preserve"> 20xx  </w:t>
      </w:r>
      <w:r>
        <w:rPr>
          <w:rFonts w:hint="eastAsia" w:ascii="宋体" w:hAnsi="宋体"/>
          <w:color w:val="000000"/>
        </w:rPr>
        <w:t>年</w:t>
      </w:r>
      <w:r>
        <w:rPr>
          <w:rFonts w:hint="eastAsia" w:ascii="宋体" w:hAnsi="宋体"/>
          <w:color w:val="000000"/>
          <w:u w:val="single"/>
        </w:rPr>
        <w:t xml:space="preserve"> xx</w:t>
      </w:r>
      <w:r>
        <w:rPr>
          <w:rFonts w:hint="eastAsia" w:ascii="宋体" w:hAnsi="宋体"/>
          <w:color w:val="000000"/>
        </w:rPr>
        <w:t>月</w:t>
      </w:r>
      <w:r>
        <w:rPr>
          <w:rFonts w:hint="eastAsia" w:ascii="宋体" w:hAnsi="宋体"/>
          <w:color w:val="000000"/>
          <w:u w:val="single"/>
        </w:rPr>
        <w:t xml:space="preserve"> xx </w:t>
      </w:r>
      <w:r>
        <w:rPr>
          <w:rFonts w:hint="eastAsia" w:ascii="宋体" w:hAnsi="宋体"/>
          <w:color w:val="000000"/>
        </w:rPr>
        <w:t>日</w:t>
      </w:r>
    </w:p>
    <w:p>
      <w:pPr>
        <w:spacing w:before="156" w:beforeLines="50" w:line="460" w:lineRule="exact"/>
        <w:ind w:firstLine="1470" w:firstLineChars="700"/>
        <w:rPr>
          <w:rFonts w:ascii="宋体" w:hAnsi="宋体"/>
          <w:color w:val="000000"/>
        </w:rPr>
      </w:pPr>
    </w:p>
    <w:p>
      <w:pPr>
        <w:widowControl/>
        <w:spacing w:line="460" w:lineRule="exact"/>
        <w:rPr>
          <w:rFonts w:ascii="宋体" w:hAnsi="宋体"/>
          <w:b/>
          <w:color w:val="000000"/>
        </w:rPr>
      </w:pPr>
      <w:r>
        <w:rPr>
          <w:rFonts w:hint="eastAsia" w:ascii="宋体" w:hAnsi="宋体"/>
          <w:b/>
          <w:color w:val="000000"/>
        </w:rPr>
        <w:t>注：</w:t>
      </w:r>
    </w:p>
    <w:p>
      <w:pPr>
        <w:widowControl/>
        <w:spacing w:line="460" w:lineRule="exact"/>
        <w:ind w:left="211" w:hanging="211" w:hangingChars="100"/>
        <w:rPr>
          <w:rFonts w:ascii="宋体" w:hAnsi="宋体"/>
          <w:b/>
          <w:bCs/>
          <w:color w:val="000000"/>
        </w:rPr>
      </w:pPr>
      <w:r>
        <w:rPr>
          <w:rFonts w:hint="eastAsia" w:ascii="宋体" w:hAnsi="宋体"/>
          <w:b/>
          <w:bCs/>
          <w:color w:val="000000"/>
        </w:rPr>
        <w:t>1.本委托书应完整填写，不得缺项；</w:t>
      </w:r>
    </w:p>
    <w:p>
      <w:pPr>
        <w:widowControl/>
        <w:spacing w:line="460" w:lineRule="exact"/>
        <w:ind w:left="211" w:hanging="211" w:hangingChars="100"/>
        <w:rPr>
          <w:rFonts w:ascii="宋体" w:hAnsi="宋体"/>
          <w:b/>
          <w:bCs/>
          <w:color w:val="000000"/>
        </w:rPr>
      </w:pPr>
      <w:r>
        <w:rPr>
          <w:rFonts w:hint="eastAsia" w:ascii="宋体" w:hAnsi="宋体" w:cs="宋体"/>
          <w:b/>
          <w:color w:val="000000"/>
          <w:kern w:val="0"/>
        </w:rPr>
        <w:t>2.经办人为法定代表人本人的，不用提交本委托书，但应提交身份证明复印件；</w:t>
      </w:r>
    </w:p>
    <w:p>
      <w:pPr>
        <w:widowControl/>
        <w:spacing w:line="460" w:lineRule="exact"/>
        <w:ind w:left="211" w:hanging="211" w:hangingChars="100"/>
        <w:rPr>
          <w:rFonts w:ascii="宋体" w:hAnsi="宋体"/>
          <w:b/>
          <w:bCs/>
          <w:color w:val="000000"/>
        </w:rPr>
      </w:pPr>
      <w:r>
        <w:rPr>
          <w:rFonts w:hint="eastAsia" w:ascii="宋体" w:hAnsi="宋体" w:cs="宋体"/>
          <w:b/>
          <w:color w:val="000000"/>
          <w:kern w:val="0"/>
        </w:rPr>
        <w:t>3.法定代表人委托他人办理的，须提交本委托书原件，及委托人、受委托人身份证明复印件；</w:t>
      </w:r>
    </w:p>
    <w:p>
      <w:pPr>
        <w:rPr>
          <w:color w:val="000000"/>
        </w:rPr>
      </w:pPr>
      <w:r>
        <w:rPr>
          <w:rFonts w:hint="eastAsia" w:ascii="宋体" w:hAnsi="宋体"/>
          <w:b/>
          <w:bCs/>
          <w:color w:val="000000"/>
        </w:rPr>
        <w:t>4.设立分公司的，委托人为分公司负责人。</w:t>
      </w:r>
    </w:p>
    <w:p>
      <w:pPr>
        <w:spacing w:before="156" w:beforeLines="50" w:line="460" w:lineRule="exact"/>
        <w:rPr>
          <w:rFonts w:hint="eastAsia" w:ascii="宋体" w:hAnsi="宋体"/>
          <w:b/>
          <w:bCs/>
          <w:color w:val="000000"/>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roman"/>
    <w:pitch w:val="default"/>
    <w:sig w:usb0="00000000" w:usb1="00000000" w:usb2="00000009" w:usb3="00000000" w:csb0="400001FF" w:csb1="FFFF0000"/>
  </w:font>
  <w:font w:name="宋体">
    <w:altName w:val="方正书宋_GBK"/>
    <w:panose1 w:val="02010600030101010101"/>
    <w:charset w:val="86"/>
    <w:family w:val="auto"/>
    <w:pitch w:val="default"/>
    <w:sig w:usb0="00000000" w:usb1="00000000" w:usb2="0000001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Tahoma">
    <w:altName w:val="DejaVu Sans"/>
    <w:panose1 w:val="020B0604030504040204"/>
    <w:charset w:val="00"/>
    <w:family w:val="swiss"/>
    <w:pitch w:val="default"/>
    <w:sig w:usb0="00000000" w:usb1="00000000" w:usb2="00000029" w:usb3="00000000" w:csb0="000101FF" w:csb1="00000000"/>
  </w:font>
  <w:font w:name="仿宋">
    <w:altName w:val="方正仿宋_GBK"/>
    <w:panose1 w:val="02010609060101010101"/>
    <w:charset w:val="00"/>
    <w:family w:val="modern"/>
    <w:pitch w:val="default"/>
    <w:sig w:usb0="00000000" w:usb1="00000000" w:usb2="00000016" w:usb3="00000000" w:csb0="00040001" w:csb1="00000000"/>
  </w:font>
  <w:font w:name="Wingdings 2">
    <w:panose1 w:val="05020102010507070707"/>
    <w:charset w:val="00"/>
    <w:family w:val="auto"/>
    <w:pitch w:val="default"/>
    <w:sig w:usb0="00000000" w:usb1="00000000" w:usb2="00000000" w:usb3="00000000" w:csb0="80000000" w:csb1="00000000"/>
  </w:font>
  <w:font w:name="Helvetica">
    <w:altName w:val="Liberation Sans"/>
    <w:panose1 w:val="020B0604020202020204"/>
    <w:charset w:val="00"/>
    <w:family w:val="swiss"/>
    <w:pitch w:val="default"/>
    <w:sig w:usb0="00000000" w:usb1="00000000" w:usb2="00000009" w:usb3="00000000" w:csb0="000001F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Arial">
    <w:altName w:val="DejaVu Sans"/>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D983844"/>
    <w:multiLevelType w:val="multilevel"/>
    <w:tmpl w:val="0D983844"/>
    <w:lvl w:ilvl="0" w:tentative="0">
      <w:start w:val="1"/>
      <w:numFmt w:val="decimal"/>
      <w:pStyle w:val="106"/>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
    <w:nsid w:val="2A8F7113"/>
    <w:multiLevelType w:val="multilevel"/>
    <w:tmpl w:val="2A8F7113"/>
    <w:lvl w:ilvl="0" w:tentative="0">
      <w:start w:val="1"/>
      <w:numFmt w:val="upperLetter"/>
      <w:pStyle w:val="71"/>
      <w:suff w:val="space"/>
      <w:lvlText w:val="%1"/>
      <w:lvlJc w:val="left"/>
      <w:pPr>
        <w:ind w:left="623" w:hanging="425"/>
      </w:pPr>
      <w:rPr>
        <w:rFonts w:hint="eastAsia"/>
      </w:rPr>
    </w:lvl>
    <w:lvl w:ilvl="1" w:tentative="0">
      <w:start w:val="1"/>
      <w:numFmt w:val="decimal"/>
      <w:pStyle w:val="101"/>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2">
    <w:nsid w:val="44C50F90"/>
    <w:multiLevelType w:val="multilevel"/>
    <w:tmpl w:val="44C50F90"/>
    <w:lvl w:ilvl="0" w:tentative="0">
      <w:start w:val="1"/>
      <w:numFmt w:val="lowerLetter"/>
      <w:pStyle w:val="110"/>
      <w:lvlText w:val="%1)"/>
      <w:lvlJc w:val="left"/>
      <w:pPr>
        <w:tabs>
          <w:tab w:val="left" w:pos="840"/>
        </w:tabs>
        <w:ind w:left="839" w:hanging="419"/>
      </w:pPr>
      <w:rPr>
        <w:rFonts w:hint="eastAsia" w:ascii="宋体" w:eastAsia="宋体"/>
        <w:b w:val="0"/>
        <w:i w:val="0"/>
        <w:sz w:val="21"/>
        <w:szCs w:val="21"/>
      </w:rPr>
    </w:lvl>
    <w:lvl w:ilvl="1" w:tentative="0">
      <w:start w:val="1"/>
      <w:numFmt w:val="decimal"/>
      <w:pStyle w:val="92"/>
      <w:lvlText w:val="%2)"/>
      <w:lvlJc w:val="left"/>
      <w:pPr>
        <w:tabs>
          <w:tab w:val="left" w:pos="420"/>
        </w:tabs>
        <w:ind w:left="419" w:hanging="419"/>
      </w:pPr>
      <w:rPr>
        <w:rFonts w:hint="eastAsia"/>
      </w:rPr>
    </w:lvl>
    <w:lvl w:ilvl="2" w:tentative="0">
      <w:start w:val="1"/>
      <w:numFmt w:val="decimal"/>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3">
    <w:nsid w:val="495342C2"/>
    <w:multiLevelType w:val="multilevel"/>
    <w:tmpl w:val="495342C2"/>
    <w:lvl w:ilvl="0" w:tentative="0">
      <w:start w:val="0"/>
      <w:numFmt w:val="ideographDigital"/>
      <w:suff w:val="nothing"/>
      <w:lvlText w:val="%1、"/>
      <w:lvlJc w:val="left"/>
      <w:pPr>
        <w:ind w:left="0" w:firstLine="0"/>
      </w:pPr>
      <w:rPr>
        <w:rFonts w:hint="eastAsia" w:eastAsia="黑体"/>
        <w:sz w:val="28"/>
      </w:rPr>
    </w:lvl>
    <w:lvl w:ilvl="1" w:tentative="0">
      <w:start w:val="1"/>
      <w:numFmt w:val="japaneseCounting"/>
      <w:pStyle w:val="70"/>
      <w:suff w:val="nothing"/>
      <w:lvlText w:val="（%2）"/>
      <w:lvlJc w:val="left"/>
      <w:pPr>
        <w:ind w:left="426" w:firstLine="0"/>
      </w:pPr>
      <w:rPr>
        <w:rFonts w:hint="eastAsia" w:ascii="黑体" w:hAnsi="黑体" w:eastAsia="黑体"/>
        <w:lang w:val="en-US"/>
      </w:rPr>
    </w:lvl>
    <w:lvl w:ilvl="2" w:tentative="0">
      <w:start w:val="1"/>
      <w:numFmt w:val="lowerLetter"/>
      <w:lvlText w:val="(%3)"/>
      <w:lvlJc w:val="left"/>
      <w:pPr>
        <w:tabs>
          <w:tab w:val="left" w:pos="0"/>
        </w:tabs>
        <w:ind w:left="-288" w:hanging="432"/>
      </w:pPr>
      <w:rPr>
        <w:rFonts w:hint="eastAsia"/>
      </w:rPr>
    </w:lvl>
    <w:lvl w:ilvl="3" w:tentative="0">
      <w:start w:val="1"/>
      <w:numFmt w:val="lowerRoman"/>
      <w:lvlText w:val="(%4)"/>
      <w:lvlJc w:val="right"/>
      <w:pPr>
        <w:tabs>
          <w:tab w:val="left" w:pos="-144"/>
        </w:tabs>
        <w:ind w:left="-144" w:hanging="144"/>
      </w:pPr>
      <w:rPr>
        <w:rFonts w:hint="eastAsia"/>
      </w:rPr>
    </w:lvl>
    <w:lvl w:ilvl="4" w:tentative="0">
      <w:start w:val="1"/>
      <w:numFmt w:val="decimal"/>
      <w:lvlText w:val="%5)"/>
      <w:lvlJc w:val="left"/>
      <w:pPr>
        <w:tabs>
          <w:tab w:val="left" w:pos="0"/>
        </w:tabs>
        <w:ind w:left="0" w:hanging="432"/>
      </w:pPr>
      <w:rPr>
        <w:rFonts w:hint="eastAsia"/>
      </w:rPr>
    </w:lvl>
    <w:lvl w:ilvl="5" w:tentative="0">
      <w:start w:val="1"/>
      <w:numFmt w:val="decimal"/>
      <w:lvlRestart w:val="0"/>
      <w:suff w:val="nothing"/>
      <w:lvlText w:val="1%6　"/>
      <w:lvlJc w:val="left"/>
      <w:pPr>
        <w:ind w:left="-1008" w:firstLine="0"/>
      </w:pPr>
      <w:rPr>
        <w:rFonts w:hint="eastAsia" w:ascii="黑体" w:eastAsia="黑体"/>
      </w:rPr>
    </w:lvl>
    <w:lvl w:ilvl="6" w:tentative="0">
      <w:start w:val="1"/>
      <w:numFmt w:val="decimal"/>
      <w:suff w:val="nothing"/>
      <w:lvlText w:val="2%6%7　"/>
      <w:lvlJc w:val="left"/>
      <w:pPr>
        <w:ind w:left="0" w:firstLine="0"/>
      </w:pPr>
      <w:rPr>
        <w:rFonts w:hint="eastAsia" w:ascii="黑体" w:eastAsia="黑体"/>
      </w:rPr>
    </w:lvl>
    <w:lvl w:ilvl="7" w:tentative="0">
      <w:start w:val="1"/>
      <w:numFmt w:val="decimal"/>
      <w:suff w:val="nothing"/>
      <w:lvlText w:val="3%6%7%8"/>
      <w:lvlJc w:val="left"/>
      <w:pPr>
        <w:ind w:left="0" w:firstLine="0"/>
      </w:pPr>
      <w:rPr>
        <w:rFonts w:hint="eastAsia"/>
      </w:rPr>
    </w:lvl>
    <w:lvl w:ilvl="8" w:tentative="0">
      <w:start w:val="1"/>
      <w:numFmt w:val="lowerRoman"/>
      <w:lvlText w:val="%9."/>
      <w:lvlJc w:val="right"/>
      <w:pPr>
        <w:tabs>
          <w:tab w:val="left" w:pos="576"/>
        </w:tabs>
        <w:ind w:left="576" w:hanging="144"/>
      </w:pPr>
      <w:rPr>
        <w:rFonts w:hint="eastAsia"/>
      </w:rPr>
    </w:lvl>
  </w:abstractNum>
  <w:abstractNum w:abstractNumId="4">
    <w:nsid w:val="60B55DC2"/>
    <w:multiLevelType w:val="multilevel"/>
    <w:tmpl w:val="60B55DC2"/>
    <w:lvl w:ilvl="0" w:tentative="0">
      <w:start w:val="1"/>
      <w:numFmt w:val="upperLetter"/>
      <w:pStyle w:val="69"/>
      <w:lvlText w:val="%1"/>
      <w:lvlJc w:val="left"/>
      <w:pPr>
        <w:tabs>
          <w:tab w:val="left" w:pos="0"/>
        </w:tabs>
        <w:ind w:left="0" w:hanging="425"/>
      </w:pPr>
      <w:rPr>
        <w:rFonts w:hint="eastAsia"/>
      </w:rPr>
    </w:lvl>
    <w:lvl w:ilvl="1" w:tentative="0">
      <w:start w:val="1"/>
      <w:numFmt w:val="decimal"/>
      <w:pStyle w:val="108"/>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5">
    <w:nsid w:val="657D3FBC"/>
    <w:multiLevelType w:val="multilevel"/>
    <w:tmpl w:val="657D3FBC"/>
    <w:lvl w:ilvl="0" w:tentative="0">
      <w:start w:val="1"/>
      <w:numFmt w:val="upperLetter"/>
      <w:pStyle w:val="102"/>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81"/>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111"/>
      <w:suff w:val="nothing"/>
      <w:lvlText w:val="%1.%2.%3　"/>
      <w:lvlJc w:val="left"/>
      <w:pPr>
        <w:ind w:left="0" w:firstLine="0"/>
      </w:pPr>
      <w:rPr>
        <w:rFonts w:hint="eastAsia" w:ascii="黑体" w:hAnsi="Times New Roman" w:eastAsia="黑体"/>
        <w:b w:val="0"/>
        <w:i w:val="0"/>
        <w:sz w:val="21"/>
      </w:rPr>
    </w:lvl>
    <w:lvl w:ilvl="3" w:tentative="0">
      <w:start w:val="1"/>
      <w:numFmt w:val="decimal"/>
      <w:pStyle w:val="67"/>
      <w:suff w:val="nothing"/>
      <w:lvlText w:val="%1.%2.%3.%4　"/>
      <w:lvlJc w:val="left"/>
      <w:pPr>
        <w:ind w:left="0" w:firstLine="0"/>
      </w:pPr>
      <w:rPr>
        <w:rFonts w:hint="eastAsia" w:ascii="黑体" w:hAnsi="Times New Roman" w:eastAsia="黑体"/>
        <w:b w:val="0"/>
        <w:i w:val="0"/>
        <w:sz w:val="21"/>
      </w:rPr>
    </w:lvl>
    <w:lvl w:ilvl="4" w:tentative="0">
      <w:start w:val="1"/>
      <w:numFmt w:val="decimal"/>
      <w:pStyle w:val="66"/>
      <w:suff w:val="nothing"/>
      <w:lvlText w:val="%1.%2.%3.%4.%5　"/>
      <w:lvlJc w:val="left"/>
      <w:pPr>
        <w:ind w:left="0" w:firstLine="0"/>
      </w:pPr>
      <w:rPr>
        <w:rFonts w:hint="eastAsia" w:ascii="黑体" w:hAnsi="Times New Roman" w:eastAsia="黑体"/>
        <w:b w:val="0"/>
        <w:i w:val="0"/>
        <w:sz w:val="21"/>
      </w:rPr>
    </w:lvl>
    <w:lvl w:ilvl="5" w:tentative="0">
      <w:start w:val="1"/>
      <w:numFmt w:val="decimal"/>
      <w:pStyle w:val="65"/>
      <w:suff w:val="nothing"/>
      <w:lvlText w:val="%1.%2.%3.%4.%5.%6　"/>
      <w:lvlJc w:val="left"/>
      <w:pPr>
        <w:ind w:left="0" w:firstLine="0"/>
      </w:pPr>
      <w:rPr>
        <w:rFonts w:hint="eastAsia" w:ascii="黑体" w:hAnsi="Times New Roman" w:eastAsia="黑体"/>
        <w:b w:val="0"/>
        <w:i w:val="0"/>
        <w:sz w:val="21"/>
      </w:rPr>
    </w:lvl>
    <w:lvl w:ilvl="6" w:tentative="0">
      <w:start w:val="1"/>
      <w:numFmt w:val="decimal"/>
      <w:pStyle w:val="64"/>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5"/>
  </w:num>
  <w:num w:numId="2">
    <w:abstractNumId w:val="4"/>
  </w:num>
  <w:num w:numId="3">
    <w:abstractNumId w:val="3"/>
  </w:num>
  <w:num w:numId="4">
    <w:abstractNumId w:val="1"/>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72B84"/>
    <w:rsid w:val="00025446"/>
    <w:rsid w:val="00060DF2"/>
    <w:rsid w:val="00064B48"/>
    <w:rsid w:val="00093B8F"/>
    <w:rsid w:val="00192F62"/>
    <w:rsid w:val="001E3808"/>
    <w:rsid w:val="002015F2"/>
    <w:rsid w:val="002A235F"/>
    <w:rsid w:val="002D29BA"/>
    <w:rsid w:val="0030576F"/>
    <w:rsid w:val="0032625A"/>
    <w:rsid w:val="00332F54"/>
    <w:rsid w:val="003A0D48"/>
    <w:rsid w:val="00425DD7"/>
    <w:rsid w:val="004E35FD"/>
    <w:rsid w:val="005A3389"/>
    <w:rsid w:val="00676335"/>
    <w:rsid w:val="00687A0B"/>
    <w:rsid w:val="006A659B"/>
    <w:rsid w:val="00733C30"/>
    <w:rsid w:val="00747667"/>
    <w:rsid w:val="007F3BC5"/>
    <w:rsid w:val="007F3E60"/>
    <w:rsid w:val="007F4E38"/>
    <w:rsid w:val="00872B84"/>
    <w:rsid w:val="00891FAB"/>
    <w:rsid w:val="008B2B67"/>
    <w:rsid w:val="008E16A4"/>
    <w:rsid w:val="00930A4F"/>
    <w:rsid w:val="00940031"/>
    <w:rsid w:val="0096737D"/>
    <w:rsid w:val="00AB0B8B"/>
    <w:rsid w:val="00AD4E8F"/>
    <w:rsid w:val="00B64B04"/>
    <w:rsid w:val="00CA2F61"/>
    <w:rsid w:val="00CB6BAE"/>
    <w:rsid w:val="00D012C4"/>
    <w:rsid w:val="00D33D06"/>
    <w:rsid w:val="00D357D3"/>
    <w:rsid w:val="00DD6DA9"/>
    <w:rsid w:val="00E06FE8"/>
    <w:rsid w:val="00E41914"/>
    <w:rsid w:val="00EE15F0"/>
    <w:rsid w:val="00FA60F0"/>
    <w:rsid w:val="00FC10D7"/>
    <w:rsid w:val="332C2395"/>
    <w:rsid w:val="3FBF0126"/>
    <w:rsid w:val="52FB03BC"/>
    <w:rsid w:val="59DF3149"/>
    <w:rsid w:val="5CF358F3"/>
    <w:rsid w:val="6F5FE598"/>
    <w:rsid w:val="767B4EF1"/>
    <w:rsid w:val="9ED64ADA"/>
    <w:rsid w:val="DF7FA392"/>
    <w:rsid w:val="F4FEAA37"/>
    <w:rsid w:val="F7FDF2CE"/>
    <w:rsid w:val="FBC70403"/>
    <w:rsid w:val="FD31130C"/>
    <w:rsid w:val="FDEAE767"/>
    <w:rsid w:val="FF752851"/>
    <w:rsid w:val="FFA71CD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99" w:semiHidden="0"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27"/>
    <w:qFormat/>
    <w:uiPriority w:val="9"/>
    <w:pPr>
      <w:ind w:firstLine="643" w:firstLineChars="200"/>
      <w:outlineLvl w:val="0"/>
    </w:pPr>
    <w:rPr>
      <w:rFonts w:eastAsia="黑体"/>
      <w:b/>
      <w:kern w:val="0"/>
      <w:sz w:val="32"/>
      <w:szCs w:val="20"/>
    </w:rPr>
  </w:style>
  <w:style w:type="paragraph" w:styleId="3">
    <w:name w:val="heading 2"/>
    <w:basedOn w:val="1"/>
    <w:next w:val="1"/>
    <w:link w:val="28"/>
    <w:qFormat/>
    <w:uiPriority w:val="9"/>
    <w:pPr>
      <w:ind w:firstLine="602" w:firstLineChars="200"/>
      <w:outlineLvl w:val="1"/>
    </w:pPr>
    <w:rPr>
      <w:rFonts w:ascii="楷体_GB2312" w:eastAsia="楷体_GB2312"/>
      <w:b/>
      <w:kern w:val="0"/>
      <w:sz w:val="30"/>
      <w:szCs w:val="30"/>
    </w:rPr>
  </w:style>
  <w:style w:type="paragraph" w:styleId="4">
    <w:name w:val="heading 3"/>
    <w:basedOn w:val="1"/>
    <w:next w:val="1"/>
    <w:link w:val="29"/>
    <w:qFormat/>
    <w:uiPriority w:val="9"/>
    <w:pPr>
      <w:ind w:firstLine="602" w:firstLineChars="200"/>
      <w:outlineLvl w:val="2"/>
    </w:pPr>
    <w:rPr>
      <w:rFonts w:eastAsia="楷体_GB2312"/>
      <w:b/>
      <w:kern w:val="0"/>
      <w:sz w:val="30"/>
      <w:szCs w:val="30"/>
    </w:rPr>
  </w:style>
  <w:style w:type="paragraph" w:styleId="5">
    <w:name w:val="heading 4"/>
    <w:basedOn w:val="6"/>
    <w:next w:val="1"/>
    <w:link w:val="31"/>
    <w:qFormat/>
    <w:uiPriority w:val="9"/>
    <w:pPr>
      <w:outlineLvl w:val="3"/>
    </w:pPr>
    <w:rPr>
      <w:kern w:val="0"/>
    </w:rPr>
  </w:style>
  <w:style w:type="paragraph" w:styleId="6">
    <w:name w:val="heading 5"/>
    <w:basedOn w:val="1"/>
    <w:next w:val="1"/>
    <w:link w:val="30"/>
    <w:qFormat/>
    <w:uiPriority w:val="9"/>
    <w:pPr>
      <w:ind w:firstLine="602" w:firstLineChars="200"/>
      <w:outlineLvl w:val="4"/>
    </w:pPr>
    <w:rPr>
      <w:rFonts w:eastAsia="仿宋_GB2312"/>
      <w:b/>
      <w:kern w:val="0"/>
      <w:sz w:val="30"/>
      <w:szCs w:val="30"/>
    </w:rPr>
  </w:style>
  <w:style w:type="character" w:default="1" w:styleId="22">
    <w:name w:val="Default Paragraph Font"/>
    <w:unhideWhenUsed/>
    <w:qFormat/>
    <w:uiPriority w:val="1"/>
  </w:style>
  <w:style w:type="table" w:default="1" w:styleId="21">
    <w:name w:val="Normal Table"/>
    <w:unhideWhenUsed/>
    <w:qFormat/>
    <w:uiPriority w:val="99"/>
    <w:tblPr>
      <w:tblCellMar>
        <w:top w:w="0" w:type="dxa"/>
        <w:left w:w="108" w:type="dxa"/>
        <w:bottom w:w="0" w:type="dxa"/>
        <w:right w:w="108" w:type="dxa"/>
      </w:tblCellMar>
    </w:tblPr>
  </w:style>
  <w:style w:type="paragraph" w:styleId="7">
    <w:name w:val="Normal Indent"/>
    <w:basedOn w:val="1"/>
    <w:qFormat/>
    <w:uiPriority w:val="0"/>
    <w:pPr>
      <w:ind w:firstLine="420" w:firstLineChars="200"/>
    </w:pPr>
  </w:style>
  <w:style w:type="paragraph" w:styleId="8">
    <w:name w:val="Document Map"/>
    <w:basedOn w:val="1"/>
    <w:link w:val="32"/>
    <w:qFormat/>
    <w:uiPriority w:val="99"/>
    <w:rPr>
      <w:rFonts w:ascii="宋体"/>
      <w:kern w:val="0"/>
      <w:sz w:val="18"/>
      <w:szCs w:val="18"/>
    </w:rPr>
  </w:style>
  <w:style w:type="paragraph" w:styleId="9">
    <w:name w:val="annotation text"/>
    <w:basedOn w:val="1"/>
    <w:link w:val="33"/>
    <w:qFormat/>
    <w:uiPriority w:val="99"/>
    <w:pPr>
      <w:jc w:val="left"/>
    </w:pPr>
    <w:rPr>
      <w:kern w:val="0"/>
      <w:sz w:val="20"/>
    </w:rPr>
  </w:style>
  <w:style w:type="paragraph" w:styleId="10">
    <w:name w:val="Body Text"/>
    <w:basedOn w:val="1"/>
    <w:link w:val="34"/>
    <w:qFormat/>
    <w:uiPriority w:val="0"/>
    <w:pPr>
      <w:spacing w:after="120"/>
    </w:pPr>
    <w:rPr>
      <w:kern w:val="0"/>
      <w:sz w:val="20"/>
    </w:rPr>
  </w:style>
  <w:style w:type="paragraph" w:styleId="11">
    <w:name w:val="toc 3"/>
    <w:basedOn w:val="1"/>
    <w:next w:val="1"/>
    <w:qFormat/>
    <w:uiPriority w:val="39"/>
    <w:pPr>
      <w:widowControl/>
      <w:spacing w:after="100" w:line="276" w:lineRule="auto"/>
      <w:ind w:left="440"/>
      <w:jc w:val="left"/>
    </w:pPr>
    <w:rPr>
      <w:rFonts w:ascii="Calibri" w:hAnsi="Calibri"/>
      <w:kern w:val="0"/>
      <w:sz w:val="22"/>
      <w:szCs w:val="22"/>
    </w:rPr>
  </w:style>
  <w:style w:type="paragraph" w:styleId="12">
    <w:name w:val="Plain Text"/>
    <w:basedOn w:val="1"/>
    <w:link w:val="35"/>
    <w:qFormat/>
    <w:uiPriority w:val="99"/>
    <w:rPr>
      <w:rFonts w:ascii="宋体" w:hAnsi="Courier New"/>
      <w:kern w:val="0"/>
      <w:sz w:val="20"/>
    </w:rPr>
  </w:style>
  <w:style w:type="paragraph" w:styleId="13">
    <w:name w:val="Balloon Text"/>
    <w:basedOn w:val="1"/>
    <w:link w:val="36"/>
    <w:qFormat/>
    <w:uiPriority w:val="99"/>
    <w:rPr>
      <w:kern w:val="0"/>
      <w:sz w:val="18"/>
      <w:szCs w:val="18"/>
    </w:rPr>
  </w:style>
  <w:style w:type="paragraph" w:styleId="14">
    <w:name w:val="footer"/>
    <w:basedOn w:val="1"/>
    <w:link w:val="37"/>
    <w:qFormat/>
    <w:uiPriority w:val="99"/>
    <w:pPr>
      <w:tabs>
        <w:tab w:val="center" w:pos="4153"/>
        <w:tab w:val="right" w:pos="8306"/>
      </w:tabs>
      <w:snapToGrid w:val="0"/>
      <w:jc w:val="left"/>
    </w:pPr>
    <w:rPr>
      <w:kern w:val="0"/>
      <w:sz w:val="18"/>
      <w:szCs w:val="18"/>
    </w:rPr>
  </w:style>
  <w:style w:type="paragraph" w:styleId="15">
    <w:name w:val="header"/>
    <w:basedOn w:val="1"/>
    <w:link w:val="38"/>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kern w:val="0"/>
      <w:sz w:val="18"/>
      <w:szCs w:val="18"/>
    </w:rPr>
  </w:style>
  <w:style w:type="paragraph" w:styleId="16">
    <w:name w:val="toc 1"/>
    <w:basedOn w:val="1"/>
    <w:next w:val="1"/>
    <w:qFormat/>
    <w:uiPriority w:val="39"/>
    <w:pPr>
      <w:widowControl/>
      <w:spacing w:after="100" w:line="276" w:lineRule="auto"/>
      <w:jc w:val="left"/>
    </w:pPr>
    <w:rPr>
      <w:rFonts w:ascii="Calibri" w:hAnsi="Calibri"/>
      <w:kern w:val="0"/>
      <w:sz w:val="22"/>
      <w:szCs w:val="22"/>
    </w:rPr>
  </w:style>
  <w:style w:type="paragraph" w:styleId="17">
    <w:name w:val="toc 2"/>
    <w:basedOn w:val="1"/>
    <w:next w:val="1"/>
    <w:qFormat/>
    <w:uiPriority w:val="39"/>
    <w:pPr>
      <w:widowControl/>
      <w:spacing w:after="100" w:line="276" w:lineRule="auto"/>
      <w:ind w:left="220"/>
      <w:jc w:val="left"/>
    </w:pPr>
    <w:rPr>
      <w:rFonts w:ascii="Calibri" w:hAnsi="Calibri"/>
      <w:kern w:val="0"/>
      <w:sz w:val="22"/>
      <w:szCs w:val="22"/>
    </w:rPr>
  </w:style>
  <w:style w:type="paragraph" w:styleId="18">
    <w:name w:val="Normal (Web)"/>
    <w:basedOn w:val="1"/>
    <w:qFormat/>
    <w:uiPriority w:val="99"/>
    <w:pPr>
      <w:widowControl/>
      <w:jc w:val="left"/>
    </w:pPr>
    <w:rPr>
      <w:rFonts w:ascii="宋体" w:hAnsi="宋体" w:cs="宋体"/>
      <w:kern w:val="0"/>
      <w:sz w:val="24"/>
    </w:rPr>
  </w:style>
  <w:style w:type="paragraph" w:styleId="19">
    <w:name w:val="Title"/>
    <w:basedOn w:val="1"/>
    <w:next w:val="1"/>
    <w:link w:val="39"/>
    <w:qFormat/>
    <w:uiPriority w:val="10"/>
    <w:pPr>
      <w:spacing w:afterLines="50"/>
      <w:jc w:val="center"/>
    </w:pPr>
    <w:rPr>
      <w:rFonts w:ascii="黑体" w:hAnsi="黑体" w:eastAsia="黑体"/>
      <w:b/>
      <w:kern w:val="0"/>
      <w:sz w:val="44"/>
      <w:szCs w:val="44"/>
    </w:rPr>
  </w:style>
  <w:style w:type="paragraph" w:styleId="20">
    <w:name w:val="annotation subject"/>
    <w:basedOn w:val="9"/>
    <w:next w:val="9"/>
    <w:link w:val="40"/>
    <w:qFormat/>
    <w:uiPriority w:val="99"/>
    <w:rPr>
      <w:rFonts w:ascii="Calibri" w:hAnsi="Calibri"/>
      <w:b/>
      <w:bCs/>
      <w:szCs w:val="20"/>
    </w:rPr>
  </w:style>
  <w:style w:type="character" w:styleId="23">
    <w:name w:val="Strong"/>
    <w:qFormat/>
    <w:uiPriority w:val="0"/>
    <w:rPr>
      <w:b/>
      <w:bCs/>
    </w:rPr>
  </w:style>
  <w:style w:type="character" w:styleId="24">
    <w:name w:val="page number"/>
    <w:qFormat/>
    <w:uiPriority w:val="0"/>
  </w:style>
  <w:style w:type="character" w:styleId="25">
    <w:name w:val="Hyperlink"/>
    <w:qFormat/>
    <w:uiPriority w:val="99"/>
    <w:rPr>
      <w:color w:val="0563C1"/>
      <w:u w:val="single"/>
    </w:rPr>
  </w:style>
  <w:style w:type="character" w:styleId="26">
    <w:name w:val="annotation reference"/>
    <w:qFormat/>
    <w:uiPriority w:val="99"/>
    <w:rPr>
      <w:rFonts w:ascii="Times New Roman" w:hAnsi="Times New Roman" w:eastAsia="宋体" w:cs="Times New Roman"/>
      <w:sz w:val="21"/>
      <w:szCs w:val="21"/>
    </w:rPr>
  </w:style>
  <w:style w:type="character" w:customStyle="1" w:styleId="27">
    <w:name w:val="标题 1 字符"/>
    <w:link w:val="2"/>
    <w:qFormat/>
    <w:uiPriority w:val="9"/>
    <w:rPr>
      <w:rFonts w:ascii="Times New Roman" w:hAnsi="Times New Roman" w:eastAsia="黑体" w:cs="Times New Roman"/>
      <w:b/>
      <w:sz w:val="32"/>
    </w:rPr>
  </w:style>
  <w:style w:type="character" w:customStyle="1" w:styleId="28">
    <w:name w:val="标题 2 字符"/>
    <w:link w:val="3"/>
    <w:qFormat/>
    <w:uiPriority w:val="9"/>
    <w:rPr>
      <w:rFonts w:ascii="楷体_GB2312" w:hAnsi="Times New Roman" w:eastAsia="楷体_GB2312" w:cs="Times New Roman"/>
      <w:b/>
      <w:sz w:val="30"/>
      <w:szCs w:val="30"/>
    </w:rPr>
  </w:style>
  <w:style w:type="character" w:customStyle="1" w:styleId="29">
    <w:name w:val="标题 3 字符"/>
    <w:link w:val="4"/>
    <w:qFormat/>
    <w:uiPriority w:val="9"/>
    <w:rPr>
      <w:rFonts w:ascii="Times New Roman" w:hAnsi="Times New Roman" w:eastAsia="楷体_GB2312" w:cs="Times New Roman"/>
      <w:b/>
      <w:sz w:val="30"/>
      <w:szCs w:val="30"/>
    </w:rPr>
  </w:style>
  <w:style w:type="character" w:customStyle="1" w:styleId="30">
    <w:name w:val="标题 5 字符"/>
    <w:link w:val="6"/>
    <w:qFormat/>
    <w:uiPriority w:val="9"/>
    <w:rPr>
      <w:rFonts w:ascii="Times New Roman" w:hAnsi="Times New Roman" w:eastAsia="仿宋_GB2312" w:cs="Times New Roman"/>
      <w:b/>
      <w:sz w:val="30"/>
      <w:szCs w:val="30"/>
    </w:rPr>
  </w:style>
  <w:style w:type="character" w:customStyle="1" w:styleId="31">
    <w:name w:val="标题 4 字符"/>
    <w:link w:val="5"/>
    <w:qFormat/>
    <w:uiPriority w:val="9"/>
    <w:rPr>
      <w:rFonts w:ascii="Times New Roman" w:hAnsi="Times New Roman" w:eastAsia="仿宋_GB2312" w:cs="Times New Roman"/>
      <w:b/>
      <w:sz w:val="30"/>
      <w:szCs w:val="30"/>
    </w:rPr>
  </w:style>
  <w:style w:type="character" w:customStyle="1" w:styleId="32">
    <w:name w:val="文档结构图 字符"/>
    <w:link w:val="8"/>
    <w:semiHidden/>
    <w:qFormat/>
    <w:uiPriority w:val="99"/>
    <w:rPr>
      <w:rFonts w:ascii="宋体" w:hAnsi="Times New Roman" w:eastAsia="宋体" w:cs="Times New Roman"/>
      <w:sz w:val="18"/>
      <w:szCs w:val="18"/>
    </w:rPr>
  </w:style>
  <w:style w:type="character" w:customStyle="1" w:styleId="33">
    <w:name w:val="批注文字 字符"/>
    <w:link w:val="9"/>
    <w:semiHidden/>
    <w:qFormat/>
    <w:uiPriority w:val="99"/>
    <w:rPr>
      <w:rFonts w:ascii="Times New Roman" w:hAnsi="Times New Roman" w:eastAsia="宋体" w:cs="Times New Roman"/>
      <w:szCs w:val="21"/>
    </w:rPr>
  </w:style>
  <w:style w:type="character" w:customStyle="1" w:styleId="34">
    <w:name w:val="正文文本 字符"/>
    <w:link w:val="10"/>
    <w:qFormat/>
    <w:uiPriority w:val="0"/>
    <w:rPr>
      <w:rFonts w:ascii="Times New Roman" w:hAnsi="Times New Roman" w:eastAsia="宋体" w:cs="Times New Roman"/>
      <w:szCs w:val="21"/>
    </w:rPr>
  </w:style>
  <w:style w:type="character" w:customStyle="1" w:styleId="35">
    <w:name w:val="纯文本 字符"/>
    <w:link w:val="12"/>
    <w:semiHidden/>
    <w:qFormat/>
    <w:uiPriority w:val="99"/>
    <w:rPr>
      <w:rFonts w:ascii="宋体" w:hAnsi="Courier New" w:eastAsia="宋体" w:cs="Courier New"/>
      <w:szCs w:val="21"/>
    </w:rPr>
  </w:style>
  <w:style w:type="character" w:customStyle="1" w:styleId="36">
    <w:name w:val="批注框文本 字符"/>
    <w:link w:val="13"/>
    <w:semiHidden/>
    <w:qFormat/>
    <w:uiPriority w:val="99"/>
    <w:rPr>
      <w:rFonts w:ascii="Times New Roman" w:hAnsi="Times New Roman" w:eastAsia="宋体" w:cs="Times New Roman"/>
      <w:sz w:val="18"/>
      <w:szCs w:val="18"/>
    </w:rPr>
  </w:style>
  <w:style w:type="character" w:customStyle="1" w:styleId="37">
    <w:name w:val="页脚 字符1"/>
    <w:link w:val="14"/>
    <w:semiHidden/>
    <w:qFormat/>
    <w:uiPriority w:val="99"/>
    <w:rPr>
      <w:rFonts w:ascii="Times New Roman" w:hAnsi="Times New Roman" w:eastAsia="宋体" w:cs="Times New Roman"/>
      <w:sz w:val="18"/>
      <w:szCs w:val="18"/>
    </w:rPr>
  </w:style>
  <w:style w:type="character" w:customStyle="1" w:styleId="38">
    <w:name w:val="页眉 字符"/>
    <w:link w:val="15"/>
    <w:semiHidden/>
    <w:qFormat/>
    <w:uiPriority w:val="99"/>
    <w:rPr>
      <w:rFonts w:ascii="Times New Roman" w:hAnsi="Times New Roman" w:eastAsia="宋体" w:cs="Times New Roman"/>
      <w:sz w:val="18"/>
      <w:szCs w:val="18"/>
    </w:rPr>
  </w:style>
  <w:style w:type="character" w:customStyle="1" w:styleId="39">
    <w:name w:val="标题 字符"/>
    <w:link w:val="19"/>
    <w:qFormat/>
    <w:uiPriority w:val="10"/>
    <w:rPr>
      <w:rFonts w:ascii="黑体" w:hAnsi="黑体" w:eastAsia="黑体" w:cs="Times New Roman"/>
      <w:b/>
      <w:sz w:val="44"/>
      <w:szCs w:val="44"/>
    </w:rPr>
  </w:style>
  <w:style w:type="character" w:customStyle="1" w:styleId="40">
    <w:name w:val="批注主题 字符"/>
    <w:link w:val="20"/>
    <w:semiHidden/>
    <w:qFormat/>
    <w:uiPriority w:val="99"/>
    <w:rPr>
      <w:b/>
      <w:bCs/>
    </w:rPr>
  </w:style>
  <w:style w:type="character" w:customStyle="1" w:styleId="41">
    <w:name w:val="high1"/>
    <w:qFormat/>
    <w:uiPriority w:val="0"/>
    <w:rPr>
      <w:rFonts w:ascii="Times New Roman" w:hAnsi="Times New Roman" w:eastAsia="宋体" w:cs="Times New Roman"/>
      <w:color w:val="333333"/>
      <w:sz w:val="20"/>
      <w:szCs w:val="20"/>
      <w:u w:val="none"/>
    </w:rPr>
  </w:style>
  <w:style w:type="character" w:customStyle="1" w:styleId="42">
    <w:name w:val="批注主题 Char1"/>
    <w:semiHidden/>
    <w:qFormat/>
    <w:uiPriority w:val="99"/>
    <w:rPr>
      <w:rFonts w:ascii="Times New Roman" w:hAnsi="Times New Roman" w:eastAsia="宋体" w:cs="Times New Roman"/>
      <w:b/>
      <w:bCs/>
      <w:kern w:val="2"/>
      <w:sz w:val="21"/>
      <w:szCs w:val="24"/>
    </w:rPr>
  </w:style>
  <w:style w:type="character" w:customStyle="1" w:styleId="43">
    <w:name w:val="页眉 Char"/>
    <w:qFormat/>
    <w:uiPriority w:val="99"/>
    <w:rPr>
      <w:sz w:val="18"/>
      <w:szCs w:val="21"/>
    </w:rPr>
  </w:style>
  <w:style w:type="character" w:customStyle="1" w:styleId="44">
    <w:name w:val="批注文字 Char"/>
    <w:qFormat/>
    <w:uiPriority w:val="0"/>
    <w:rPr>
      <w:rFonts w:ascii="Times New Roman" w:hAnsi="Times New Roman" w:eastAsia="宋体" w:cs="Times New Roman"/>
      <w:szCs w:val="24"/>
    </w:rPr>
  </w:style>
  <w:style w:type="character" w:customStyle="1" w:styleId="45">
    <w:name w:val="批注主题 Char"/>
    <w:qFormat/>
    <w:uiPriority w:val="0"/>
    <w:rPr>
      <w:rFonts w:ascii="Times New Roman" w:hAnsi="Times New Roman" w:eastAsia="宋体" w:cs="Times New Roman"/>
      <w:b/>
      <w:bCs/>
      <w:szCs w:val="24"/>
    </w:rPr>
  </w:style>
  <w:style w:type="character" w:customStyle="1" w:styleId="46">
    <w:name w:val="文档结构图 Char"/>
    <w:qFormat/>
    <w:uiPriority w:val="99"/>
    <w:rPr>
      <w:rFonts w:ascii="宋体" w:hAnsi="Calibri"/>
      <w:sz w:val="18"/>
      <w:szCs w:val="18"/>
    </w:rPr>
  </w:style>
  <w:style w:type="character" w:customStyle="1" w:styleId="47">
    <w:name w:val="页脚 Char1"/>
    <w:semiHidden/>
    <w:qFormat/>
    <w:uiPriority w:val="99"/>
    <w:rPr>
      <w:rFonts w:ascii="Times New Roman" w:hAnsi="Times New Roman" w:eastAsia="宋体" w:cs="Times New Roman"/>
      <w:sz w:val="18"/>
      <w:szCs w:val="18"/>
    </w:rPr>
  </w:style>
  <w:style w:type="character" w:customStyle="1" w:styleId="48">
    <w:name w:val="页脚 字符"/>
    <w:qFormat/>
    <w:uiPriority w:val="99"/>
    <w:rPr>
      <w:rFonts w:ascii="Calibri" w:hAnsi="Calibri" w:eastAsia="宋体" w:cs="Times New Roman"/>
    </w:rPr>
  </w:style>
  <w:style w:type="character" w:customStyle="1" w:styleId="49">
    <w:name w:val="批注框文本 Char"/>
    <w:qFormat/>
    <w:uiPriority w:val="99"/>
    <w:rPr>
      <w:rFonts w:ascii="Calibri" w:hAnsi="Calibri"/>
      <w:sz w:val="18"/>
      <w:szCs w:val="18"/>
    </w:rPr>
  </w:style>
  <w:style w:type="character" w:customStyle="1" w:styleId="50">
    <w:name w:val="NormalCharacter"/>
    <w:qFormat/>
    <w:uiPriority w:val="99"/>
  </w:style>
  <w:style w:type="character" w:customStyle="1" w:styleId="51">
    <w:name w:val="发布"/>
    <w:qFormat/>
    <w:uiPriority w:val="0"/>
    <w:rPr>
      <w:rFonts w:ascii="黑体" w:hAnsi="Times New Roman" w:eastAsia="黑体" w:cs="Times New Roman"/>
      <w:spacing w:val="85"/>
      <w:w w:val="100"/>
      <w:position w:val="3"/>
      <w:sz w:val="28"/>
      <w:szCs w:val="28"/>
    </w:rPr>
  </w:style>
  <w:style w:type="character" w:customStyle="1" w:styleId="52">
    <w:name w:val="段 Char"/>
    <w:link w:val="53"/>
    <w:qFormat/>
    <w:uiPriority w:val="0"/>
    <w:rPr>
      <w:rFonts w:ascii="宋体" w:hAnsi="Times New Roman"/>
      <w:kern w:val="2"/>
      <w:sz w:val="21"/>
      <w:szCs w:val="22"/>
      <w:lang w:val="en-US" w:eastAsia="zh-CN" w:bidi="ar-SA"/>
    </w:rPr>
  </w:style>
  <w:style w:type="paragraph" w:customStyle="1" w:styleId="53">
    <w:name w:val="段"/>
    <w:link w:val="52"/>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kern w:val="2"/>
      <w:sz w:val="21"/>
      <w:szCs w:val="22"/>
      <w:lang w:val="en-US" w:eastAsia="zh-CN" w:bidi="ar-SA"/>
    </w:rPr>
  </w:style>
  <w:style w:type="character" w:customStyle="1" w:styleId="54">
    <w:name w:val="apple-converted-space"/>
    <w:qFormat/>
    <w:uiPriority w:val="0"/>
  </w:style>
  <w:style w:type="character" w:customStyle="1" w:styleId="55">
    <w:name w:val="纯文本 Char"/>
    <w:qFormat/>
    <w:uiPriority w:val="0"/>
    <w:rPr>
      <w:rFonts w:ascii="宋体" w:hAnsi="Courier New" w:eastAsia="宋体" w:cs="Times New Roman"/>
      <w:szCs w:val="21"/>
    </w:rPr>
  </w:style>
  <w:style w:type="character" w:customStyle="1" w:styleId="56">
    <w:name w:val="页脚 Char"/>
    <w:qFormat/>
    <w:uiPriority w:val="99"/>
    <w:rPr>
      <w:sz w:val="18"/>
      <w:szCs w:val="21"/>
    </w:rPr>
  </w:style>
  <w:style w:type="character" w:customStyle="1" w:styleId="57">
    <w:name w:val="无间隔 字符"/>
    <w:link w:val="58"/>
    <w:qFormat/>
    <w:uiPriority w:val="1"/>
    <w:rPr>
      <w:kern w:val="2"/>
      <w:sz w:val="22"/>
      <w:szCs w:val="22"/>
      <w:lang w:val="en-US" w:eastAsia="zh-CN" w:bidi="ar-SA"/>
    </w:rPr>
  </w:style>
  <w:style w:type="paragraph" w:styleId="58">
    <w:name w:val="No Spacing"/>
    <w:link w:val="57"/>
    <w:qFormat/>
    <w:uiPriority w:val="1"/>
    <w:rPr>
      <w:rFonts w:ascii="Calibri" w:hAnsi="Calibri" w:eastAsia="宋体" w:cs="Times New Roman"/>
      <w:kern w:val="2"/>
      <w:sz w:val="22"/>
      <w:szCs w:val="22"/>
      <w:lang w:val="en-US" w:eastAsia="zh-CN" w:bidi="ar-SA"/>
    </w:rPr>
  </w:style>
  <w:style w:type="paragraph" w:customStyle="1" w:styleId="59">
    <w:name w:val="其他发布日期"/>
    <w:basedOn w:val="1"/>
    <w:qFormat/>
    <w:uiPriority w:val="0"/>
    <w:pPr>
      <w:framePr w:w="3997" w:h="471" w:hRule="exact" w:vSpace="181" w:wrap="around" w:vAnchor="page" w:hAnchor="page" w:x="1419" w:y="14097" w:anchorLock="1"/>
      <w:widowControl/>
      <w:jc w:val="left"/>
    </w:pPr>
    <w:rPr>
      <w:rFonts w:eastAsia="黑体"/>
      <w:kern w:val="0"/>
      <w:sz w:val="28"/>
      <w:szCs w:val="20"/>
    </w:rPr>
  </w:style>
  <w:style w:type="paragraph" w:customStyle="1" w:styleId="60">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61">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62">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sz w:val="48"/>
      <w:szCs w:val="52"/>
      <w:lang w:val="en-US" w:eastAsia="zh-CN" w:bidi="ar-SA"/>
    </w:rPr>
  </w:style>
  <w:style w:type="paragraph" w:customStyle="1" w:styleId="63">
    <w:name w:val="_Style 62"/>
    <w:qFormat/>
    <w:uiPriority w:val="99"/>
    <w:rPr>
      <w:rFonts w:ascii="Times New Roman" w:hAnsi="Times New Roman" w:eastAsia="宋体" w:cs="Times New Roman"/>
      <w:kern w:val="2"/>
      <w:sz w:val="21"/>
      <w:szCs w:val="24"/>
      <w:lang w:val="en-US" w:eastAsia="zh-CN" w:bidi="ar-SA"/>
    </w:rPr>
  </w:style>
  <w:style w:type="paragraph" w:customStyle="1" w:styleId="64">
    <w:name w:val="附录五级条标题"/>
    <w:basedOn w:val="65"/>
    <w:next w:val="53"/>
    <w:qFormat/>
    <w:uiPriority w:val="0"/>
    <w:pPr>
      <w:numPr>
        <w:ilvl w:val="6"/>
        <w:numId w:val="1"/>
      </w:numPr>
      <w:tabs>
        <w:tab w:val="left" w:pos="360"/>
      </w:tabs>
      <w:outlineLvl w:val="6"/>
    </w:pPr>
  </w:style>
  <w:style w:type="paragraph" w:customStyle="1" w:styleId="65">
    <w:name w:val="附录四级条标题"/>
    <w:basedOn w:val="66"/>
    <w:next w:val="53"/>
    <w:qFormat/>
    <w:uiPriority w:val="0"/>
    <w:pPr>
      <w:numPr>
        <w:ilvl w:val="5"/>
        <w:numId w:val="1"/>
      </w:numPr>
      <w:tabs>
        <w:tab w:val="left" w:pos="360"/>
      </w:tabs>
      <w:outlineLvl w:val="5"/>
    </w:pPr>
  </w:style>
  <w:style w:type="paragraph" w:customStyle="1" w:styleId="66">
    <w:name w:val="附录三级条标题"/>
    <w:basedOn w:val="67"/>
    <w:next w:val="53"/>
    <w:qFormat/>
    <w:uiPriority w:val="0"/>
    <w:pPr>
      <w:numPr>
        <w:ilvl w:val="4"/>
        <w:numId w:val="1"/>
      </w:numPr>
      <w:tabs>
        <w:tab w:val="left" w:pos="360"/>
      </w:tabs>
      <w:outlineLvl w:val="4"/>
    </w:pPr>
  </w:style>
  <w:style w:type="paragraph" w:customStyle="1" w:styleId="67">
    <w:name w:val="附录二级条标题"/>
    <w:basedOn w:val="1"/>
    <w:next w:val="53"/>
    <w:qFormat/>
    <w:uiPriority w:val="0"/>
    <w:pPr>
      <w:widowControl/>
      <w:numPr>
        <w:ilvl w:val="3"/>
        <w:numId w:val="1"/>
      </w:numPr>
      <w:tabs>
        <w:tab w:val="left" w:pos="360"/>
      </w:tabs>
      <w:wordWrap w:val="0"/>
      <w:overflowPunct w:val="0"/>
      <w:autoSpaceDE w:val="0"/>
      <w:autoSpaceDN w:val="0"/>
      <w:spacing w:before="50" w:beforeLines="50" w:after="50" w:afterLines="50"/>
      <w:textAlignment w:val="baseline"/>
      <w:outlineLvl w:val="3"/>
    </w:pPr>
    <w:rPr>
      <w:rFonts w:ascii="黑体" w:eastAsia="黑体"/>
      <w:kern w:val="21"/>
      <w:szCs w:val="20"/>
    </w:rPr>
  </w:style>
  <w:style w:type="paragraph" w:customStyle="1" w:styleId="68">
    <w:name w:val="标题 #1"/>
    <w:basedOn w:val="1"/>
    <w:qFormat/>
    <w:uiPriority w:val="0"/>
    <w:pPr>
      <w:spacing w:after="120"/>
      <w:jc w:val="center"/>
      <w:outlineLvl w:val="0"/>
    </w:pPr>
    <w:rPr>
      <w:rFonts w:ascii="宋体" w:hAnsi="宋体" w:cs="宋体"/>
      <w:sz w:val="40"/>
      <w:szCs w:val="40"/>
    </w:rPr>
  </w:style>
  <w:style w:type="paragraph" w:customStyle="1" w:styleId="69">
    <w:name w:val="附录表标号"/>
    <w:basedOn w:val="1"/>
    <w:next w:val="53"/>
    <w:qFormat/>
    <w:uiPriority w:val="0"/>
    <w:pPr>
      <w:numPr>
        <w:ilvl w:val="0"/>
        <w:numId w:val="2"/>
      </w:numPr>
      <w:tabs>
        <w:tab w:val="clear" w:pos="0"/>
      </w:tabs>
      <w:spacing w:line="14" w:lineRule="exact"/>
      <w:ind w:left="811" w:hanging="448"/>
      <w:jc w:val="center"/>
      <w:outlineLvl w:val="0"/>
    </w:pPr>
    <w:rPr>
      <w:color w:val="FFFFFF"/>
      <w:szCs w:val="24"/>
    </w:rPr>
  </w:style>
  <w:style w:type="paragraph" w:customStyle="1" w:styleId="70">
    <w:name w:val="第二层"/>
    <w:basedOn w:val="1"/>
    <w:qFormat/>
    <w:uiPriority w:val="0"/>
    <w:pPr>
      <w:numPr>
        <w:ilvl w:val="1"/>
        <w:numId w:val="3"/>
      </w:numPr>
    </w:pPr>
    <w:rPr>
      <w:rFonts w:ascii="宋体" w:hAnsi="宋体" w:eastAsia="黑体"/>
      <w:sz w:val="28"/>
      <w:szCs w:val="24"/>
    </w:rPr>
  </w:style>
  <w:style w:type="paragraph" w:customStyle="1" w:styleId="71">
    <w:name w:val="附录图标号"/>
    <w:basedOn w:val="1"/>
    <w:qFormat/>
    <w:uiPriority w:val="0"/>
    <w:pPr>
      <w:keepNext/>
      <w:pageBreakBefore/>
      <w:widowControl/>
      <w:numPr>
        <w:ilvl w:val="0"/>
        <w:numId w:val="4"/>
      </w:numPr>
      <w:spacing w:line="14" w:lineRule="exact"/>
      <w:ind w:left="0" w:firstLine="363"/>
      <w:jc w:val="center"/>
      <w:outlineLvl w:val="0"/>
    </w:pPr>
    <w:rPr>
      <w:color w:val="FFFFFF"/>
      <w:szCs w:val="24"/>
    </w:rPr>
  </w:style>
  <w:style w:type="paragraph" w:styleId="72">
    <w:name w:val="List Paragraph"/>
    <w:basedOn w:val="1"/>
    <w:qFormat/>
    <w:uiPriority w:val="99"/>
    <w:pPr>
      <w:ind w:firstLine="420" w:firstLineChars="200"/>
    </w:pPr>
  </w:style>
  <w:style w:type="paragraph" w:customStyle="1" w:styleId="73">
    <w:name w:val="封面标准号2"/>
    <w:qFormat/>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sz w:val="28"/>
      <w:szCs w:val="28"/>
      <w:lang w:val="en-US" w:eastAsia="zh-CN" w:bidi="ar-SA"/>
    </w:rPr>
  </w:style>
  <w:style w:type="paragraph" w:customStyle="1" w:styleId="74">
    <w:name w:val="封面一致性程度标识"/>
    <w:basedOn w:val="75"/>
    <w:qFormat/>
    <w:uiPriority w:val="0"/>
    <w:pPr>
      <w:spacing w:before="440"/>
    </w:pPr>
    <w:rPr>
      <w:rFonts w:ascii="宋体" w:eastAsia="宋体"/>
    </w:rPr>
  </w:style>
  <w:style w:type="paragraph" w:customStyle="1" w:styleId="75">
    <w:name w:val="封面标准英文名称"/>
    <w:basedOn w:val="76"/>
    <w:qFormat/>
    <w:uiPriority w:val="0"/>
    <w:pPr>
      <w:spacing w:before="370" w:line="400" w:lineRule="exact"/>
    </w:pPr>
    <w:rPr>
      <w:rFonts w:ascii="Times New Roman"/>
      <w:sz w:val="28"/>
      <w:szCs w:val="28"/>
    </w:rPr>
  </w:style>
  <w:style w:type="paragraph" w:customStyle="1" w:styleId="76">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77">
    <w:name w:val="正文内容"/>
    <w:basedOn w:val="78"/>
    <w:qFormat/>
    <w:uiPriority w:val="0"/>
    <w:pPr>
      <w:tabs>
        <w:tab w:val="center" w:pos="4201"/>
        <w:tab w:val="right" w:leader="dot" w:pos="9298"/>
      </w:tabs>
      <w:spacing w:line="360" w:lineRule="auto"/>
      <w:ind w:left="0" w:leftChars="0" w:firstLine="480"/>
    </w:pPr>
    <w:rPr>
      <w:rFonts w:hAnsi="宋体"/>
      <w:sz w:val="24"/>
      <w:szCs w:val="24"/>
    </w:rPr>
  </w:style>
  <w:style w:type="paragraph" w:customStyle="1" w:styleId="78">
    <w:name w:val="要求"/>
    <w:basedOn w:val="53"/>
    <w:qFormat/>
    <w:uiPriority w:val="0"/>
    <w:pPr>
      <w:adjustRightInd w:val="0"/>
      <w:snapToGrid w:val="0"/>
      <w:ind w:left="200" w:leftChars="200" w:firstLine="200"/>
    </w:pPr>
  </w:style>
  <w:style w:type="paragraph" w:customStyle="1" w:styleId="79">
    <w:name w:val="其他实施日期"/>
    <w:basedOn w:val="1"/>
    <w:qFormat/>
    <w:uiPriority w:val="0"/>
    <w:pPr>
      <w:framePr w:w="3997" w:h="471" w:hRule="exact" w:vSpace="181" w:wrap="around" w:vAnchor="page" w:hAnchor="page" w:x="7089" w:y="14097" w:anchorLock="1"/>
      <w:widowControl/>
      <w:jc w:val="right"/>
    </w:pPr>
    <w:rPr>
      <w:rFonts w:eastAsia="黑体"/>
      <w:kern w:val="0"/>
      <w:sz w:val="28"/>
      <w:szCs w:val="20"/>
    </w:rPr>
  </w:style>
  <w:style w:type="paragraph" w:customStyle="1" w:styleId="80">
    <w:name w:val="附录2-1"/>
    <w:basedOn w:val="1"/>
    <w:qFormat/>
    <w:uiPriority w:val="0"/>
    <w:pPr>
      <w:widowControl/>
      <w:tabs>
        <w:tab w:val="left" w:pos="2127"/>
        <w:tab w:val="left" w:pos="4748"/>
      </w:tabs>
      <w:wordWrap w:val="0"/>
      <w:overflowPunct w:val="0"/>
      <w:autoSpaceDE w:val="0"/>
      <w:autoSpaceDN w:val="0"/>
      <w:adjustRightInd w:val="0"/>
      <w:snapToGrid w:val="0"/>
      <w:spacing w:beforeLines="50" w:afterLines="50"/>
      <w:ind w:left="4748" w:hanging="4748"/>
      <w:jc w:val="left"/>
      <w:outlineLvl w:val="2"/>
    </w:pPr>
    <w:rPr>
      <w:rFonts w:ascii="黑体" w:hAnsi="宋体" w:eastAsia="黑体"/>
      <w:b/>
      <w:kern w:val="21"/>
      <w:sz w:val="32"/>
      <w:szCs w:val="44"/>
    </w:rPr>
  </w:style>
  <w:style w:type="paragraph" w:customStyle="1" w:styleId="81">
    <w:name w:val="附录章标题"/>
    <w:next w:val="53"/>
    <w:qFormat/>
    <w:uiPriority w:val="0"/>
    <w:pPr>
      <w:numPr>
        <w:ilvl w:val="1"/>
        <w:numId w:val="1"/>
      </w:numPr>
      <w:tabs>
        <w:tab w:val="left" w:pos="360"/>
      </w:tabs>
      <w:wordWrap w:val="0"/>
      <w:overflowPunct w:val="0"/>
      <w:autoSpaceDE w:val="0"/>
      <w:spacing w:before="100" w:beforeLines="100" w:after="100" w:afterLines="100"/>
      <w:jc w:val="both"/>
      <w:textAlignment w:val="baseline"/>
      <w:outlineLvl w:val="1"/>
    </w:pPr>
    <w:rPr>
      <w:rFonts w:ascii="黑体" w:hAnsi="Times New Roman" w:eastAsia="黑体" w:cs="Times New Roman"/>
      <w:kern w:val="21"/>
      <w:sz w:val="21"/>
      <w:lang w:val="en-US" w:eastAsia="zh-CN" w:bidi="ar-SA"/>
    </w:rPr>
  </w:style>
  <w:style w:type="paragraph" w:customStyle="1" w:styleId="82">
    <w:name w:val="Heading #2|1"/>
    <w:basedOn w:val="1"/>
    <w:qFormat/>
    <w:uiPriority w:val="0"/>
    <w:pPr>
      <w:spacing w:after="540" w:line="552" w:lineRule="exact"/>
      <w:jc w:val="center"/>
      <w:outlineLvl w:val="1"/>
    </w:pPr>
    <w:rPr>
      <w:rFonts w:ascii="宋体" w:hAnsi="宋体" w:cs="宋体"/>
      <w:sz w:val="36"/>
      <w:szCs w:val="36"/>
      <w:lang w:val="zh-TW" w:eastAsia="zh-TW" w:bidi="zh-TW"/>
    </w:rPr>
  </w:style>
  <w:style w:type="paragraph" w:customStyle="1" w:styleId="83">
    <w:name w:val="封面标准文稿编辑信息"/>
    <w:basedOn w:val="84"/>
    <w:qFormat/>
    <w:uiPriority w:val="0"/>
    <w:pPr>
      <w:spacing w:before="180" w:line="180" w:lineRule="exact"/>
    </w:pPr>
    <w:rPr>
      <w:sz w:val="21"/>
    </w:rPr>
  </w:style>
  <w:style w:type="paragraph" w:customStyle="1" w:styleId="84">
    <w:name w:val="封面标准文稿类别"/>
    <w:basedOn w:val="74"/>
    <w:qFormat/>
    <w:uiPriority w:val="0"/>
    <w:pPr>
      <w:spacing w:after="160" w:line="240" w:lineRule="auto"/>
    </w:pPr>
    <w:rPr>
      <w:sz w:val="24"/>
    </w:rPr>
  </w:style>
  <w:style w:type="paragraph" w:customStyle="1" w:styleId="85">
    <w:name w:val="Char Char Char Char Char Char"/>
    <w:basedOn w:val="8"/>
    <w:qFormat/>
    <w:uiPriority w:val="0"/>
    <w:pPr>
      <w:shd w:val="clear" w:color="auto" w:fill="000080"/>
    </w:pPr>
    <w:rPr>
      <w:rFonts w:ascii="Tahoma" w:hAnsi="Tahoma"/>
      <w:sz w:val="24"/>
      <w:szCs w:val="24"/>
    </w:rPr>
  </w:style>
  <w:style w:type="paragraph" w:customStyle="1" w:styleId="86">
    <w:name w:val="参考文献"/>
    <w:basedOn w:val="1"/>
    <w:next w:val="53"/>
    <w:qFormat/>
    <w:uiPriority w:val="0"/>
    <w:pPr>
      <w:keepNext/>
      <w:pageBreakBefore/>
      <w:widowControl/>
      <w:shd w:val="clear" w:color="FFFFFF" w:fill="FFFFFF"/>
      <w:spacing w:before="640" w:after="200"/>
      <w:jc w:val="center"/>
      <w:outlineLvl w:val="0"/>
    </w:pPr>
    <w:rPr>
      <w:rFonts w:ascii="黑体" w:eastAsia="黑体"/>
      <w:kern w:val="0"/>
      <w:szCs w:val="20"/>
    </w:rPr>
  </w:style>
  <w:style w:type="paragraph" w:customStyle="1" w:styleId="87">
    <w:name w:val="标准书眉_偶数页"/>
    <w:basedOn w:val="61"/>
    <w:next w:val="1"/>
    <w:qFormat/>
    <w:uiPriority w:val="0"/>
    <w:pPr>
      <w:jc w:val="left"/>
    </w:pPr>
  </w:style>
  <w:style w:type="paragraph" w:customStyle="1" w:styleId="88">
    <w:name w:val=" Char Char Char"/>
    <w:basedOn w:val="1"/>
    <w:qFormat/>
    <w:uiPriority w:val="0"/>
    <w:rPr>
      <w:szCs w:val="24"/>
    </w:rPr>
  </w:style>
  <w:style w:type="paragraph" w:customStyle="1" w:styleId="89">
    <w:name w:val="Body text|1"/>
    <w:basedOn w:val="1"/>
    <w:qFormat/>
    <w:uiPriority w:val="0"/>
    <w:pPr>
      <w:spacing w:line="389" w:lineRule="auto"/>
      <w:ind w:firstLine="400"/>
    </w:pPr>
    <w:rPr>
      <w:rFonts w:ascii="宋体" w:hAnsi="宋体" w:cs="宋体"/>
      <w:sz w:val="30"/>
      <w:szCs w:val="30"/>
      <w:lang w:val="zh-TW" w:eastAsia="zh-TW" w:bidi="zh-TW"/>
    </w:rPr>
  </w:style>
  <w:style w:type="paragraph" w:customStyle="1" w:styleId="90">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sz w:val="21"/>
      <w:szCs w:val="21"/>
      <w:lang w:val="en-US" w:eastAsia="zh-CN" w:bidi="ar-SA"/>
    </w:rPr>
  </w:style>
  <w:style w:type="paragraph" w:customStyle="1" w:styleId="91">
    <w:name w:val="Char Char Char Char Char Char1"/>
    <w:basedOn w:val="8"/>
    <w:qFormat/>
    <w:uiPriority w:val="0"/>
    <w:pPr>
      <w:shd w:val="clear" w:color="auto" w:fill="000080"/>
    </w:pPr>
    <w:rPr>
      <w:rFonts w:ascii="Tahoma" w:hAnsi="Tahoma"/>
      <w:kern w:val="0"/>
      <w:sz w:val="24"/>
      <w:szCs w:val="24"/>
    </w:rPr>
  </w:style>
  <w:style w:type="paragraph" w:customStyle="1" w:styleId="92">
    <w:name w:val="示例内容"/>
    <w:qFormat/>
    <w:uiPriority w:val="0"/>
    <w:pPr>
      <w:numPr>
        <w:ilvl w:val="1"/>
        <w:numId w:val="5"/>
      </w:numPr>
    </w:pPr>
    <w:rPr>
      <w:rFonts w:ascii="宋体" w:hAnsi="Times New Roman" w:eastAsia="宋体" w:cs="Times New Roman"/>
      <w:sz w:val="18"/>
      <w:szCs w:val="18"/>
      <w:lang w:val="en-US" w:eastAsia="zh-CN" w:bidi="ar-SA"/>
    </w:rPr>
  </w:style>
  <w:style w:type="paragraph" w:customStyle="1" w:styleId="93">
    <w:name w:val="其他"/>
    <w:basedOn w:val="1"/>
    <w:qFormat/>
    <w:uiPriority w:val="0"/>
    <w:pPr>
      <w:spacing w:line="178" w:lineRule="exact"/>
    </w:pPr>
    <w:rPr>
      <w:rFonts w:ascii="黑体" w:hAnsi="黑体" w:eastAsia="黑体" w:cs="黑体"/>
      <w:sz w:val="13"/>
      <w:szCs w:val="13"/>
    </w:rPr>
  </w:style>
  <w:style w:type="paragraph" w:customStyle="1" w:styleId="94">
    <w:name w:val="标准书脚_奇数页"/>
    <w:qFormat/>
    <w:uiPriority w:val="0"/>
    <w:pPr>
      <w:spacing w:before="120"/>
      <w:ind w:right="198"/>
      <w:jc w:val="right"/>
    </w:pPr>
    <w:rPr>
      <w:rFonts w:ascii="宋体" w:hAnsi="Times New Roman" w:eastAsia="宋体" w:cs="Times New Roman"/>
      <w:sz w:val="18"/>
      <w:szCs w:val="18"/>
      <w:lang w:val="en-US" w:eastAsia="zh-CN" w:bidi="ar-SA"/>
    </w:rPr>
  </w:style>
  <w:style w:type="paragraph" w:customStyle="1" w:styleId="95">
    <w:name w:val="文献分类号"/>
    <w:qFormat/>
    <w:uiPriority w:val="0"/>
    <w:pPr>
      <w:framePr w:hSpace="180" w:vSpace="180" w:wrap="around" w:vAnchor="margin" w:hAnchor="margin" w:y="1" w:anchorLock="1"/>
      <w:widowControl w:val="0"/>
      <w:textAlignment w:val="center"/>
    </w:pPr>
    <w:rPr>
      <w:rFonts w:ascii="黑体" w:hAnsi="Times New Roman" w:eastAsia="黑体" w:cs="Times New Roman"/>
      <w:sz w:val="21"/>
      <w:szCs w:val="21"/>
      <w:lang w:val="en-US" w:eastAsia="zh-CN" w:bidi="ar-SA"/>
    </w:rPr>
  </w:style>
  <w:style w:type="paragraph" w:customStyle="1" w:styleId="96">
    <w:name w:val=" Char"/>
    <w:basedOn w:val="1"/>
    <w:qFormat/>
    <w:uiPriority w:val="0"/>
    <w:pPr>
      <w:ind w:firstLine="360" w:firstLineChars="150"/>
    </w:pPr>
    <w:rPr>
      <w:rFonts w:ascii="Tahoma" w:hAnsi="Tahoma"/>
      <w:sz w:val="24"/>
      <w:szCs w:val="20"/>
    </w:rPr>
  </w:style>
  <w:style w:type="paragraph" w:customStyle="1" w:styleId="97">
    <w:name w:val=" Char Char Char Char Char Char"/>
    <w:basedOn w:val="8"/>
    <w:qFormat/>
    <w:uiPriority w:val="0"/>
    <w:pPr>
      <w:shd w:val="clear" w:color="auto" w:fill="000080"/>
    </w:pPr>
    <w:rPr>
      <w:rFonts w:ascii="Tahoma" w:hAnsi="Tahoma"/>
      <w:sz w:val="24"/>
      <w:szCs w:val="24"/>
    </w:rPr>
  </w:style>
  <w:style w:type="paragraph" w:customStyle="1" w:styleId="98">
    <w:name w:val="Char"/>
    <w:basedOn w:val="1"/>
    <w:qFormat/>
    <w:uiPriority w:val="0"/>
    <w:rPr>
      <w:rFonts w:ascii="Tahoma" w:hAnsi="Tahoma"/>
      <w:sz w:val="24"/>
      <w:szCs w:val="20"/>
    </w:rPr>
  </w:style>
  <w:style w:type="paragraph" w:customStyle="1" w:styleId="99">
    <w:name w:val="Char Char Char"/>
    <w:basedOn w:val="1"/>
    <w:qFormat/>
    <w:uiPriority w:val="0"/>
    <w:rPr>
      <w:szCs w:val="24"/>
    </w:rPr>
  </w:style>
  <w:style w:type="paragraph" w:customStyle="1" w:styleId="100">
    <w:name w:val="列出段落1"/>
    <w:basedOn w:val="1"/>
    <w:qFormat/>
    <w:uiPriority w:val="0"/>
    <w:pPr>
      <w:ind w:firstLine="420" w:firstLineChars="200"/>
    </w:pPr>
  </w:style>
  <w:style w:type="paragraph" w:customStyle="1" w:styleId="101">
    <w:name w:val="附录图标题"/>
    <w:basedOn w:val="1"/>
    <w:next w:val="53"/>
    <w:qFormat/>
    <w:uiPriority w:val="0"/>
    <w:pPr>
      <w:numPr>
        <w:ilvl w:val="1"/>
        <w:numId w:val="4"/>
      </w:numPr>
      <w:tabs>
        <w:tab w:val="left" w:pos="363"/>
      </w:tabs>
      <w:spacing w:before="50" w:beforeLines="50" w:after="50" w:afterLines="50"/>
      <w:ind w:left="0" w:firstLine="0"/>
      <w:jc w:val="center"/>
    </w:pPr>
    <w:rPr>
      <w:rFonts w:ascii="黑体" w:eastAsia="黑体"/>
    </w:rPr>
  </w:style>
  <w:style w:type="paragraph" w:customStyle="1" w:styleId="102">
    <w:name w:val="附录标识"/>
    <w:basedOn w:val="1"/>
    <w:next w:val="53"/>
    <w:qFormat/>
    <w:uiPriority w:val="0"/>
    <w:pPr>
      <w:keepNext/>
      <w:widowControl/>
      <w:numPr>
        <w:ilvl w:val="0"/>
        <w:numId w:val="1"/>
      </w:numPr>
      <w:shd w:val="clear" w:color="FFFFFF" w:fill="FFFFFF"/>
      <w:tabs>
        <w:tab w:val="left" w:pos="360"/>
        <w:tab w:val="left" w:pos="6405"/>
      </w:tabs>
      <w:spacing w:before="640" w:after="280"/>
      <w:jc w:val="center"/>
      <w:outlineLvl w:val="0"/>
    </w:pPr>
    <w:rPr>
      <w:rFonts w:ascii="黑体" w:eastAsia="黑体"/>
      <w:kern w:val="0"/>
      <w:szCs w:val="20"/>
    </w:rPr>
  </w:style>
  <w:style w:type="paragraph" w:customStyle="1" w:styleId="103">
    <w:name w:val="UserStyle_0"/>
    <w:qFormat/>
    <w:uiPriority w:val="99"/>
    <w:rPr>
      <w:rFonts w:ascii="宋体" w:hAnsi="Times New Roman" w:eastAsia="宋体" w:cs="Times New Roman"/>
      <w:color w:val="000000"/>
      <w:sz w:val="24"/>
      <w:szCs w:val="24"/>
      <w:lang w:val="en-US" w:eastAsia="zh-CN" w:bidi="ar-SA"/>
    </w:rPr>
  </w:style>
  <w:style w:type="paragraph" w:customStyle="1" w:styleId="104">
    <w:name w:val="正文文本1"/>
    <w:basedOn w:val="1"/>
    <w:qFormat/>
    <w:uiPriority w:val="0"/>
    <w:pPr>
      <w:spacing w:after="520"/>
    </w:pPr>
    <w:rPr>
      <w:rFonts w:ascii="宋体" w:hAnsi="宋体" w:cs="宋体"/>
      <w:sz w:val="26"/>
      <w:szCs w:val="26"/>
    </w:rPr>
  </w:style>
  <w:style w:type="paragraph" w:customStyle="1" w:styleId="105">
    <w:name w:val="其他标准标志"/>
    <w:basedOn w:val="1"/>
    <w:qFormat/>
    <w:uiPriority w:val="0"/>
    <w:pPr>
      <w:framePr w:w="6101" w:h="1389" w:hRule="exact" w:hSpace="181" w:vSpace="181" w:wrap="around" w:vAnchor="page" w:hAnchor="page" w:x="4673" w:y="942" w:anchorLock="1"/>
      <w:widowControl/>
      <w:shd w:val="solid" w:color="FFFFFF" w:fill="FFFFFF"/>
      <w:spacing w:line="0" w:lineRule="atLeast"/>
      <w:jc w:val="right"/>
    </w:pPr>
    <w:rPr>
      <w:b/>
      <w:w w:val="130"/>
      <w:kern w:val="0"/>
      <w:sz w:val="96"/>
      <w:szCs w:val="96"/>
    </w:rPr>
  </w:style>
  <w:style w:type="paragraph" w:customStyle="1" w:styleId="106">
    <w:name w:val="正文图标题"/>
    <w:next w:val="53"/>
    <w:qFormat/>
    <w:uiPriority w:val="0"/>
    <w:pPr>
      <w:numPr>
        <w:ilvl w:val="0"/>
        <w:numId w:val="6"/>
      </w:numPr>
      <w:spacing w:before="156" w:beforeLines="50" w:after="156" w:afterLines="50"/>
      <w:jc w:val="center"/>
    </w:pPr>
    <w:rPr>
      <w:rFonts w:ascii="黑体" w:hAnsi="Times New Roman" w:eastAsia="黑体" w:cs="Times New Roman"/>
      <w:sz w:val="21"/>
      <w:lang w:val="en-US" w:eastAsia="zh-CN" w:bidi="ar-SA"/>
    </w:rPr>
  </w:style>
  <w:style w:type="paragraph" w:customStyle="1" w:styleId="107">
    <w:name w:val="Heading #3|1"/>
    <w:basedOn w:val="1"/>
    <w:qFormat/>
    <w:uiPriority w:val="0"/>
    <w:pPr>
      <w:spacing w:line="603" w:lineRule="exact"/>
      <w:ind w:firstLine="610"/>
      <w:outlineLvl w:val="2"/>
    </w:pPr>
    <w:rPr>
      <w:rFonts w:ascii="宋体" w:hAnsi="宋体" w:cs="宋体"/>
      <w:b/>
      <w:bCs/>
      <w:sz w:val="28"/>
      <w:szCs w:val="28"/>
      <w:lang w:val="zh-TW" w:eastAsia="zh-TW" w:bidi="zh-TW"/>
    </w:rPr>
  </w:style>
  <w:style w:type="paragraph" w:customStyle="1" w:styleId="108">
    <w:name w:val="附录表标题"/>
    <w:basedOn w:val="1"/>
    <w:next w:val="53"/>
    <w:qFormat/>
    <w:uiPriority w:val="0"/>
    <w:pPr>
      <w:numPr>
        <w:ilvl w:val="1"/>
        <w:numId w:val="2"/>
      </w:numPr>
      <w:tabs>
        <w:tab w:val="left" w:pos="180"/>
      </w:tabs>
      <w:spacing w:before="50" w:beforeLines="50" w:after="50" w:afterLines="50"/>
      <w:ind w:left="0" w:firstLine="0"/>
      <w:jc w:val="center"/>
    </w:pPr>
    <w:rPr>
      <w:rFonts w:ascii="黑体" w:eastAsia="黑体"/>
    </w:rPr>
  </w:style>
  <w:style w:type="paragraph" w:customStyle="1" w:styleId="109">
    <w:name w:val="Default"/>
    <w:qFormat/>
    <w:uiPriority w:val="0"/>
    <w:pPr>
      <w:widowControl w:val="0"/>
      <w:autoSpaceDE w:val="0"/>
      <w:autoSpaceDN w:val="0"/>
      <w:adjustRightInd w:val="0"/>
    </w:pPr>
    <w:rPr>
      <w:rFonts w:ascii="仿宋" w:hAnsi="Calibri" w:eastAsia="仿宋" w:cs="仿宋"/>
      <w:color w:val="000000"/>
      <w:sz w:val="24"/>
      <w:szCs w:val="24"/>
      <w:lang w:val="en-US" w:eastAsia="zh-CN" w:bidi="ar-SA"/>
    </w:rPr>
  </w:style>
  <w:style w:type="paragraph" w:customStyle="1" w:styleId="110">
    <w:name w:val="字母编号列项（一级）"/>
    <w:qFormat/>
    <w:uiPriority w:val="0"/>
    <w:pPr>
      <w:numPr>
        <w:ilvl w:val="0"/>
        <w:numId w:val="5"/>
      </w:numPr>
      <w:jc w:val="both"/>
    </w:pPr>
    <w:rPr>
      <w:rFonts w:ascii="宋体" w:hAnsi="Times New Roman" w:eastAsia="宋体" w:cs="Times New Roman"/>
      <w:sz w:val="21"/>
      <w:lang w:val="en-US" w:eastAsia="zh-CN" w:bidi="ar-SA"/>
    </w:rPr>
  </w:style>
  <w:style w:type="paragraph" w:customStyle="1" w:styleId="111">
    <w:name w:val="附录一级条标题"/>
    <w:basedOn w:val="81"/>
    <w:next w:val="53"/>
    <w:qFormat/>
    <w:uiPriority w:val="0"/>
    <w:pPr>
      <w:numPr>
        <w:ilvl w:val="2"/>
        <w:numId w:val="1"/>
      </w:numPr>
      <w:autoSpaceDN w:val="0"/>
      <w:spacing w:before="50" w:beforeLines="50" w:after="50" w:afterLines="50"/>
      <w:outlineLvl w:val="2"/>
    </w:pPr>
  </w:style>
  <w:style w:type="paragraph" w:customStyle="1" w:styleId="112">
    <w:name w:val="其他发布部门"/>
    <w:basedOn w:val="1"/>
    <w:qFormat/>
    <w:uiPriority w:val="0"/>
    <w:pPr>
      <w:framePr w:w="7938" w:h="1134" w:hRule="exact" w:hSpace="125" w:vSpace="181" w:wrap="around" w:vAnchor="page" w:hAnchor="page" w:x="2150" w:y="15310" w:anchorLock="1"/>
      <w:widowControl/>
      <w:spacing w:line="0" w:lineRule="atLeast"/>
      <w:jc w:val="center"/>
    </w:pPr>
    <w:rPr>
      <w:rFonts w:ascii="黑体" w:eastAsia="黑体"/>
      <w:spacing w:val="20"/>
      <w:w w:val="135"/>
      <w:kern w:val="0"/>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9</Pages>
  <Words>1317</Words>
  <Characters>7509</Characters>
  <Lines>62</Lines>
  <Paragraphs>17</Paragraphs>
  <TotalTime>2</TotalTime>
  <ScaleCrop>false</ScaleCrop>
  <LinksUpToDate>false</LinksUpToDate>
  <CharactersWithSpaces>8809</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2021-01-23T13:47:00Z</dcterms:created>
  <dc:creator>ygc</dc:creator>
  <cp:lastModifiedBy>uos</cp:lastModifiedBy>
  <dcterms:modified xsi:type="dcterms:W3CDTF">2025-12-30T15:35:12Z</dcterms:modified>
  <cp:revision>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y fmtid="{D5CDD505-2E9C-101B-9397-08002B2CF9AE}" pid="3" name="ICV">
    <vt:lpwstr>CF9AE86A28D046D7A1C71EFCF06C7A26</vt:lpwstr>
  </property>
</Properties>
</file>