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312" w:beforeLines="100" w:after="312" w:afterLines="100"/>
        <w:ind w:firstLine="0" w:firstLineChars="0"/>
        <w:jc w:val="center"/>
        <w:rPr>
          <w:rFonts w:hint="eastAsia" w:ascii="黑体" w:hAnsi="黑体" w:eastAsia="黑体" w:cs="黑体"/>
          <w:color w:val="000000"/>
          <w:sz w:val="21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21"/>
          <w:lang w:val="en-US" w:eastAsia="zh-CN" w:bidi="ar-SA"/>
        </w:rPr>
        <w:t>表 B.1 土地复垦方案报告表</w:t>
      </w:r>
    </w:p>
    <w:p>
      <w:pPr>
        <w:autoSpaceDE w:val="0"/>
        <w:autoSpaceDN w:val="0"/>
        <w:spacing w:before="312" w:beforeLines="100" w:after="312" w:afterLines="100"/>
        <w:ind w:firstLine="0" w:firstLineChars="0"/>
        <w:jc w:val="center"/>
        <w:rPr>
          <w:rFonts w:hint="eastAsia" w:ascii="黑体" w:hAnsi="黑体" w:eastAsia="黑体" w:cs="黑体"/>
          <w:color w:val="000000"/>
          <w:sz w:val="21"/>
          <w:lang w:val="en-US" w:eastAsia="zh-CN" w:bidi="ar-SA"/>
        </w:rPr>
      </w:pPr>
    </w:p>
    <w:p>
      <w:pPr>
        <w:autoSpaceDE w:val="0"/>
        <w:autoSpaceDN w:val="0"/>
        <w:spacing w:before="312" w:beforeLines="100" w:after="312" w:afterLines="100"/>
        <w:ind w:firstLine="0" w:firstLineChars="0"/>
        <w:jc w:val="center"/>
        <w:rPr>
          <w:rFonts w:hint="eastAsia" w:ascii="黑体" w:hAnsi="黑体" w:eastAsia="黑体" w:cs="黑体"/>
          <w:color w:val="000000"/>
          <w:sz w:val="21"/>
          <w:lang w:val="en-US" w:eastAsia="zh-CN" w:bidi="ar-SA"/>
        </w:rPr>
      </w:pPr>
      <w:bookmarkStart w:id="0" w:name="_GoBack"/>
      <w:bookmarkEnd w:id="0"/>
    </w:p>
    <w:tbl>
      <w:tblPr>
        <w:tblStyle w:val="2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"/>
        <w:gridCol w:w="567"/>
        <w:gridCol w:w="120"/>
        <w:gridCol w:w="164"/>
        <w:gridCol w:w="283"/>
        <w:gridCol w:w="1047"/>
        <w:gridCol w:w="22"/>
        <w:gridCol w:w="585"/>
        <w:gridCol w:w="609"/>
        <w:gridCol w:w="254"/>
        <w:gridCol w:w="35"/>
        <w:gridCol w:w="1276"/>
        <w:gridCol w:w="264"/>
        <w:gridCol w:w="113"/>
        <w:gridCol w:w="121"/>
        <w:gridCol w:w="81"/>
        <w:gridCol w:w="597"/>
        <w:gridCol w:w="99"/>
        <w:gridCol w:w="142"/>
        <w:gridCol w:w="527"/>
        <w:gridCol w:w="105"/>
        <w:gridCol w:w="549"/>
        <w:gridCol w:w="285"/>
        <w:gridCol w:w="26"/>
        <w:gridCol w:w="1445"/>
        <w:gridCol w:w="40"/>
        <w:gridCol w:w="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项 目 概 况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410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企业性质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项目性质</w:t>
            </w:r>
          </w:p>
        </w:tc>
        <w:tc>
          <w:tcPr>
            <w:tcW w:w="2410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项目位置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67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Ansi="宋体"/>
                <w:szCs w:val="21"/>
              </w:rPr>
              <w:t>资源储量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（建设项目不填写）</w:t>
            </w:r>
          </w:p>
        </w:tc>
        <w:tc>
          <w:tcPr>
            <w:tcW w:w="1785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生产能力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（或投资规模）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67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划定矿区范围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  <w:szCs w:val="21"/>
              </w:rPr>
              <w:t>批复文号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（建设项目不填写）</w:t>
            </w:r>
          </w:p>
        </w:tc>
        <w:tc>
          <w:tcPr>
            <w:tcW w:w="1785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项目区面积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67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项目位置土地利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用现状图幅号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67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生产年限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（或建设期限）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土地复垦方案服务年限</w:t>
            </w:r>
          </w:p>
        </w:tc>
        <w:tc>
          <w:tcPr>
            <w:tcW w:w="2410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方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案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编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制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单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位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编制单位名称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法 人 代 表</w:t>
            </w:r>
          </w:p>
        </w:tc>
        <w:tc>
          <w:tcPr>
            <w:tcW w:w="5919" w:type="dxa"/>
            <w:gridSpan w:val="1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资质证书名称</w:t>
            </w:r>
          </w:p>
        </w:tc>
        <w:tc>
          <w:tcPr>
            <w:tcW w:w="2741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07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资质等级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发 证 机 关</w:t>
            </w:r>
          </w:p>
        </w:tc>
        <w:tc>
          <w:tcPr>
            <w:tcW w:w="2741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07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编    号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82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   系  人</w:t>
            </w:r>
          </w:p>
        </w:tc>
        <w:tc>
          <w:tcPr>
            <w:tcW w:w="2741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07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45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629" w:type="dxa"/>
            <w:gridSpan w:val="2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主    要    编    制    人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职务/职称</w:t>
            </w: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304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单   位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304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304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304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304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10" w:hRule="exact"/>
        </w:trPr>
        <w:tc>
          <w:tcPr>
            <w:tcW w:w="9458" w:type="dxa"/>
            <w:gridSpan w:val="25"/>
            <w:tcBorders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421" w:hRule="exact"/>
        </w:trPr>
        <w:tc>
          <w:tcPr>
            <w:tcW w:w="9458" w:type="dxa"/>
            <w:gridSpan w:val="25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表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B.1 （续）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41" w:hRule="exact"/>
        </w:trPr>
        <w:tc>
          <w:tcPr>
            <w:tcW w:w="82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复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垦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区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土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地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利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用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现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状</w:t>
            </w:r>
          </w:p>
        </w:tc>
        <w:tc>
          <w:tcPr>
            <w:tcW w:w="2999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土地类型</w:t>
            </w:r>
          </w:p>
        </w:tc>
        <w:tc>
          <w:tcPr>
            <w:tcW w:w="5630" w:type="dxa"/>
            <w:gridSpan w:val="1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一级地类</w:t>
            </w: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二级地类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已损毁</w:t>
            </w: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拟损毁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耕地</w:t>
            </w: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园地</w:t>
            </w: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kern w:val="0"/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kern w:val="0"/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林地</w:t>
            </w: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83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6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999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合  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17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2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574" w:hRule="exact"/>
        </w:trPr>
        <w:tc>
          <w:tcPr>
            <w:tcW w:w="82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复垦责任范围内土地损毁及占用面积</w:t>
            </w:r>
          </w:p>
        </w:tc>
        <w:tc>
          <w:tcPr>
            <w:tcW w:w="2999" w:type="dxa"/>
            <w:gridSpan w:val="8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</w:p>
        </w:tc>
        <w:tc>
          <w:tcPr>
            <w:tcW w:w="5630" w:type="dxa"/>
            <w:gridSpan w:val="1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999" w:type="dxa"/>
            <w:gridSpan w:val="8"/>
            <w:vMerge w:val="continue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74" w:type="dxa"/>
            <w:gridSpan w:val="4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2100" w:type="dxa"/>
            <w:gridSpan w:val="7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已损毁或占用</w:t>
            </w:r>
          </w:p>
        </w:tc>
        <w:tc>
          <w:tcPr>
            <w:tcW w:w="1756" w:type="dxa"/>
            <w:gridSpan w:val="3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拟损毁或占用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损毁</w:t>
            </w: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挖损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塌陷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压占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1774" w:type="dxa"/>
            <w:gridSpan w:val="4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999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占用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999" w:type="dxa"/>
            <w:gridSpan w:val="8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774" w:type="dxa"/>
            <w:gridSpan w:val="4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00" w:type="dxa"/>
            <w:gridSpan w:val="7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56" w:type="dxa"/>
            <w:gridSpan w:val="3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192" w:hRule="atLeast"/>
        </w:trPr>
        <w:tc>
          <w:tcPr>
            <w:tcW w:w="82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复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垦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土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地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面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积</w:t>
            </w: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一级地类</w:t>
            </w:r>
          </w:p>
        </w:tc>
        <w:tc>
          <w:tcPr>
            <w:tcW w:w="1505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二级地类</w:t>
            </w:r>
          </w:p>
        </w:tc>
        <w:tc>
          <w:tcPr>
            <w:tcW w:w="5630" w:type="dxa"/>
            <w:gridSpan w:val="14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25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505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已复垦</w:t>
            </w: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拟复垦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耕地</w:t>
            </w: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园地</w:t>
            </w: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林地</w:t>
            </w: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397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999" w:type="dxa"/>
            <w:gridSpan w:val="8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4" w:type="dxa"/>
          <w:cantSplit/>
          <w:trHeight w:val="609" w:hRule="exact"/>
        </w:trPr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5550" w:type="dxa"/>
            <w:gridSpan w:val="15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土地复垦率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%</w:t>
            </w:r>
          </w:p>
        </w:tc>
        <w:tc>
          <w:tcPr>
            <w:tcW w:w="3079" w:type="dxa"/>
            <w:gridSpan w:val="7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62" w:hRule="atLeast"/>
        </w:trPr>
        <w:tc>
          <w:tcPr>
            <w:tcW w:w="9450" w:type="dxa"/>
            <w:gridSpan w:val="26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B.1 （续）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62" w:hRule="atLeast"/>
        </w:trPr>
        <w:tc>
          <w:tcPr>
            <w:tcW w:w="851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工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作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计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划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及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保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障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措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施</w:t>
            </w:r>
          </w:p>
        </w:tc>
        <w:tc>
          <w:tcPr>
            <w:tcW w:w="8599" w:type="dxa"/>
            <w:gridSpan w:val="23"/>
            <w:noWrap w:val="0"/>
            <w:vAlign w:val="top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说明土地复垦工作计划（主要复垦措施、工程量及投资安排）和实施保障措施。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textAlignment w:val="auto"/>
              <w:rPr>
                <w:rFonts w:hAnsi="宋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0"/>
              <w:jc w:val="both"/>
              <w:textAlignment w:val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0"/>
              <w:jc w:val="both"/>
              <w:textAlignment w:val="auto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689" w:hRule="atLeast"/>
        </w:trPr>
        <w:tc>
          <w:tcPr>
            <w:tcW w:w="9498" w:type="dxa"/>
            <w:gridSpan w:val="26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both"/>
              <w:textAlignment w:val="auto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表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B.1 （续）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905" w:hRule="atLeast"/>
        </w:trPr>
        <w:tc>
          <w:tcPr>
            <w:tcW w:w="70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投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估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黑体" w:eastAsia="黑体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算</w:t>
            </w: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测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算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依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/>
                <w:szCs w:val="21"/>
              </w:rPr>
              <w:t>据</w:t>
            </w:r>
          </w:p>
        </w:tc>
        <w:tc>
          <w:tcPr>
            <w:tcW w:w="8222" w:type="dxa"/>
            <w:gridSpan w:val="21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" w:firstLineChars="15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说明投资估算编制的定额标准、基础单价依据和费用计算标准。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both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215" w:hRule="atLeas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费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用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构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/>
                <w:szCs w:val="21"/>
              </w:rPr>
              <w:t>成</w:t>
            </w: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工程或费用名称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费用</w:t>
            </w:r>
          </w:p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工程施工费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设备费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其他费用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监测与管护费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（1）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复垦监测费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（2）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管护费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预备费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（1）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基本预备费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（2）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价差预备费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（3）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风险金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静态总投资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" w:type="dxa"/>
          <w:trHeight w:val="510" w:hRule="exact"/>
        </w:trPr>
        <w:tc>
          <w:tcPr>
            <w:tcW w:w="70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动态总投资</w:t>
            </w:r>
          </w:p>
        </w:tc>
        <w:tc>
          <w:tcPr>
            <w:tcW w:w="4017" w:type="dxa"/>
            <w:gridSpan w:val="12"/>
            <w:noWrap w:val="0"/>
            <w:vAlign w:val="center"/>
          </w:tcPr>
          <w:p>
            <w:pPr>
              <w:keepNext w:val="0"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70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autoSpaceDE w:val="0"/>
        <w:autoSpaceDN w:val="0"/>
        <w:ind w:firstLine="420" w:firstLineChars="200"/>
        <w:jc w:val="both"/>
      </w:pPr>
      <w:r>
        <w:rPr>
          <w:rFonts w:hint="eastAsia" w:ascii="宋体" w:hAnsi="Times New Roman" w:eastAsia="宋体" w:cs="宋体"/>
          <w:sz w:val="21"/>
          <w:szCs w:val="21"/>
          <w:lang w:val="en-US" w:eastAsia="zh-CN" w:bidi="ar-SA"/>
        </w:rPr>
        <w:t>填表人：                                          填表日期：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2"/>
    <w:multiLevelType w:val="multilevel"/>
    <w:tmpl w:val="00000022"/>
    <w:lvl w:ilvl="0" w:tentative="0">
      <w:start w:val="1"/>
      <w:numFmt w:val="upperLetter"/>
      <w:pStyle w:val="4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xNGYwYjRlMjkyMzY3MzIxZTVkOGRiZGU4ZmVjYmQifQ=="/>
  </w:docVars>
  <w:rsids>
    <w:rsidRoot w:val="00000000"/>
    <w:rsid w:val="787D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附录标识"/>
    <w:basedOn w:val="1"/>
    <w:next w:val="5"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beforeLines="0" w:after="280" w:afterLines="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">
    <w:name w:val="正文样式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customStyle="1" w:styleId="7">
    <w:name w:val="表格02"/>
    <w:basedOn w:val="1"/>
    <w:qFormat/>
    <w:uiPriority w:val="0"/>
    <w:pPr>
      <w:jc w:val="center"/>
    </w:pPr>
    <w:rPr>
      <w:kern w:val="0"/>
      <w:sz w:val="18"/>
      <w:szCs w:val="18"/>
    </w:rPr>
  </w:style>
  <w:style w:type="paragraph" w:customStyle="1" w:styleId="8">
    <w:name w:val="样式 段 + 首行缩进:  2 字符"/>
    <w:basedOn w:val="5"/>
    <w:uiPriority w:val="0"/>
    <w:pPr>
      <w:tabs>
        <w:tab w:val="clear" w:pos="4201"/>
        <w:tab w:val="clear" w:pos="9298"/>
      </w:tabs>
    </w:pPr>
    <w:rPr>
      <w:rFonts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2022-10-17T08:10:56Z</dcterms:created>
  <dc:creator>PC-01</dc:creator>
  <cp:lastModifiedBy>PC-01</cp:lastModifiedBy>
  <dcterms:modified xsi:type="dcterms:W3CDTF">2022-10-17T08:16:49Z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F26D1AE590AD4336B5D7E304805A636F</vt:lpwstr>
  </property>
</Properties>
</file>