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D2A" w:rsidRDefault="00CC0151">
      <w:pPr>
        <w:widowControl/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CC0151">
        <w:rPr>
          <w:rFonts w:ascii="仿宋" w:eastAsia="仿宋" w:hAnsi="仿宋" w:cs="仿宋" w:hint="eastAsia"/>
          <w:b/>
          <w:bCs/>
          <w:sz w:val="36"/>
          <w:szCs w:val="36"/>
        </w:rPr>
        <w:t>临时用地使用合同</w:t>
      </w:r>
    </w:p>
    <w:p w:rsidR="00CC0151" w:rsidRDefault="00CC0151">
      <w:pPr>
        <w:rPr>
          <w:rFonts w:ascii="仿宋" w:eastAsia="仿宋" w:hAnsi="仿宋" w:cs="仿宋" w:hint="eastAsia"/>
          <w:sz w:val="32"/>
          <w:szCs w:val="32"/>
        </w:rPr>
      </w:pPr>
    </w:p>
    <w:p w:rsidR="00DC1D2A" w:rsidRDefault="00B95900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甲方：上海市</w:t>
      </w:r>
      <w:r w:rsidR="00ED3003">
        <w:rPr>
          <w:rFonts w:ascii="仿宋" w:eastAsia="仿宋" w:hAnsi="仿宋" w:cs="仿宋" w:hint="eastAsia"/>
          <w:sz w:val="32"/>
          <w:szCs w:val="32"/>
        </w:rPr>
        <w:t>xxx</w:t>
      </w:r>
      <w:r>
        <w:rPr>
          <w:rFonts w:ascii="仿宋" w:eastAsia="仿宋" w:hAnsi="仿宋" w:cs="仿宋" w:hint="eastAsia"/>
          <w:sz w:val="32"/>
          <w:szCs w:val="32"/>
        </w:rPr>
        <w:t>土地储备中心      （以下简称“甲方”）</w:t>
      </w:r>
    </w:p>
    <w:p w:rsidR="00DC1D2A" w:rsidRDefault="00B95900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乙方：上海</w:t>
      </w:r>
      <w:r w:rsidR="00ED3003">
        <w:rPr>
          <w:rFonts w:ascii="仿宋" w:eastAsia="仿宋" w:hAnsi="仿宋" w:cs="仿宋" w:hint="eastAsia"/>
          <w:sz w:val="32"/>
          <w:szCs w:val="32"/>
        </w:rPr>
        <w:t>xxx</w:t>
      </w:r>
      <w:r>
        <w:rPr>
          <w:rFonts w:ascii="仿宋" w:eastAsia="仿宋" w:hAnsi="仿宋" w:cs="仿宋" w:hint="eastAsia"/>
          <w:sz w:val="32"/>
          <w:szCs w:val="32"/>
        </w:rPr>
        <w:t>有限公司  （以下简称“乙方”）</w:t>
      </w:r>
    </w:p>
    <w:p w:rsidR="00DC1D2A" w:rsidRDefault="00B95900" w:rsidP="00CC0151">
      <w:pPr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一、借地概况和用途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1、概况：根据乙方所提供的房屋土地权属调查报告书（成果号: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）及附图显示，该借用临时用地的面积为</w:t>
      </w:r>
      <w:r w:rsidR="00ED3003">
        <w:rPr>
          <w:rFonts w:ascii="仿宋" w:eastAsia="仿宋" w:hAnsi="仿宋" w:cs="仿宋" w:hint="eastAsia"/>
          <w:sz w:val="32"/>
          <w:szCs w:val="32"/>
        </w:rPr>
        <w:t>xxx</w:t>
      </w:r>
      <w:r>
        <w:rPr>
          <w:rFonts w:ascii="仿宋" w:eastAsia="仿宋" w:hAnsi="仿宋" w:cs="仿宋" w:hint="eastAsia"/>
          <w:sz w:val="32"/>
          <w:szCs w:val="32"/>
        </w:rPr>
        <w:t>平方米（合约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亩），位于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，目前为空地，规划性质为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。（以下简称“借用地块”，具体范围以双方确认的图纸为准）。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2、乙方借地用途为：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DC1D2A" w:rsidRDefault="00B95900" w:rsidP="00CC0151">
      <w:pPr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二、借用年限</w:t>
      </w:r>
    </w:p>
    <w:p w:rsidR="00DC1D2A" w:rsidRPr="00ED3003" w:rsidRDefault="00B95900" w:rsidP="00ED3003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根据《上海市临时建设和临时建设用地规划管理规定》，甲、乙双方约定一致，本次借地时间为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年，</w:t>
      </w:r>
      <w:r>
        <w:rPr>
          <w:rFonts w:ascii="仿宋" w:eastAsia="仿宋" w:hAnsi="仿宋" w:hint="eastAsia"/>
          <w:sz w:val="32"/>
          <w:szCs w:val="32"/>
        </w:rPr>
        <w:t>具体时限以临时用地行政审批为准。</w:t>
      </w:r>
    </w:p>
    <w:p w:rsidR="00DC1D2A" w:rsidRDefault="00B95900" w:rsidP="00CC0151">
      <w:pPr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三、借地费用</w:t>
      </w:r>
    </w:p>
    <w:p w:rsidR="00DC1D2A" w:rsidRDefault="00B95900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1、经协商，甲、乙双方一致确认本次由甲方收取乙方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借地费用为每年每亩</w:t>
      </w:r>
      <w:r w:rsidR="00ED3003">
        <w:rPr>
          <w:rFonts w:ascii="仿宋" w:eastAsia="仿宋" w:hAnsi="仿宋" w:hint="eastAsia"/>
          <w:sz w:val="32"/>
          <w:szCs w:val="32"/>
        </w:rPr>
        <w:t>xx</w:t>
      </w:r>
      <w:r>
        <w:rPr>
          <w:rFonts w:ascii="仿宋" w:eastAsia="仿宋" w:hAnsi="仿宋" w:hint="eastAsia"/>
          <w:sz w:val="32"/>
          <w:szCs w:val="32"/>
        </w:rPr>
        <w:t>元，共计</w:t>
      </w:r>
      <w:r w:rsidR="00ED3003">
        <w:rPr>
          <w:rFonts w:ascii="仿宋" w:eastAsia="仿宋" w:hAnsi="仿宋" w:hint="eastAsia"/>
          <w:sz w:val="32"/>
          <w:szCs w:val="32"/>
        </w:rPr>
        <w:t>xx</w:t>
      </w:r>
      <w:r>
        <w:rPr>
          <w:rFonts w:ascii="仿宋" w:eastAsia="仿宋" w:hAnsi="仿宋" w:hint="eastAsia"/>
          <w:sz w:val="32"/>
          <w:szCs w:val="32"/>
        </w:rPr>
        <w:t>万元（大写：</w:t>
      </w:r>
      <w:r w:rsidR="00ED3003">
        <w:rPr>
          <w:rFonts w:ascii="仿宋" w:eastAsia="仿宋" w:hAnsi="仿宋" w:hint="eastAsia"/>
          <w:sz w:val="32"/>
          <w:szCs w:val="32"/>
        </w:rPr>
        <w:t>xx</w:t>
      </w:r>
      <w:r>
        <w:rPr>
          <w:rFonts w:ascii="仿宋" w:eastAsia="仿宋" w:hAnsi="仿宋" w:hint="eastAsia"/>
          <w:sz w:val="32"/>
          <w:szCs w:val="32"/>
        </w:rPr>
        <w:t>）；若借用期限有变动，借地费另行协商计算。</w:t>
      </w:r>
    </w:p>
    <w:p w:rsidR="00DC1D2A" w:rsidRDefault="00B95900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2、甲方收到借地费用和相关申请材料后，负责配合乙方办理相关用地审批手续。</w:t>
      </w:r>
    </w:p>
    <w:p w:rsidR="00DC1D2A" w:rsidRDefault="00B95900" w:rsidP="00CC0151">
      <w:pPr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四、付款方式和交地进度</w:t>
      </w:r>
    </w:p>
    <w:p w:rsidR="00DC1D2A" w:rsidRDefault="00B95900">
      <w:pPr>
        <w:tabs>
          <w:tab w:val="left" w:pos="720"/>
        </w:tabs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1、本协议签订之日起十个工作日内，</w:t>
      </w:r>
      <w:r>
        <w:rPr>
          <w:rFonts w:ascii="仿宋" w:eastAsia="仿宋" w:hAnsi="仿宋" w:hint="eastAsia"/>
          <w:sz w:val="32"/>
          <w:szCs w:val="32"/>
        </w:rPr>
        <w:t>根据</w:t>
      </w:r>
      <w:r>
        <w:rPr>
          <w:rFonts w:ascii="仿宋" w:eastAsia="仿宋" w:hAnsi="仿宋"/>
          <w:sz w:val="32"/>
          <w:szCs w:val="32"/>
        </w:rPr>
        <w:t>缴款通知书</w:t>
      </w:r>
      <w:r>
        <w:rPr>
          <w:rFonts w:ascii="仿宋" w:eastAsia="仿宋" w:hAnsi="仿宋" w:hint="eastAsia"/>
          <w:sz w:val="32"/>
          <w:szCs w:val="32"/>
        </w:rPr>
        <w:t>，乙方向嘉定区财政专用账户</w:t>
      </w:r>
      <w:r>
        <w:rPr>
          <w:rFonts w:ascii="仿宋" w:eastAsia="仿宋" w:hAnsi="仿宋" w:cs="仿宋" w:hint="eastAsia"/>
          <w:sz w:val="32"/>
          <w:szCs w:val="32"/>
        </w:rPr>
        <w:t>支付上述借地费用，同时向相关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街镇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规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土所预缴恢复保证金（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万/亩）。</w:t>
      </w:r>
    </w:p>
    <w:p w:rsidR="00DC1D2A" w:rsidRDefault="00B95900">
      <w:pPr>
        <w:tabs>
          <w:tab w:val="left" w:pos="720"/>
        </w:tabs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2、待乙方完成区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规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土部门关于该临时用地的行政审批后，甲方将该地块交付乙方使用；如乙方违反约定提前使用，应承担违约责任，甲方有权解除合同并不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予退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还已缴纳的租金。</w:t>
      </w:r>
    </w:p>
    <w:p w:rsidR="00DC1D2A" w:rsidRDefault="00B95900" w:rsidP="00CC0151">
      <w:pPr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五、后续管理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1、乙方必须严格按照《上海市临时建设和临时建设用地规划管理规定》等有关法规的要求尽快办理借用地块的后续审批手续，并按如下要求使用和管理借用地块： 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（1）借用期间，乙方不得改变临时建设的使用性质和规划用途，确需改变的，必须经原审批机关批准后方可改变使用性质。临时建筑物、构筑物不得转让、买卖。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（2）借用期间，乙方不得将借用地块出让、转让或租赁，并不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得建设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永久性建筑物、构筑物。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（3）借用期间，乙方在使用借用地块所发生的水、电、煤气、电讯等以及其他管理费用应由乙方承担，并应在规定的期限内缴纳。</w:t>
      </w:r>
    </w:p>
    <w:p w:rsidR="00DC1D2A" w:rsidRDefault="00B9590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/>
          <w:sz w:val="32"/>
          <w:szCs w:val="32"/>
        </w:rPr>
        <w:t>4）乙方在借用期间不得影响周围的市容及景观，做好清洁卫生工作，乙方若因施工需要，在借用地块上搭建临</w:t>
      </w:r>
      <w:r>
        <w:rPr>
          <w:rFonts w:ascii="仿宋" w:eastAsia="仿宋" w:hAnsi="仿宋" w:hint="eastAsia"/>
          <w:sz w:val="32"/>
          <w:szCs w:val="32"/>
        </w:rPr>
        <w:t>时建筑使用，应按相关部门的规定办理手续（包括但不限于临时建筑物的报建、消防安全、环保审批），否则由此产生的一切责任及损失由乙方承担。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（5）乙方在借用期满或协议提前终止时，应将借用地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块恢复原状,并对借用地块范围进行土壤和地下水污染检测；如发现污染的，乙方负责对污染地块进行修复，修复完成后通知协议方组织验收，合格后给予办理退地手续。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</w:t>
      </w:r>
      <w:r>
        <w:rPr>
          <w:rFonts w:ascii="仿宋" w:eastAsia="仿宋" w:hAnsi="仿宋"/>
          <w:sz w:val="32"/>
          <w:szCs w:val="32"/>
        </w:rPr>
        <w:t>在乙方借用储备地块期间，丙方负责依据国家法律、政策及实际工作需要对地块进行日常管理</w:t>
      </w:r>
      <w:r>
        <w:rPr>
          <w:rFonts w:ascii="仿宋" w:eastAsia="仿宋" w:hAnsi="仿宋" w:hint="eastAsia"/>
          <w:sz w:val="32"/>
          <w:szCs w:val="32"/>
        </w:rPr>
        <w:t>，若乙方有违规使用情况应及时制止并责令整改，未按要求及时整改的，甲方有权收回土地，因此产生的违约责任由乙方承担。</w:t>
      </w:r>
    </w:p>
    <w:p w:rsidR="00DC1D2A" w:rsidRDefault="00B95900" w:rsidP="00CC0151">
      <w:pPr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六、特别约定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1、若使用期内目标地块涉及具体项目落实或其他供地要求，甲方有权提前终止本协议，乙方应当在收到甲方发出的通知书之日起三十天内，将借用地块无条件恢复原状。</w:t>
      </w:r>
    </w:p>
    <w:p w:rsidR="00DC1D2A" w:rsidRDefault="00B95900" w:rsidP="00CC0151">
      <w:pPr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七、违约及争议、纠纷处理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1、因执行本协议所发生或与本协议有关的争议，三方应通过友好协商解决。任何一方不履行协议或违反协议应承担违约责任，并赔偿因违约给对方造成的全部损失。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2、本协议未尽事宜三方可另行签署补充协议，补充协议与本协议具有同等法律效力。</w:t>
      </w:r>
    </w:p>
    <w:p w:rsidR="00DC1D2A" w:rsidRDefault="00B95900" w:rsidP="00CC0151">
      <w:pPr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八、其 他</w:t>
      </w:r>
    </w:p>
    <w:p w:rsidR="00DC1D2A" w:rsidRDefault="00B95900">
      <w:pPr>
        <w:spacing w:line="520" w:lineRule="exact"/>
        <w:ind w:firstLineChars="225" w:firstLine="72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</w:t>
      </w:r>
      <w:r w:rsidR="00ED3003">
        <w:rPr>
          <w:rFonts w:ascii="仿宋" w:eastAsia="仿宋" w:hAnsi="仿宋" w:cs="仿宋" w:hint="eastAsia"/>
          <w:b/>
          <w:bCs/>
          <w:sz w:val="32"/>
          <w:szCs w:val="32"/>
        </w:rPr>
        <w:t>本协议经甲、乙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方签字、盖章并完成临时用地借用行政审批后生效。</w:t>
      </w:r>
    </w:p>
    <w:p w:rsidR="00DC1D2A" w:rsidRDefault="00B95900" w:rsidP="00ED3003">
      <w:pPr>
        <w:ind w:firstLineChars="225" w:firstLine="7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2、本协议一式</w:t>
      </w:r>
      <w:r w:rsidR="00ED3003">
        <w:rPr>
          <w:rFonts w:ascii="仿宋" w:eastAsia="仿宋" w:hAnsi="仿宋" w:cs="仿宋" w:hint="eastAsia"/>
          <w:sz w:val="32"/>
          <w:szCs w:val="32"/>
        </w:rPr>
        <w:t>x</w:t>
      </w:r>
      <w:r>
        <w:rPr>
          <w:rFonts w:ascii="仿宋" w:eastAsia="仿宋" w:hAnsi="仿宋" w:cs="仿宋" w:hint="eastAsia"/>
          <w:sz w:val="32"/>
          <w:szCs w:val="32"/>
        </w:rPr>
        <w:t>份，三方各执</w:t>
      </w:r>
      <w:r w:rsidR="00ED3003">
        <w:rPr>
          <w:rFonts w:ascii="仿宋" w:eastAsia="仿宋" w:hAnsi="仿宋" w:cs="仿宋" w:hint="eastAsia"/>
          <w:sz w:val="32"/>
          <w:szCs w:val="32"/>
        </w:rPr>
        <w:t>x</w:t>
      </w:r>
      <w:r>
        <w:rPr>
          <w:rFonts w:ascii="仿宋" w:eastAsia="仿宋" w:hAnsi="仿宋" w:cs="仿宋" w:hint="eastAsia"/>
          <w:sz w:val="32"/>
          <w:szCs w:val="32"/>
        </w:rPr>
        <w:t>份。</w:t>
      </w:r>
    </w:p>
    <w:p w:rsidR="00DC1D2A" w:rsidRDefault="00DC1D2A">
      <w:pPr>
        <w:spacing w:line="520" w:lineRule="exact"/>
        <w:ind w:rightChars="-159" w:right="-334"/>
        <w:rPr>
          <w:rFonts w:ascii="仿宋" w:eastAsia="仿宋" w:hAnsi="仿宋" w:cs="仿宋"/>
          <w:sz w:val="32"/>
          <w:szCs w:val="32"/>
        </w:rPr>
      </w:pPr>
    </w:p>
    <w:p w:rsidR="00DC1D2A" w:rsidRDefault="00B95900">
      <w:pPr>
        <w:spacing w:line="520" w:lineRule="exact"/>
        <w:ind w:rightChars="-159" w:right="-334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甲方：上海市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 xml:space="preserve">储备中心（盖章)                           </w:t>
      </w:r>
    </w:p>
    <w:p w:rsidR="00DC1D2A" w:rsidRDefault="00B95900">
      <w:pPr>
        <w:spacing w:line="520" w:lineRule="exact"/>
        <w:ind w:leftChars="-1" w:left="-2" w:rightChars="-159" w:right="-334" w:firstLine="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法人（授权代表人）：            （签章）</w:t>
      </w:r>
    </w:p>
    <w:p w:rsidR="00DC1D2A" w:rsidRDefault="00B95900">
      <w:pPr>
        <w:spacing w:line="520" w:lineRule="exact"/>
        <w:ind w:leftChars="-1" w:left="-2" w:rightChars="-159" w:right="-334" w:firstLine="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 xml:space="preserve">签订日期：　　年　月  日        </w:t>
      </w:r>
    </w:p>
    <w:p w:rsidR="00DC1D2A" w:rsidRDefault="00DC1D2A">
      <w:pPr>
        <w:spacing w:line="520" w:lineRule="exact"/>
        <w:rPr>
          <w:rFonts w:ascii="仿宋" w:eastAsia="仿宋" w:hAnsi="仿宋" w:cs="仿宋"/>
          <w:sz w:val="32"/>
          <w:szCs w:val="32"/>
        </w:rPr>
      </w:pPr>
    </w:p>
    <w:p w:rsidR="00DC1D2A" w:rsidRDefault="00DC1D2A">
      <w:pPr>
        <w:spacing w:line="520" w:lineRule="exact"/>
        <w:rPr>
          <w:rFonts w:ascii="仿宋" w:eastAsia="仿宋" w:hAnsi="仿宋" w:cs="仿宋"/>
          <w:sz w:val="32"/>
          <w:szCs w:val="32"/>
        </w:rPr>
      </w:pPr>
    </w:p>
    <w:p w:rsidR="00DC1D2A" w:rsidRDefault="00B95900">
      <w:pPr>
        <w:spacing w:line="52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乙方：上海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有限公司  （盖章）</w:t>
      </w:r>
    </w:p>
    <w:p w:rsidR="00DC1D2A" w:rsidRDefault="00B95900">
      <w:pPr>
        <w:spacing w:line="520" w:lineRule="exact"/>
        <w:ind w:leftChars="-1" w:left="-2" w:rightChars="-159" w:right="-334" w:firstLine="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法人（授权代表人）：            （签章）</w:t>
      </w:r>
    </w:p>
    <w:p w:rsidR="00DC1D2A" w:rsidRDefault="00B95900">
      <w:pPr>
        <w:spacing w:line="520" w:lineRule="exact"/>
        <w:ind w:leftChars="-1" w:left="-1" w:hanging="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签订日期：　　年　月  日</w:t>
      </w:r>
    </w:p>
    <w:p w:rsidR="00DC1D2A" w:rsidRDefault="00DC1D2A">
      <w:pPr>
        <w:rPr>
          <w:rFonts w:ascii="仿宋" w:eastAsia="仿宋" w:hAnsi="仿宋" w:cs="仿宋"/>
          <w:sz w:val="32"/>
          <w:szCs w:val="32"/>
        </w:rPr>
      </w:pPr>
    </w:p>
    <w:sectPr w:rsidR="00DC1D2A" w:rsidSect="00DC1D2A">
      <w:footerReference w:type="even" r:id="rId8"/>
      <w:footerReference w:type="default" r:id="rId9"/>
      <w:pgSz w:w="11906" w:h="16838"/>
      <w:pgMar w:top="1134" w:right="1797" w:bottom="1134" w:left="179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090E" w:rsidRDefault="005D090E" w:rsidP="00DC1D2A">
      <w:r>
        <w:separator/>
      </w:r>
    </w:p>
  </w:endnote>
  <w:endnote w:type="continuationSeparator" w:id="0">
    <w:p w:rsidR="005D090E" w:rsidRDefault="005D090E" w:rsidP="00DC1D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D2A" w:rsidRDefault="0083621A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 w:rsidR="00B95900">
      <w:rPr>
        <w:rStyle w:val="a6"/>
      </w:rPr>
      <w:instrText xml:space="preserve">PAGE  </w:instrText>
    </w:r>
    <w:r>
      <w:fldChar w:fldCharType="end"/>
    </w:r>
  </w:p>
  <w:p w:rsidR="00DC1D2A" w:rsidRDefault="00DC1D2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D2A" w:rsidRDefault="0083621A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 w:rsidR="00B95900">
      <w:rPr>
        <w:rStyle w:val="a6"/>
      </w:rPr>
      <w:instrText xml:space="preserve">PAGE  </w:instrText>
    </w:r>
    <w:r>
      <w:fldChar w:fldCharType="separate"/>
    </w:r>
    <w:r w:rsidR="00CC0151">
      <w:rPr>
        <w:rStyle w:val="a6"/>
        <w:noProof/>
      </w:rPr>
      <w:t>- 4 -</w:t>
    </w:r>
    <w:r>
      <w:fldChar w:fldCharType="end"/>
    </w:r>
  </w:p>
  <w:p w:rsidR="00DC1D2A" w:rsidRDefault="00DC1D2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090E" w:rsidRDefault="005D090E" w:rsidP="00DC1D2A">
      <w:r>
        <w:separator/>
      </w:r>
    </w:p>
  </w:footnote>
  <w:footnote w:type="continuationSeparator" w:id="0">
    <w:p w:rsidR="005D090E" w:rsidRDefault="005D090E" w:rsidP="00DC1D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1EC0"/>
    <w:rsid w:val="00037BD6"/>
    <w:rsid w:val="00065B0F"/>
    <w:rsid w:val="000B73F0"/>
    <w:rsid w:val="000D7E22"/>
    <w:rsid w:val="000E5A2C"/>
    <w:rsid w:val="00116388"/>
    <w:rsid w:val="001D2359"/>
    <w:rsid w:val="001F1C93"/>
    <w:rsid w:val="002364C7"/>
    <w:rsid w:val="00251491"/>
    <w:rsid w:val="00291FEE"/>
    <w:rsid w:val="002942BC"/>
    <w:rsid w:val="00297C8E"/>
    <w:rsid w:val="002A24F5"/>
    <w:rsid w:val="002B46FF"/>
    <w:rsid w:val="002E5F71"/>
    <w:rsid w:val="003154C0"/>
    <w:rsid w:val="0032557A"/>
    <w:rsid w:val="00332424"/>
    <w:rsid w:val="0034048F"/>
    <w:rsid w:val="00364027"/>
    <w:rsid w:val="003F386E"/>
    <w:rsid w:val="004004EE"/>
    <w:rsid w:val="00404802"/>
    <w:rsid w:val="00442F45"/>
    <w:rsid w:val="00462A73"/>
    <w:rsid w:val="004860E4"/>
    <w:rsid w:val="004A5EDA"/>
    <w:rsid w:val="004B0C34"/>
    <w:rsid w:val="00525592"/>
    <w:rsid w:val="00553593"/>
    <w:rsid w:val="005551CA"/>
    <w:rsid w:val="00571D84"/>
    <w:rsid w:val="005949CC"/>
    <w:rsid w:val="005A40A2"/>
    <w:rsid w:val="005D090E"/>
    <w:rsid w:val="005D7848"/>
    <w:rsid w:val="005F7F4C"/>
    <w:rsid w:val="00644638"/>
    <w:rsid w:val="00681BDC"/>
    <w:rsid w:val="006868A8"/>
    <w:rsid w:val="00697A04"/>
    <w:rsid w:val="006A0DF5"/>
    <w:rsid w:val="006C4FB7"/>
    <w:rsid w:val="006D03AD"/>
    <w:rsid w:val="006E49E3"/>
    <w:rsid w:val="007361B3"/>
    <w:rsid w:val="007416F9"/>
    <w:rsid w:val="00744D28"/>
    <w:rsid w:val="00772E1E"/>
    <w:rsid w:val="00780F4B"/>
    <w:rsid w:val="007A0262"/>
    <w:rsid w:val="007B2FC5"/>
    <w:rsid w:val="007C392A"/>
    <w:rsid w:val="007C7F81"/>
    <w:rsid w:val="007D1EC0"/>
    <w:rsid w:val="007E04C4"/>
    <w:rsid w:val="008076AB"/>
    <w:rsid w:val="008144CF"/>
    <w:rsid w:val="008266EF"/>
    <w:rsid w:val="00830CD8"/>
    <w:rsid w:val="0083621A"/>
    <w:rsid w:val="00852E15"/>
    <w:rsid w:val="00853C16"/>
    <w:rsid w:val="00870EF3"/>
    <w:rsid w:val="008A3D85"/>
    <w:rsid w:val="008C5C1A"/>
    <w:rsid w:val="008E33C6"/>
    <w:rsid w:val="008F281A"/>
    <w:rsid w:val="009029BB"/>
    <w:rsid w:val="009202B3"/>
    <w:rsid w:val="00933993"/>
    <w:rsid w:val="009B02D6"/>
    <w:rsid w:val="009C6965"/>
    <w:rsid w:val="009D5313"/>
    <w:rsid w:val="009E5CB7"/>
    <w:rsid w:val="00A049FF"/>
    <w:rsid w:val="00A07931"/>
    <w:rsid w:val="00A11BB7"/>
    <w:rsid w:val="00A70B28"/>
    <w:rsid w:val="00A91479"/>
    <w:rsid w:val="00AA5AEC"/>
    <w:rsid w:val="00AB4F1F"/>
    <w:rsid w:val="00AE610D"/>
    <w:rsid w:val="00AF7BE3"/>
    <w:rsid w:val="00B065B2"/>
    <w:rsid w:val="00B13DE8"/>
    <w:rsid w:val="00B31C1F"/>
    <w:rsid w:val="00B51BD7"/>
    <w:rsid w:val="00B67CC0"/>
    <w:rsid w:val="00B908AF"/>
    <w:rsid w:val="00B95900"/>
    <w:rsid w:val="00BA7254"/>
    <w:rsid w:val="00BB3E1D"/>
    <w:rsid w:val="00BB3F9E"/>
    <w:rsid w:val="00BF2D0D"/>
    <w:rsid w:val="00BF37BD"/>
    <w:rsid w:val="00C01C7B"/>
    <w:rsid w:val="00C127E5"/>
    <w:rsid w:val="00C13172"/>
    <w:rsid w:val="00C40A80"/>
    <w:rsid w:val="00C52D52"/>
    <w:rsid w:val="00C53E46"/>
    <w:rsid w:val="00C6030B"/>
    <w:rsid w:val="00C77312"/>
    <w:rsid w:val="00C82C9E"/>
    <w:rsid w:val="00CB5520"/>
    <w:rsid w:val="00CB5E0A"/>
    <w:rsid w:val="00CC0151"/>
    <w:rsid w:val="00CD113B"/>
    <w:rsid w:val="00CE1739"/>
    <w:rsid w:val="00CE1B94"/>
    <w:rsid w:val="00D1547A"/>
    <w:rsid w:val="00D3026A"/>
    <w:rsid w:val="00D72304"/>
    <w:rsid w:val="00DC05E8"/>
    <w:rsid w:val="00DC1D2A"/>
    <w:rsid w:val="00DD666D"/>
    <w:rsid w:val="00DF1280"/>
    <w:rsid w:val="00E067BC"/>
    <w:rsid w:val="00E131BF"/>
    <w:rsid w:val="00E2040F"/>
    <w:rsid w:val="00E26736"/>
    <w:rsid w:val="00E502C4"/>
    <w:rsid w:val="00E54923"/>
    <w:rsid w:val="00E551D1"/>
    <w:rsid w:val="00E762E2"/>
    <w:rsid w:val="00EB5B55"/>
    <w:rsid w:val="00EC3DEF"/>
    <w:rsid w:val="00ED3003"/>
    <w:rsid w:val="00EE3C77"/>
    <w:rsid w:val="00F00378"/>
    <w:rsid w:val="00F1533E"/>
    <w:rsid w:val="00F30ABB"/>
    <w:rsid w:val="00F36FBD"/>
    <w:rsid w:val="00F46595"/>
    <w:rsid w:val="00F46AA7"/>
    <w:rsid w:val="00F556CB"/>
    <w:rsid w:val="00F91F1F"/>
    <w:rsid w:val="00F92DDF"/>
    <w:rsid w:val="00F93287"/>
    <w:rsid w:val="00FB1C51"/>
    <w:rsid w:val="00FC6656"/>
    <w:rsid w:val="00FE5D8D"/>
    <w:rsid w:val="00FF158F"/>
    <w:rsid w:val="00FF183C"/>
    <w:rsid w:val="00FF1E09"/>
    <w:rsid w:val="00FF54FE"/>
    <w:rsid w:val="033866C6"/>
    <w:rsid w:val="050450FA"/>
    <w:rsid w:val="070C4271"/>
    <w:rsid w:val="086E4788"/>
    <w:rsid w:val="14593461"/>
    <w:rsid w:val="269D134C"/>
    <w:rsid w:val="2E750F96"/>
    <w:rsid w:val="376F07F1"/>
    <w:rsid w:val="3A1A06B3"/>
    <w:rsid w:val="3B284BD4"/>
    <w:rsid w:val="3F165B64"/>
    <w:rsid w:val="40C177FF"/>
    <w:rsid w:val="4D0448B2"/>
    <w:rsid w:val="53F86F83"/>
    <w:rsid w:val="563B6D5C"/>
    <w:rsid w:val="63213BE3"/>
    <w:rsid w:val="63B45877"/>
    <w:rsid w:val="693C3C42"/>
    <w:rsid w:val="6DC84ED5"/>
    <w:rsid w:val="72222017"/>
    <w:rsid w:val="76EC13FF"/>
    <w:rsid w:val="782E675A"/>
    <w:rsid w:val="788946A4"/>
    <w:rsid w:val="7DFF694D"/>
    <w:rsid w:val="7E153C31"/>
    <w:rsid w:val="7F6B06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D2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DC1D2A"/>
    <w:rPr>
      <w:sz w:val="18"/>
      <w:szCs w:val="18"/>
    </w:rPr>
  </w:style>
  <w:style w:type="paragraph" w:styleId="a4">
    <w:name w:val="footer"/>
    <w:basedOn w:val="a"/>
    <w:link w:val="Char0"/>
    <w:qFormat/>
    <w:rsid w:val="00DC1D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C1D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DC1D2A"/>
  </w:style>
  <w:style w:type="character" w:customStyle="1" w:styleId="Char0">
    <w:name w:val="页脚 Char"/>
    <w:basedOn w:val="a0"/>
    <w:link w:val="a4"/>
    <w:qFormat/>
    <w:rsid w:val="00DC1D2A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DC1D2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C1D2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F26BD0-8810-46A0-9DDC-EB7BAB5B2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230</Words>
  <Characters>1316</Characters>
  <Application>Microsoft Office Word</Application>
  <DocSecurity>0</DocSecurity>
  <Lines>10</Lines>
  <Paragraphs>3</Paragraphs>
  <ScaleCrop>false</ScaleCrop>
  <Company>MS</Company>
  <LinksUpToDate>false</LinksUpToDate>
  <CharactersWithSpaces>1543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hp</cp:lastModifiedBy>
  <cp:revision>80</cp:revision>
  <cp:lastPrinted>2022-09-05T08:00:00Z</cp:lastPrinted>
  <dcterms:created xsi:type="dcterms:W3CDTF">2017-12-11T05:23:00Z</dcterms:created>
  <dcterms:modified xsi:type="dcterms:W3CDTF">2023-12-18T03:27:00Z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