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15F6A" w14:textId="77777777" w:rsidR="00CE7AAF" w:rsidRDefault="00000000">
      <w:pPr>
        <w:spacing w:line="600" w:lineRule="exact"/>
        <w:jc w:val="center"/>
        <w:rPr>
          <w:rFonts w:ascii="华文中宋" w:eastAsia="华文中宋" w:hAnsi="华文中宋" w:cs="华文中宋" w:hint="eastAsia"/>
          <w:sz w:val="32"/>
          <w:szCs w:val="32"/>
        </w:rPr>
      </w:pPr>
      <w:bookmarkStart w:id="0" w:name="_Hlk211259589"/>
      <w:r>
        <w:rPr>
          <w:rFonts w:ascii="华文中宋" w:eastAsia="华文中宋" w:hAnsi="华文中宋" w:cs="华文中宋" w:hint="eastAsia"/>
          <w:sz w:val="32"/>
          <w:szCs w:val="32"/>
        </w:rPr>
        <w:t>上海市建设工程垃圾处理方案备案表</w:t>
      </w:r>
    </w:p>
    <w:tbl>
      <w:tblPr>
        <w:tblStyle w:val="ad"/>
        <w:tblW w:w="8960" w:type="dxa"/>
        <w:jc w:val="center"/>
        <w:tblLook w:val="04A0" w:firstRow="1" w:lastRow="0" w:firstColumn="1" w:lastColumn="0" w:noHBand="0" w:noVBand="1"/>
      </w:tblPr>
      <w:tblGrid>
        <w:gridCol w:w="2024"/>
        <w:gridCol w:w="1700"/>
        <w:gridCol w:w="1276"/>
        <w:gridCol w:w="1941"/>
        <w:gridCol w:w="2019"/>
      </w:tblGrid>
      <w:tr w:rsidR="00CE7AAF" w14:paraId="276D1FB3" w14:textId="77777777">
        <w:trPr>
          <w:trHeight w:val="567"/>
          <w:jc w:val="center"/>
        </w:trPr>
        <w:tc>
          <w:tcPr>
            <w:tcW w:w="8960" w:type="dxa"/>
            <w:gridSpan w:val="5"/>
            <w:vAlign w:val="center"/>
          </w:tcPr>
          <w:p w14:paraId="3086335C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bookmarkStart w:id="1" w:name="_Hlk211259628"/>
            <w:r>
              <w:rPr>
                <w:rFonts w:ascii="黑体" w:eastAsia="黑体" w:hAnsi="黑体" w:cs="黑体" w:hint="eastAsia"/>
                <w:szCs w:val="21"/>
              </w:rPr>
              <w:t>一、工程概况</w:t>
            </w:r>
            <w:bookmarkEnd w:id="1"/>
          </w:p>
        </w:tc>
      </w:tr>
      <w:tr w:rsidR="00CE7AAF" w14:paraId="47BE2572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2065D040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建设工程</w:t>
            </w:r>
          </w:p>
          <w:p w14:paraId="7CF2DFE4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规划许可证</w:t>
            </w:r>
          </w:p>
        </w:tc>
        <w:tc>
          <w:tcPr>
            <w:tcW w:w="6936" w:type="dxa"/>
            <w:gridSpan w:val="4"/>
            <w:vAlign w:val="center"/>
          </w:tcPr>
          <w:p w14:paraId="0C843A52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数据对接共享</w:t>
            </w:r>
          </w:p>
        </w:tc>
      </w:tr>
      <w:tr w:rsidR="00CE7AAF" w14:paraId="3F1C2670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64AF4F18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施工许可证号（监管平台登记号）</w:t>
            </w:r>
          </w:p>
        </w:tc>
        <w:tc>
          <w:tcPr>
            <w:tcW w:w="6936" w:type="dxa"/>
            <w:gridSpan w:val="4"/>
            <w:vAlign w:val="center"/>
          </w:tcPr>
          <w:p w14:paraId="347A2CE7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1.需办理施工许可证的，根据导引环节预填</w:t>
            </w:r>
          </w:p>
          <w:p w14:paraId="4E1963F2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2.无需办理施工许可证的，先行至区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绿化市容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部门线下在“上海市建筑垃圾数字化智能监管平台”登记，获取登记号</w:t>
            </w:r>
          </w:p>
        </w:tc>
      </w:tr>
      <w:tr w:rsidR="00CE7AAF" w14:paraId="335D5B39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35FB6344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小项名称</w:t>
            </w:r>
          </w:p>
        </w:tc>
        <w:tc>
          <w:tcPr>
            <w:tcW w:w="6936" w:type="dxa"/>
            <w:gridSpan w:val="4"/>
            <w:vAlign w:val="center"/>
          </w:tcPr>
          <w:p w14:paraId="081BF39C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数据对接共享（与施工许可证上的项目名称保持一致）</w:t>
            </w:r>
          </w:p>
        </w:tc>
      </w:tr>
      <w:tr w:rsidR="00CE7AAF" w14:paraId="5BF38217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1F817259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2" w:name="_Hlk211259638"/>
            <w:r>
              <w:rPr>
                <w:rFonts w:ascii="仿宋_GB2312" w:eastAsia="仿宋_GB2312" w:hAnsi="仿宋_GB2312" w:cs="仿宋_GB2312" w:hint="eastAsia"/>
                <w:szCs w:val="21"/>
              </w:rPr>
              <w:t>报建号</w:t>
            </w:r>
            <w:bookmarkEnd w:id="2"/>
          </w:p>
        </w:tc>
        <w:tc>
          <w:tcPr>
            <w:tcW w:w="2976" w:type="dxa"/>
            <w:gridSpan w:val="2"/>
            <w:vAlign w:val="center"/>
          </w:tcPr>
          <w:p w14:paraId="440C959A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数据对接共享</w:t>
            </w:r>
          </w:p>
        </w:tc>
        <w:tc>
          <w:tcPr>
            <w:tcW w:w="1941" w:type="dxa"/>
            <w:vAlign w:val="center"/>
          </w:tcPr>
          <w:p w14:paraId="31D4038C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3" w:name="_Hlk211260651"/>
            <w:r>
              <w:rPr>
                <w:rFonts w:ascii="仿宋_GB2312" w:eastAsia="仿宋_GB2312" w:hAnsi="仿宋_GB2312" w:cs="仿宋_GB2312" w:hint="eastAsia"/>
                <w:szCs w:val="21"/>
              </w:rPr>
              <w:t>工程名称</w:t>
            </w:r>
            <w:bookmarkEnd w:id="3"/>
          </w:p>
        </w:tc>
        <w:tc>
          <w:tcPr>
            <w:tcW w:w="2019" w:type="dxa"/>
            <w:vAlign w:val="center"/>
          </w:tcPr>
          <w:p w14:paraId="2D98DA17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根据编号预填</w:t>
            </w:r>
          </w:p>
        </w:tc>
      </w:tr>
      <w:tr w:rsidR="00CE7AAF" w14:paraId="65540328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27D28F1D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是否重大工程</w:t>
            </w:r>
          </w:p>
        </w:tc>
        <w:tc>
          <w:tcPr>
            <w:tcW w:w="2976" w:type="dxa"/>
            <w:gridSpan w:val="2"/>
            <w:vAlign w:val="center"/>
          </w:tcPr>
          <w:p w14:paraId="53C90E72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下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拉选择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市重大、区重大</w:t>
            </w:r>
          </w:p>
          <w:p w14:paraId="633C0D1E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或非重大工程</w:t>
            </w:r>
          </w:p>
        </w:tc>
        <w:tc>
          <w:tcPr>
            <w:tcW w:w="1941" w:type="dxa"/>
            <w:vAlign w:val="center"/>
          </w:tcPr>
          <w:p w14:paraId="11D032B6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投资类型</w:t>
            </w:r>
          </w:p>
        </w:tc>
        <w:tc>
          <w:tcPr>
            <w:tcW w:w="2019" w:type="dxa"/>
            <w:vAlign w:val="center"/>
          </w:tcPr>
          <w:p w14:paraId="7B36186D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根据导引环节预填</w:t>
            </w:r>
          </w:p>
        </w:tc>
      </w:tr>
      <w:tr w:rsidR="00CE7AAF" w14:paraId="118295B4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630A1595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4" w:name="_Hlk216186061"/>
            <w:bookmarkStart w:id="5" w:name="_Hlk211260689"/>
            <w:r>
              <w:rPr>
                <w:rFonts w:ascii="仿宋_GB2312" w:eastAsia="仿宋_GB2312" w:hAnsi="仿宋_GB2312" w:cs="仿宋_GB2312" w:hint="eastAsia"/>
                <w:szCs w:val="21"/>
              </w:rPr>
              <w:t>所属区</w:t>
            </w:r>
            <w:bookmarkEnd w:id="4"/>
          </w:p>
        </w:tc>
        <w:tc>
          <w:tcPr>
            <w:tcW w:w="6936" w:type="dxa"/>
            <w:gridSpan w:val="4"/>
            <w:vAlign w:val="center"/>
          </w:tcPr>
          <w:p w14:paraId="14EADF3B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下选16个区</w:t>
            </w:r>
          </w:p>
        </w:tc>
      </w:tr>
      <w:tr w:rsidR="00CE7AAF" w14:paraId="66A39E3D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59B5E7DE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工程地址</w:t>
            </w:r>
            <w:bookmarkEnd w:id="5"/>
          </w:p>
        </w:tc>
        <w:tc>
          <w:tcPr>
            <w:tcW w:w="6936" w:type="dxa"/>
            <w:gridSpan w:val="4"/>
            <w:vAlign w:val="center"/>
          </w:tcPr>
          <w:p w14:paraId="328D0272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数据对接共享</w:t>
            </w:r>
          </w:p>
        </w:tc>
      </w:tr>
      <w:tr w:rsidR="00CE7AAF" w14:paraId="5B5B4410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2DFA674C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6" w:name="_Hlk211342407"/>
            <w:r>
              <w:rPr>
                <w:rFonts w:ascii="仿宋_GB2312" w:eastAsia="仿宋_GB2312" w:hAnsi="仿宋_GB2312" w:cs="仿宋_GB2312" w:hint="eastAsia"/>
                <w:szCs w:val="21"/>
              </w:rPr>
              <w:t>工程四至范围</w:t>
            </w:r>
            <w:bookmarkEnd w:id="6"/>
          </w:p>
        </w:tc>
        <w:tc>
          <w:tcPr>
            <w:tcW w:w="6936" w:type="dxa"/>
            <w:gridSpan w:val="4"/>
            <w:vAlign w:val="center"/>
          </w:tcPr>
          <w:p w14:paraId="7A599FFA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数据对接共享</w:t>
            </w:r>
          </w:p>
        </w:tc>
      </w:tr>
      <w:tr w:rsidR="00CE7AAF" w14:paraId="51A8F164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574EF898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7" w:name="_Hlk216186438"/>
            <w:r>
              <w:rPr>
                <w:rFonts w:ascii="仿宋_GB2312" w:eastAsia="仿宋_GB2312" w:hAnsi="仿宋_GB2312" w:cs="仿宋_GB2312" w:hint="eastAsia"/>
                <w:szCs w:val="21"/>
              </w:rPr>
              <w:t>项目建设主管部门</w:t>
            </w:r>
            <w:bookmarkEnd w:id="7"/>
          </w:p>
        </w:tc>
        <w:tc>
          <w:tcPr>
            <w:tcW w:w="2976" w:type="dxa"/>
            <w:gridSpan w:val="2"/>
            <w:vAlign w:val="center"/>
          </w:tcPr>
          <w:p w14:paraId="0BA3D6CF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（</w:t>
            </w:r>
            <w:bookmarkStart w:id="8" w:name="_Hlk216186491"/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住建、房管、交通、水务、绿化、农委、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规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资、其他</w:t>
            </w:r>
            <w:bookmarkEnd w:id="8"/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等）下选，选其他的允许填写</w:t>
            </w:r>
          </w:p>
        </w:tc>
        <w:tc>
          <w:tcPr>
            <w:tcW w:w="1941" w:type="dxa"/>
            <w:vAlign w:val="center"/>
          </w:tcPr>
          <w:p w14:paraId="277472C8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9" w:name="_Hlk216186513"/>
            <w:r>
              <w:rPr>
                <w:rFonts w:ascii="仿宋_GB2312" w:eastAsia="仿宋_GB2312" w:hAnsi="仿宋_GB2312" w:cs="仿宋_GB2312" w:hint="eastAsia"/>
                <w:szCs w:val="21"/>
              </w:rPr>
              <w:t>项目建设主管部门的层级</w:t>
            </w:r>
            <w:bookmarkEnd w:id="9"/>
          </w:p>
        </w:tc>
        <w:tc>
          <w:tcPr>
            <w:tcW w:w="2019" w:type="dxa"/>
            <w:vAlign w:val="center"/>
          </w:tcPr>
          <w:p w14:paraId="3964233F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（市级、区级或其他）下选，选其他的允许填写</w:t>
            </w:r>
          </w:p>
        </w:tc>
      </w:tr>
      <w:tr w:rsidR="00CE7AAF" w14:paraId="4D254808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59416A6F" w14:textId="77777777" w:rsidR="00CE7AAF" w:rsidRDefault="00000000">
            <w:pPr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bookmarkStart w:id="10" w:name="_Hlk216186562"/>
            <w:r>
              <w:rPr>
                <w:rFonts w:ascii="仿宋_GB2312" w:eastAsia="仿宋_GB2312" w:hAnsi="仿宋_GB2312" w:cs="仿宋_GB2312" w:hint="eastAsia"/>
                <w:szCs w:val="21"/>
              </w:rPr>
              <w:t>建设单位</w:t>
            </w:r>
            <w:bookmarkEnd w:id="10"/>
          </w:p>
        </w:tc>
        <w:tc>
          <w:tcPr>
            <w:tcW w:w="6936" w:type="dxa"/>
            <w:gridSpan w:val="4"/>
            <w:vAlign w:val="center"/>
          </w:tcPr>
          <w:p w14:paraId="3D9D0DC0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名称，数据对接共享</w:t>
            </w:r>
          </w:p>
        </w:tc>
      </w:tr>
      <w:tr w:rsidR="00CE7AAF" w14:paraId="43581A79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2A49271C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11" w:name="_Hlk211261038"/>
            <w:r>
              <w:rPr>
                <w:rFonts w:ascii="仿宋_GB2312" w:eastAsia="仿宋_GB2312" w:hAnsi="仿宋_GB2312" w:cs="仿宋_GB2312" w:hint="eastAsia"/>
                <w:szCs w:val="21"/>
              </w:rPr>
              <w:t>统一社会信用代码</w:t>
            </w:r>
            <w:bookmarkEnd w:id="11"/>
          </w:p>
        </w:tc>
        <w:tc>
          <w:tcPr>
            <w:tcW w:w="2976" w:type="dxa"/>
            <w:gridSpan w:val="2"/>
            <w:vAlign w:val="center"/>
          </w:tcPr>
          <w:p w14:paraId="536E2C98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建设单位，数据对接共享</w:t>
            </w:r>
          </w:p>
        </w:tc>
        <w:tc>
          <w:tcPr>
            <w:tcW w:w="1941" w:type="dxa"/>
            <w:vAlign w:val="center"/>
          </w:tcPr>
          <w:p w14:paraId="44B1B1BD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12" w:name="_Hlk211343616"/>
            <w:r>
              <w:rPr>
                <w:rFonts w:ascii="仿宋_GB2312" w:eastAsia="仿宋_GB2312" w:hAnsi="仿宋_GB2312" w:cs="仿宋_GB2312" w:hint="eastAsia"/>
                <w:szCs w:val="21"/>
              </w:rPr>
              <w:t>建设单位性质</w:t>
            </w:r>
            <w:bookmarkEnd w:id="12"/>
          </w:p>
        </w:tc>
        <w:tc>
          <w:tcPr>
            <w:tcW w:w="2019" w:type="dxa"/>
            <w:vAlign w:val="center"/>
          </w:tcPr>
          <w:p w14:paraId="6FFC766D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bookmarkStart w:id="13" w:name="_Hlk211343622"/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下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拉选择</w:t>
            </w:r>
            <w:bookmarkStart w:id="14" w:name="_Hlk216186671"/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央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企、国企或民企</w:t>
            </w:r>
            <w:bookmarkEnd w:id="13"/>
            <w:bookmarkEnd w:id="14"/>
          </w:p>
        </w:tc>
      </w:tr>
      <w:tr w:rsidR="00CE7AAF" w14:paraId="70D9EBF5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25FC7CEF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15" w:name="_Hlk216186692"/>
            <w:bookmarkStart w:id="16" w:name="_Hlk211261018"/>
            <w:r>
              <w:rPr>
                <w:rFonts w:ascii="仿宋_GB2312" w:eastAsia="仿宋_GB2312" w:hAnsi="仿宋_GB2312" w:cs="仿宋_GB2312" w:hint="eastAsia"/>
                <w:szCs w:val="21"/>
              </w:rPr>
              <w:t>施工（总承包）单位</w:t>
            </w:r>
            <w:bookmarkEnd w:id="15"/>
          </w:p>
        </w:tc>
        <w:tc>
          <w:tcPr>
            <w:tcW w:w="6936" w:type="dxa"/>
            <w:gridSpan w:val="4"/>
            <w:vAlign w:val="center"/>
          </w:tcPr>
          <w:p w14:paraId="6251A2A8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名称，数据对接共享</w:t>
            </w:r>
          </w:p>
        </w:tc>
      </w:tr>
      <w:tr w:rsidR="00CE7AAF" w14:paraId="1EC4A00E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733E098A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17" w:name="_Hlk216186705"/>
            <w:bookmarkEnd w:id="16"/>
            <w:r>
              <w:rPr>
                <w:rFonts w:ascii="仿宋_GB2312" w:eastAsia="仿宋_GB2312" w:hAnsi="仿宋_GB2312" w:cs="仿宋_GB2312" w:hint="eastAsia"/>
                <w:szCs w:val="21"/>
              </w:rPr>
              <w:t>统一社会信用代码</w:t>
            </w:r>
            <w:bookmarkEnd w:id="17"/>
          </w:p>
        </w:tc>
        <w:tc>
          <w:tcPr>
            <w:tcW w:w="2976" w:type="dxa"/>
            <w:gridSpan w:val="2"/>
            <w:vAlign w:val="center"/>
          </w:tcPr>
          <w:p w14:paraId="2E00F6EF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施工单位，数据对接共享</w:t>
            </w:r>
          </w:p>
        </w:tc>
        <w:tc>
          <w:tcPr>
            <w:tcW w:w="1941" w:type="dxa"/>
            <w:vAlign w:val="center"/>
          </w:tcPr>
          <w:p w14:paraId="760DF5C7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18" w:name="_Hlk216186734"/>
            <w:r>
              <w:rPr>
                <w:rFonts w:ascii="仿宋_GB2312" w:eastAsia="仿宋_GB2312" w:hAnsi="仿宋_GB2312" w:cs="仿宋_GB2312" w:hint="eastAsia"/>
                <w:szCs w:val="21"/>
              </w:rPr>
              <w:t>施工单位性质</w:t>
            </w:r>
            <w:bookmarkEnd w:id="18"/>
          </w:p>
        </w:tc>
        <w:tc>
          <w:tcPr>
            <w:tcW w:w="2019" w:type="dxa"/>
            <w:vAlign w:val="center"/>
          </w:tcPr>
          <w:p w14:paraId="109AD406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央企、国企或民企</w:t>
            </w:r>
          </w:p>
        </w:tc>
      </w:tr>
      <w:tr w:rsidR="00CE7AAF" w14:paraId="08681070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783D0390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19" w:name="_Hlk211261086"/>
            <w:r>
              <w:rPr>
                <w:rFonts w:ascii="仿宋_GB2312" w:eastAsia="仿宋_GB2312" w:hAnsi="仿宋_GB2312" w:cs="仿宋_GB2312" w:hint="eastAsia"/>
                <w:szCs w:val="21"/>
              </w:rPr>
              <w:t>项目负责人</w:t>
            </w:r>
            <w:bookmarkEnd w:id="19"/>
          </w:p>
        </w:tc>
        <w:tc>
          <w:tcPr>
            <w:tcW w:w="2976" w:type="dxa"/>
            <w:gridSpan w:val="2"/>
            <w:vAlign w:val="center"/>
          </w:tcPr>
          <w:p w14:paraId="57BE9A48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施工单位</w:t>
            </w:r>
          </w:p>
        </w:tc>
        <w:tc>
          <w:tcPr>
            <w:tcW w:w="1941" w:type="dxa"/>
            <w:vAlign w:val="center"/>
          </w:tcPr>
          <w:p w14:paraId="46319672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20" w:name="_Hlk211261119"/>
            <w:bookmarkStart w:id="21" w:name="_Hlk216186821"/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  <w:bookmarkEnd w:id="20"/>
            <w:r>
              <w:rPr>
                <w:rFonts w:ascii="仿宋_GB2312" w:eastAsia="仿宋_GB2312" w:hAnsi="仿宋_GB2312" w:cs="仿宋_GB2312" w:hint="eastAsia"/>
                <w:szCs w:val="21"/>
              </w:rPr>
              <w:t>（手机）</w:t>
            </w:r>
            <w:bookmarkEnd w:id="21"/>
          </w:p>
        </w:tc>
        <w:tc>
          <w:tcPr>
            <w:tcW w:w="2019" w:type="dxa"/>
            <w:vAlign w:val="center"/>
          </w:tcPr>
          <w:p w14:paraId="77656888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施工单位</w:t>
            </w:r>
          </w:p>
        </w:tc>
      </w:tr>
      <w:tr w:rsidR="00CE7AAF" w14:paraId="16691169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1B4B42E0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22" w:name="_Hlk211261163"/>
            <w:r>
              <w:rPr>
                <w:rFonts w:ascii="仿宋_GB2312" w:eastAsia="仿宋_GB2312" w:hAnsi="仿宋_GB2312" w:cs="仿宋_GB2312" w:hint="eastAsia"/>
                <w:szCs w:val="21"/>
              </w:rPr>
              <w:t>工程监理单位</w:t>
            </w:r>
            <w:bookmarkEnd w:id="22"/>
          </w:p>
        </w:tc>
        <w:tc>
          <w:tcPr>
            <w:tcW w:w="6936" w:type="dxa"/>
            <w:gridSpan w:val="4"/>
            <w:vAlign w:val="center"/>
          </w:tcPr>
          <w:p w14:paraId="315148F8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数据对接共享，也可空白，不可填写</w:t>
            </w:r>
          </w:p>
        </w:tc>
      </w:tr>
      <w:tr w:rsidR="00CE7AAF" w14:paraId="4706A063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57CDAF47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23" w:name="_Hlk211261185"/>
            <w:r>
              <w:rPr>
                <w:rFonts w:ascii="仿宋_GB2312" w:eastAsia="仿宋_GB2312" w:hAnsi="仿宋_GB2312" w:cs="仿宋_GB2312" w:hint="eastAsia"/>
                <w:szCs w:val="21"/>
              </w:rPr>
              <w:t>开工时间</w:t>
            </w:r>
            <w:bookmarkEnd w:id="23"/>
          </w:p>
        </w:tc>
        <w:tc>
          <w:tcPr>
            <w:tcW w:w="2976" w:type="dxa"/>
            <w:gridSpan w:val="2"/>
            <w:vAlign w:val="center"/>
          </w:tcPr>
          <w:p w14:paraId="08CA113C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20XX年XX月</w:t>
            </w:r>
          </w:p>
        </w:tc>
        <w:tc>
          <w:tcPr>
            <w:tcW w:w="1941" w:type="dxa"/>
            <w:vAlign w:val="center"/>
          </w:tcPr>
          <w:p w14:paraId="4B03E77D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24" w:name="_Hlk211261211"/>
            <w:r>
              <w:rPr>
                <w:rFonts w:ascii="仿宋_GB2312" w:eastAsia="仿宋_GB2312" w:hAnsi="仿宋_GB2312" w:cs="仿宋_GB2312" w:hint="eastAsia"/>
                <w:szCs w:val="21"/>
              </w:rPr>
              <w:t>竣工时间</w:t>
            </w:r>
            <w:bookmarkEnd w:id="24"/>
          </w:p>
        </w:tc>
        <w:tc>
          <w:tcPr>
            <w:tcW w:w="2019" w:type="dxa"/>
            <w:vAlign w:val="center"/>
          </w:tcPr>
          <w:p w14:paraId="6FD48531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20XX年XX月</w:t>
            </w:r>
          </w:p>
        </w:tc>
      </w:tr>
      <w:tr w:rsidR="00CE7AAF" w14:paraId="17F26A3C" w14:textId="77777777">
        <w:trPr>
          <w:trHeight w:val="567"/>
          <w:jc w:val="center"/>
        </w:trPr>
        <w:tc>
          <w:tcPr>
            <w:tcW w:w="8960" w:type="dxa"/>
            <w:gridSpan w:val="5"/>
            <w:vAlign w:val="center"/>
          </w:tcPr>
          <w:p w14:paraId="6443CBE8" w14:textId="77777777" w:rsidR="00CE7AAF" w:rsidRDefault="00000000">
            <w:pPr>
              <w:spacing w:after="0" w:line="280" w:lineRule="exact"/>
              <w:jc w:val="left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bookmarkStart w:id="25" w:name="_Hlk211261227"/>
            <w:r>
              <w:rPr>
                <w:rFonts w:ascii="黑体" w:eastAsia="黑体" w:hAnsi="黑体" w:cs="黑体" w:hint="eastAsia"/>
                <w:szCs w:val="21"/>
              </w:rPr>
              <w:t>二、方案概要</w:t>
            </w:r>
            <w:bookmarkEnd w:id="25"/>
          </w:p>
        </w:tc>
      </w:tr>
      <w:tr w:rsidR="00CE7AAF" w14:paraId="2D18AB55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49E2494D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26" w:name="_Hlk211261233"/>
            <w:r>
              <w:rPr>
                <w:rFonts w:ascii="仿宋_GB2312" w:eastAsia="仿宋_GB2312" w:hAnsi="仿宋_GB2312" w:cs="仿宋_GB2312" w:hint="eastAsia"/>
                <w:szCs w:val="21"/>
              </w:rPr>
              <w:t>总建筑面积</w:t>
            </w:r>
            <w:bookmarkEnd w:id="26"/>
          </w:p>
        </w:tc>
        <w:tc>
          <w:tcPr>
            <w:tcW w:w="2976" w:type="dxa"/>
            <w:gridSpan w:val="2"/>
            <w:vAlign w:val="center"/>
          </w:tcPr>
          <w:p w14:paraId="0922F015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（平方米）</w:t>
            </w:r>
          </w:p>
        </w:tc>
        <w:tc>
          <w:tcPr>
            <w:tcW w:w="1941" w:type="dxa"/>
            <w:vAlign w:val="center"/>
          </w:tcPr>
          <w:p w14:paraId="1C6118B1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27" w:name="_Hlk211261266"/>
            <w:r>
              <w:rPr>
                <w:rFonts w:ascii="仿宋_GB2312" w:eastAsia="仿宋_GB2312" w:hAnsi="仿宋_GB2312" w:cs="仿宋_GB2312" w:hint="eastAsia"/>
                <w:szCs w:val="21"/>
              </w:rPr>
              <w:t>开挖体积</w:t>
            </w:r>
            <w:bookmarkEnd w:id="27"/>
          </w:p>
        </w:tc>
        <w:tc>
          <w:tcPr>
            <w:tcW w:w="2019" w:type="dxa"/>
            <w:vAlign w:val="center"/>
          </w:tcPr>
          <w:p w14:paraId="53FD0794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（立方米）</w:t>
            </w:r>
          </w:p>
        </w:tc>
      </w:tr>
      <w:tr w:rsidR="00CE7AAF" w14:paraId="4451938A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2671AB4E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28" w:name="_Hlk211261351"/>
            <w:r>
              <w:rPr>
                <w:rFonts w:ascii="仿宋_GB2312" w:eastAsia="仿宋_GB2312" w:hAnsi="仿宋_GB2312" w:cs="仿宋_GB2312" w:hint="eastAsia"/>
                <w:szCs w:val="21"/>
              </w:rPr>
              <w:t>工程设计产生建设工程垃圾总量</w:t>
            </w:r>
            <w:bookmarkEnd w:id="28"/>
          </w:p>
        </w:tc>
        <w:tc>
          <w:tcPr>
            <w:tcW w:w="6936" w:type="dxa"/>
            <w:gridSpan w:val="4"/>
            <w:vAlign w:val="center"/>
          </w:tcPr>
          <w:p w14:paraId="71C5977D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为以下计划产生总量之和，总量为0的即为零申报</w:t>
            </w:r>
          </w:p>
        </w:tc>
      </w:tr>
      <w:tr w:rsidR="00CE7AAF" w14:paraId="381987CC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0895FC2A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29" w:name="_Hlk211261471"/>
            <w:r>
              <w:rPr>
                <w:rFonts w:ascii="仿宋_GB2312" w:eastAsia="仿宋_GB2312" w:hAnsi="仿宋_GB2312" w:cs="仿宋_GB2312" w:hint="eastAsia"/>
                <w:szCs w:val="21"/>
              </w:rPr>
              <w:lastRenderedPageBreak/>
              <w:t>工程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回填需土总量</w:t>
            </w:r>
            <w:bookmarkEnd w:id="29"/>
            <w:proofErr w:type="gramEnd"/>
          </w:p>
        </w:tc>
        <w:tc>
          <w:tcPr>
            <w:tcW w:w="2976" w:type="dxa"/>
            <w:gridSpan w:val="2"/>
            <w:vAlign w:val="center"/>
          </w:tcPr>
          <w:p w14:paraId="7CF7815D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填写项（立方米）</w:t>
            </w:r>
          </w:p>
        </w:tc>
        <w:tc>
          <w:tcPr>
            <w:tcW w:w="1941" w:type="dxa"/>
            <w:vAlign w:val="center"/>
          </w:tcPr>
          <w:p w14:paraId="3E2AD023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30" w:name="_Hlk216187271"/>
            <w:r>
              <w:rPr>
                <w:rFonts w:ascii="仿宋_GB2312" w:eastAsia="仿宋_GB2312" w:hAnsi="仿宋_GB2312" w:cs="仿宋_GB2312" w:hint="eastAsia"/>
                <w:szCs w:val="21"/>
              </w:rPr>
              <w:t>自回填量</w:t>
            </w:r>
            <w:bookmarkEnd w:id="30"/>
          </w:p>
        </w:tc>
        <w:tc>
          <w:tcPr>
            <w:tcW w:w="2019" w:type="dxa"/>
            <w:vAlign w:val="center"/>
          </w:tcPr>
          <w:p w14:paraId="0B7F923B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填写项（立方米）</w:t>
            </w:r>
          </w:p>
        </w:tc>
      </w:tr>
      <w:tr w:rsidR="00CE7AAF" w14:paraId="51E358AB" w14:textId="77777777">
        <w:trPr>
          <w:trHeight w:val="567"/>
          <w:jc w:val="center"/>
        </w:trPr>
        <w:tc>
          <w:tcPr>
            <w:tcW w:w="2024" w:type="dxa"/>
            <w:vAlign w:val="center"/>
          </w:tcPr>
          <w:p w14:paraId="467B76F3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31" w:name="_Hlk211261561"/>
            <w:r>
              <w:rPr>
                <w:rFonts w:ascii="仿宋_GB2312" w:eastAsia="仿宋_GB2312" w:hAnsi="仿宋_GB2312" w:cs="仿宋_GB2312" w:hint="eastAsia"/>
                <w:szCs w:val="21"/>
              </w:rPr>
              <w:t>预计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需土时间</w:t>
            </w:r>
            <w:proofErr w:type="gramEnd"/>
          </w:p>
        </w:tc>
        <w:tc>
          <w:tcPr>
            <w:tcW w:w="6936" w:type="dxa"/>
            <w:gridSpan w:val="4"/>
            <w:vAlign w:val="center"/>
          </w:tcPr>
          <w:p w14:paraId="098F19F4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20XX年XX月-20XX年XX月</w:t>
            </w:r>
          </w:p>
        </w:tc>
      </w:tr>
      <w:tr w:rsidR="00CE7AAF" w14:paraId="552D87F8" w14:textId="77777777">
        <w:trPr>
          <w:trHeight w:val="567"/>
          <w:jc w:val="center"/>
        </w:trPr>
        <w:tc>
          <w:tcPr>
            <w:tcW w:w="2024" w:type="dxa"/>
            <w:vMerge w:val="restart"/>
            <w:vAlign w:val="center"/>
          </w:tcPr>
          <w:p w14:paraId="19CD6659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产生的建设工程垃圾类别及对应数量（据情如实选填）</w:t>
            </w:r>
            <w:bookmarkEnd w:id="31"/>
          </w:p>
        </w:tc>
        <w:tc>
          <w:tcPr>
            <w:tcW w:w="6936" w:type="dxa"/>
            <w:gridSpan w:val="4"/>
            <w:vAlign w:val="center"/>
          </w:tcPr>
          <w:p w14:paraId="77DC3015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（1）工程渣土</w:t>
            </w:r>
          </w:p>
        </w:tc>
      </w:tr>
      <w:tr w:rsidR="00CE7AAF" w14:paraId="273FBC6A" w14:textId="77777777">
        <w:trPr>
          <w:trHeight w:val="567"/>
          <w:jc w:val="center"/>
        </w:trPr>
        <w:tc>
          <w:tcPr>
            <w:tcW w:w="2024" w:type="dxa"/>
            <w:vMerge/>
            <w:vAlign w:val="center"/>
          </w:tcPr>
          <w:p w14:paraId="4EC61620" w14:textId="77777777" w:rsidR="00CE7AAF" w:rsidRDefault="00CE7AAF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204BAC15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32" w:name="_Hlk211261569"/>
            <w:r>
              <w:rPr>
                <w:rFonts w:ascii="仿宋_GB2312" w:eastAsia="仿宋_GB2312" w:hAnsi="仿宋_GB2312" w:cs="仿宋_GB2312" w:hint="eastAsia"/>
                <w:szCs w:val="21"/>
              </w:rPr>
              <w:t>计划产生总量</w:t>
            </w:r>
            <w:bookmarkEnd w:id="32"/>
          </w:p>
        </w:tc>
        <w:tc>
          <w:tcPr>
            <w:tcW w:w="1276" w:type="dxa"/>
            <w:vAlign w:val="center"/>
          </w:tcPr>
          <w:p w14:paraId="12156F08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（吨）</w:t>
            </w:r>
          </w:p>
          <w:p w14:paraId="5B5151BB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开挖体积*1.8得出</w:t>
            </w:r>
          </w:p>
        </w:tc>
        <w:tc>
          <w:tcPr>
            <w:tcW w:w="1941" w:type="dxa"/>
            <w:vAlign w:val="center"/>
          </w:tcPr>
          <w:p w14:paraId="59B96C3E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33" w:name="_Hlk211261584"/>
            <w:r>
              <w:rPr>
                <w:rFonts w:ascii="仿宋_GB2312" w:eastAsia="仿宋_GB2312" w:hAnsi="仿宋_GB2312" w:cs="仿宋_GB2312" w:hint="eastAsia"/>
                <w:szCs w:val="21"/>
              </w:rPr>
              <w:t>当年外运量</w:t>
            </w:r>
            <w:bookmarkEnd w:id="33"/>
          </w:p>
        </w:tc>
        <w:tc>
          <w:tcPr>
            <w:tcW w:w="2019" w:type="dxa"/>
            <w:vAlign w:val="center"/>
          </w:tcPr>
          <w:p w14:paraId="397A6349" w14:textId="77777777" w:rsidR="00CE7AAF" w:rsidRDefault="00CE7AAF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CE7AAF" w14:paraId="1635A875" w14:textId="77777777">
        <w:trPr>
          <w:trHeight w:val="567"/>
          <w:jc w:val="center"/>
        </w:trPr>
        <w:tc>
          <w:tcPr>
            <w:tcW w:w="2024" w:type="dxa"/>
            <w:vMerge/>
            <w:vAlign w:val="center"/>
          </w:tcPr>
          <w:p w14:paraId="532C00A1" w14:textId="77777777" w:rsidR="00CE7AAF" w:rsidRDefault="00CE7AAF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5A20FD53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预计外运时间</w:t>
            </w:r>
          </w:p>
        </w:tc>
        <w:tc>
          <w:tcPr>
            <w:tcW w:w="5236" w:type="dxa"/>
            <w:gridSpan w:val="3"/>
            <w:vAlign w:val="center"/>
          </w:tcPr>
          <w:p w14:paraId="3EA33504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（20XX年XX月-20XX年XX月）</w:t>
            </w:r>
          </w:p>
        </w:tc>
      </w:tr>
      <w:tr w:rsidR="00CE7AAF" w14:paraId="4ECBD907" w14:textId="77777777">
        <w:trPr>
          <w:trHeight w:val="567"/>
          <w:jc w:val="center"/>
        </w:trPr>
        <w:tc>
          <w:tcPr>
            <w:tcW w:w="2024" w:type="dxa"/>
            <w:vMerge/>
            <w:vAlign w:val="center"/>
          </w:tcPr>
          <w:p w14:paraId="238C475A" w14:textId="77777777" w:rsidR="00CE7AAF" w:rsidRDefault="00CE7AAF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6936" w:type="dxa"/>
            <w:gridSpan w:val="4"/>
            <w:vAlign w:val="center"/>
          </w:tcPr>
          <w:p w14:paraId="579A2009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（2）工程泥浆</w:t>
            </w:r>
          </w:p>
        </w:tc>
      </w:tr>
      <w:tr w:rsidR="00CE7AAF" w14:paraId="723A71EC" w14:textId="77777777">
        <w:trPr>
          <w:trHeight w:val="567"/>
          <w:jc w:val="center"/>
        </w:trPr>
        <w:tc>
          <w:tcPr>
            <w:tcW w:w="2024" w:type="dxa"/>
            <w:vMerge/>
            <w:vAlign w:val="center"/>
          </w:tcPr>
          <w:p w14:paraId="7D51C0A0" w14:textId="77777777" w:rsidR="00CE7AAF" w:rsidRDefault="00CE7AAF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4457A738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34" w:name="_Hlk216187404"/>
            <w:r>
              <w:rPr>
                <w:rFonts w:ascii="仿宋_GB2312" w:eastAsia="仿宋_GB2312" w:hAnsi="仿宋_GB2312" w:cs="仿宋_GB2312" w:hint="eastAsia"/>
                <w:szCs w:val="21"/>
              </w:rPr>
              <w:t>计划产生总量（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就地干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化的泥浆干化后产生渣土的总量）</w:t>
            </w:r>
            <w:bookmarkEnd w:id="34"/>
          </w:p>
        </w:tc>
        <w:tc>
          <w:tcPr>
            <w:tcW w:w="1276" w:type="dxa"/>
            <w:vAlign w:val="center"/>
          </w:tcPr>
          <w:p w14:paraId="71B6FB2A" w14:textId="77777777" w:rsidR="00CE7AAF" w:rsidRDefault="00CE7AAF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941" w:type="dxa"/>
            <w:vAlign w:val="center"/>
          </w:tcPr>
          <w:p w14:paraId="13CE62B6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35" w:name="_Hlk216187439"/>
            <w:r>
              <w:rPr>
                <w:rFonts w:ascii="仿宋_GB2312" w:eastAsia="仿宋_GB2312" w:hAnsi="仿宋_GB2312" w:cs="仿宋_GB2312" w:hint="eastAsia"/>
                <w:szCs w:val="21"/>
              </w:rPr>
              <w:t>当年外运量</w:t>
            </w:r>
            <w:bookmarkEnd w:id="35"/>
          </w:p>
        </w:tc>
        <w:tc>
          <w:tcPr>
            <w:tcW w:w="2019" w:type="dxa"/>
            <w:vAlign w:val="center"/>
          </w:tcPr>
          <w:p w14:paraId="6FAD9BAF" w14:textId="77777777" w:rsidR="00CE7AAF" w:rsidRDefault="00CE7AAF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CE7AAF" w14:paraId="22C47CEB" w14:textId="77777777">
        <w:trPr>
          <w:trHeight w:val="567"/>
          <w:jc w:val="center"/>
        </w:trPr>
        <w:tc>
          <w:tcPr>
            <w:tcW w:w="2024" w:type="dxa"/>
            <w:vMerge/>
            <w:vAlign w:val="center"/>
          </w:tcPr>
          <w:p w14:paraId="4731538F" w14:textId="77777777" w:rsidR="00CE7AAF" w:rsidRDefault="00CE7AAF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4A5F7349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36" w:name="_Hlk216187518"/>
            <w:r>
              <w:rPr>
                <w:rFonts w:ascii="仿宋_GB2312" w:eastAsia="仿宋_GB2312" w:hAnsi="仿宋_GB2312" w:cs="仿宋_GB2312" w:hint="eastAsia"/>
                <w:szCs w:val="21"/>
              </w:rPr>
              <w:t>预计外运时间</w:t>
            </w:r>
            <w:bookmarkEnd w:id="36"/>
          </w:p>
        </w:tc>
        <w:tc>
          <w:tcPr>
            <w:tcW w:w="5236" w:type="dxa"/>
            <w:gridSpan w:val="3"/>
            <w:vAlign w:val="center"/>
          </w:tcPr>
          <w:p w14:paraId="4AD6854B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（20XX年XX月-20XX年XX月）</w:t>
            </w:r>
          </w:p>
        </w:tc>
      </w:tr>
      <w:tr w:rsidR="00CE7AAF" w14:paraId="4616911D" w14:textId="77777777">
        <w:trPr>
          <w:trHeight w:val="567"/>
          <w:jc w:val="center"/>
        </w:trPr>
        <w:tc>
          <w:tcPr>
            <w:tcW w:w="2024" w:type="dxa"/>
            <w:vMerge/>
            <w:vAlign w:val="center"/>
          </w:tcPr>
          <w:p w14:paraId="66F901B6" w14:textId="77777777" w:rsidR="00CE7AAF" w:rsidRDefault="00CE7AAF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79C381C0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37" w:name="_Hlk211262237"/>
            <w:bookmarkStart w:id="38" w:name="_Hlk216187536"/>
            <w:r>
              <w:rPr>
                <w:rFonts w:ascii="仿宋_GB2312" w:eastAsia="仿宋_GB2312" w:hAnsi="仿宋_GB2312" w:cs="仿宋_GB2312" w:hint="eastAsia"/>
                <w:szCs w:val="21"/>
              </w:rPr>
              <w:t>计划产生总量（直接外运的泥浆计划产生总量</w:t>
            </w:r>
            <w:bookmarkEnd w:id="37"/>
            <w:r>
              <w:rPr>
                <w:rFonts w:ascii="仿宋_GB2312" w:eastAsia="仿宋_GB2312" w:hAnsi="仿宋_GB2312" w:cs="仿宋_GB2312" w:hint="eastAsia"/>
                <w:szCs w:val="21"/>
              </w:rPr>
              <w:t>）</w:t>
            </w:r>
            <w:bookmarkEnd w:id="38"/>
          </w:p>
        </w:tc>
        <w:tc>
          <w:tcPr>
            <w:tcW w:w="1276" w:type="dxa"/>
            <w:vAlign w:val="center"/>
          </w:tcPr>
          <w:p w14:paraId="5C558C66" w14:textId="77777777" w:rsidR="00CE7AAF" w:rsidRDefault="00CE7AAF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941" w:type="dxa"/>
            <w:vAlign w:val="center"/>
          </w:tcPr>
          <w:p w14:paraId="58F80363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当年外运量</w:t>
            </w:r>
          </w:p>
        </w:tc>
        <w:tc>
          <w:tcPr>
            <w:tcW w:w="2019" w:type="dxa"/>
            <w:vAlign w:val="center"/>
          </w:tcPr>
          <w:p w14:paraId="3DA6E11B" w14:textId="77777777" w:rsidR="00CE7AAF" w:rsidRDefault="00CE7AAF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CE7AAF" w14:paraId="1CFDE5C0" w14:textId="77777777">
        <w:trPr>
          <w:trHeight w:val="567"/>
          <w:jc w:val="center"/>
        </w:trPr>
        <w:tc>
          <w:tcPr>
            <w:tcW w:w="2024" w:type="dxa"/>
            <w:vMerge/>
            <w:vAlign w:val="center"/>
          </w:tcPr>
          <w:p w14:paraId="6AC9EA3D" w14:textId="77777777" w:rsidR="00CE7AAF" w:rsidRDefault="00CE7AAF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5F2C04CB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39" w:name="_Hlk216187615"/>
            <w:r>
              <w:rPr>
                <w:rFonts w:ascii="仿宋_GB2312" w:eastAsia="仿宋_GB2312" w:hAnsi="仿宋_GB2312" w:cs="仿宋_GB2312" w:hint="eastAsia"/>
                <w:szCs w:val="21"/>
              </w:rPr>
              <w:t>预计外运时间</w:t>
            </w:r>
            <w:bookmarkEnd w:id="39"/>
          </w:p>
        </w:tc>
        <w:tc>
          <w:tcPr>
            <w:tcW w:w="5236" w:type="dxa"/>
            <w:gridSpan w:val="3"/>
            <w:vAlign w:val="center"/>
          </w:tcPr>
          <w:p w14:paraId="36C0C979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（20XX年XX月-20XX年XX月）</w:t>
            </w:r>
          </w:p>
        </w:tc>
      </w:tr>
      <w:tr w:rsidR="00CE7AAF" w14:paraId="69498662" w14:textId="77777777">
        <w:trPr>
          <w:trHeight w:val="567"/>
          <w:jc w:val="center"/>
        </w:trPr>
        <w:tc>
          <w:tcPr>
            <w:tcW w:w="2024" w:type="dxa"/>
            <w:vMerge/>
            <w:vAlign w:val="center"/>
          </w:tcPr>
          <w:p w14:paraId="5363B278" w14:textId="77777777" w:rsidR="00CE7AAF" w:rsidRDefault="00CE7AAF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6936" w:type="dxa"/>
            <w:gridSpan w:val="4"/>
            <w:vAlign w:val="center"/>
          </w:tcPr>
          <w:p w14:paraId="32C27684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（3）</w:t>
            </w:r>
            <w:bookmarkStart w:id="40" w:name="_Hlk216187647"/>
            <w:r>
              <w:rPr>
                <w:rFonts w:ascii="仿宋_GB2312" w:eastAsia="仿宋_GB2312" w:hAnsi="仿宋_GB2312" w:cs="仿宋_GB2312" w:hint="eastAsia"/>
                <w:szCs w:val="21"/>
              </w:rPr>
              <w:t>拆除垃圾</w:t>
            </w:r>
            <w:bookmarkEnd w:id="40"/>
          </w:p>
        </w:tc>
      </w:tr>
      <w:tr w:rsidR="00CE7AAF" w14:paraId="236E80AA" w14:textId="77777777">
        <w:trPr>
          <w:trHeight w:val="567"/>
          <w:jc w:val="center"/>
        </w:trPr>
        <w:tc>
          <w:tcPr>
            <w:tcW w:w="2024" w:type="dxa"/>
            <w:vMerge/>
            <w:vAlign w:val="center"/>
          </w:tcPr>
          <w:p w14:paraId="44B5550A" w14:textId="77777777" w:rsidR="00CE7AAF" w:rsidRDefault="00CE7AAF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7B8C28A3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bookmarkStart w:id="41" w:name="_Hlk211262308"/>
            <w:r>
              <w:rPr>
                <w:rFonts w:ascii="仿宋_GB2312" w:eastAsia="仿宋_GB2312" w:hAnsi="仿宋_GB2312" w:cs="仿宋_GB2312" w:hint="eastAsia"/>
                <w:szCs w:val="21"/>
              </w:rPr>
              <w:t>计划产生总量</w:t>
            </w:r>
            <w:bookmarkEnd w:id="41"/>
          </w:p>
        </w:tc>
        <w:tc>
          <w:tcPr>
            <w:tcW w:w="1276" w:type="dxa"/>
            <w:vAlign w:val="center"/>
          </w:tcPr>
          <w:p w14:paraId="4AFFE468" w14:textId="77777777" w:rsidR="00CE7AAF" w:rsidRDefault="00CE7AAF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941" w:type="dxa"/>
            <w:vAlign w:val="center"/>
          </w:tcPr>
          <w:p w14:paraId="55EA58E6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当年外运量</w:t>
            </w:r>
          </w:p>
        </w:tc>
        <w:tc>
          <w:tcPr>
            <w:tcW w:w="2019" w:type="dxa"/>
            <w:vAlign w:val="center"/>
          </w:tcPr>
          <w:p w14:paraId="1A6157B5" w14:textId="77777777" w:rsidR="00CE7AAF" w:rsidRDefault="00CE7AAF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CE7AAF" w14:paraId="4744FEA3" w14:textId="77777777">
        <w:trPr>
          <w:trHeight w:val="613"/>
          <w:jc w:val="center"/>
        </w:trPr>
        <w:tc>
          <w:tcPr>
            <w:tcW w:w="2024" w:type="dxa"/>
            <w:vMerge/>
            <w:vAlign w:val="center"/>
          </w:tcPr>
          <w:p w14:paraId="614ABF4A" w14:textId="77777777" w:rsidR="00CE7AAF" w:rsidRDefault="00CE7AAF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0B99694E" w14:textId="77777777" w:rsidR="00CE7AAF" w:rsidRDefault="00000000">
            <w:pPr>
              <w:spacing w:after="0" w:line="28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预计外运时间</w:t>
            </w:r>
          </w:p>
        </w:tc>
        <w:tc>
          <w:tcPr>
            <w:tcW w:w="5236" w:type="dxa"/>
            <w:gridSpan w:val="3"/>
            <w:vAlign w:val="center"/>
          </w:tcPr>
          <w:p w14:paraId="17698CA3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FF0000"/>
                <w:szCs w:val="21"/>
              </w:rPr>
              <w:t>（20XX年XX月-20XX年XX月）</w:t>
            </w:r>
          </w:p>
        </w:tc>
      </w:tr>
      <w:tr w:rsidR="00CE7AAF" w14:paraId="69C36200" w14:textId="77777777">
        <w:trPr>
          <w:trHeight w:val="567"/>
          <w:jc w:val="center"/>
        </w:trPr>
        <w:tc>
          <w:tcPr>
            <w:tcW w:w="8960" w:type="dxa"/>
            <w:gridSpan w:val="5"/>
            <w:vAlign w:val="center"/>
          </w:tcPr>
          <w:p w14:paraId="3CE9A09C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三、</w:t>
            </w:r>
            <w:bookmarkStart w:id="42" w:name="_Hlk211262464"/>
            <w:r>
              <w:rPr>
                <w:rFonts w:ascii="黑体" w:eastAsia="黑体" w:hAnsi="黑体" w:cs="黑体" w:hint="eastAsia"/>
                <w:szCs w:val="21"/>
              </w:rPr>
              <w:t>源头减量措施、污染防治及安全环保措施</w:t>
            </w:r>
            <w:bookmarkEnd w:id="42"/>
          </w:p>
        </w:tc>
      </w:tr>
      <w:tr w:rsidR="00CE7AAF" w14:paraId="0D7CAC70" w14:textId="77777777">
        <w:trPr>
          <w:trHeight w:val="567"/>
          <w:jc w:val="center"/>
        </w:trPr>
        <w:tc>
          <w:tcPr>
            <w:tcW w:w="6941" w:type="dxa"/>
            <w:gridSpan w:val="4"/>
            <w:vAlign w:val="center"/>
          </w:tcPr>
          <w:p w14:paraId="07939855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本项目建设单位是否明确建设工程垃圾减量化要求和措施，并纳入工程招标文件、承发包合同、施工组织设计和监理范围。</w:t>
            </w:r>
          </w:p>
        </w:tc>
        <w:tc>
          <w:tcPr>
            <w:tcW w:w="2019" w:type="dxa"/>
            <w:vAlign w:val="center"/>
          </w:tcPr>
          <w:p w14:paraId="4447B1CC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□是     □否</w:t>
            </w:r>
          </w:p>
        </w:tc>
      </w:tr>
      <w:tr w:rsidR="00CE7AAF" w14:paraId="379B5E7D" w14:textId="77777777">
        <w:trPr>
          <w:trHeight w:val="567"/>
          <w:jc w:val="center"/>
        </w:trPr>
        <w:tc>
          <w:tcPr>
            <w:tcW w:w="6941" w:type="dxa"/>
            <w:gridSpan w:val="4"/>
            <w:vAlign w:val="center"/>
          </w:tcPr>
          <w:p w14:paraId="02F0098D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是否有冲洗设施配备</w:t>
            </w:r>
          </w:p>
        </w:tc>
        <w:tc>
          <w:tcPr>
            <w:tcW w:w="2019" w:type="dxa"/>
            <w:vAlign w:val="center"/>
          </w:tcPr>
          <w:p w14:paraId="4DAB16ED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□是     □否</w:t>
            </w:r>
          </w:p>
        </w:tc>
      </w:tr>
      <w:tr w:rsidR="00CE7AAF" w14:paraId="016D2A9F" w14:textId="77777777">
        <w:trPr>
          <w:trHeight w:val="567"/>
          <w:jc w:val="center"/>
        </w:trPr>
        <w:tc>
          <w:tcPr>
            <w:tcW w:w="6941" w:type="dxa"/>
            <w:gridSpan w:val="4"/>
            <w:vAlign w:val="center"/>
          </w:tcPr>
          <w:p w14:paraId="5E84AA77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是否有其他污染防治措施</w:t>
            </w:r>
          </w:p>
        </w:tc>
        <w:tc>
          <w:tcPr>
            <w:tcW w:w="2019" w:type="dxa"/>
            <w:vAlign w:val="center"/>
          </w:tcPr>
          <w:p w14:paraId="228C74E5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□是     □否</w:t>
            </w:r>
          </w:p>
        </w:tc>
      </w:tr>
      <w:tr w:rsidR="00CE7AAF" w14:paraId="03C5CFAE" w14:textId="77777777">
        <w:trPr>
          <w:trHeight w:val="567"/>
          <w:jc w:val="center"/>
        </w:trPr>
        <w:tc>
          <w:tcPr>
            <w:tcW w:w="6941" w:type="dxa"/>
            <w:gridSpan w:val="4"/>
            <w:vAlign w:val="center"/>
          </w:tcPr>
          <w:p w14:paraId="5408B66E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是否采取措施确保建设工程垃圾</w:t>
            </w: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szCs w:val="21"/>
              </w:rPr>
              <w:t>混入生活垃圾和危险废物</w:t>
            </w:r>
          </w:p>
        </w:tc>
        <w:tc>
          <w:tcPr>
            <w:tcW w:w="2019" w:type="dxa"/>
            <w:vAlign w:val="center"/>
          </w:tcPr>
          <w:p w14:paraId="6D4B7B4B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□是     □否</w:t>
            </w:r>
          </w:p>
        </w:tc>
      </w:tr>
      <w:tr w:rsidR="00CE7AAF" w14:paraId="4C5BCDE0" w14:textId="77777777">
        <w:trPr>
          <w:trHeight w:val="567"/>
          <w:jc w:val="center"/>
        </w:trPr>
        <w:tc>
          <w:tcPr>
            <w:tcW w:w="6941" w:type="dxa"/>
            <w:gridSpan w:val="4"/>
            <w:vAlign w:val="center"/>
          </w:tcPr>
          <w:p w14:paraId="56BCFB2F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是否有突发应急处置措施</w:t>
            </w:r>
          </w:p>
        </w:tc>
        <w:tc>
          <w:tcPr>
            <w:tcW w:w="2019" w:type="dxa"/>
            <w:vAlign w:val="center"/>
          </w:tcPr>
          <w:p w14:paraId="2AFD2406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□是     □否</w:t>
            </w:r>
          </w:p>
        </w:tc>
      </w:tr>
      <w:tr w:rsidR="00CE7AAF" w14:paraId="7F499724" w14:textId="77777777">
        <w:trPr>
          <w:trHeight w:val="567"/>
          <w:jc w:val="center"/>
        </w:trPr>
        <w:tc>
          <w:tcPr>
            <w:tcW w:w="6941" w:type="dxa"/>
            <w:gridSpan w:val="4"/>
            <w:vAlign w:val="center"/>
          </w:tcPr>
          <w:p w14:paraId="78F5E017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现场是否具备视频监控系统安装条件</w:t>
            </w:r>
          </w:p>
        </w:tc>
        <w:tc>
          <w:tcPr>
            <w:tcW w:w="2019" w:type="dxa"/>
            <w:vAlign w:val="center"/>
          </w:tcPr>
          <w:p w14:paraId="0BA2CAC5" w14:textId="77777777" w:rsidR="00CE7AAF" w:rsidRDefault="00000000">
            <w:pPr>
              <w:spacing w:after="0" w:line="280" w:lineRule="exac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□是     □否</w:t>
            </w:r>
          </w:p>
        </w:tc>
      </w:tr>
    </w:tbl>
    <w:tbl>
      <w:tblPr>
        <w:tblW w:w="89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3"/>
        <w:gridCol w:w="2993"/>
        <w:gridCol w:w="2991"/>
        <w:gridCol w:w="8"/>
      </w:tblGrid>
      <w:tr w:rsidR="00CE7AAF" w14:paraId="1BFDE559" w14:textId="77777777">
        <w:trPr>
          <w:jc w:val="center"/>
        </w:trPr>
        <w:tc>
          <w:tcPr>
            <w:tcW w:w="8985" w:type="dxa"/>
            <w:gridSpan w:val="4"/>
            <w:noWrap/>
            <w:vAlign w:val="center"/>
          </w:tcPr>
          <w:bookmarkEnd w:id="0"/>
          <w:p w14:paraId="45384D65" w14:textId="77777777" w:rsidR="00CE7AAF" w:rsidRDefault="00000000">
            <w:pPr>
              <w:widowControl/>
              <w:spacing w:line="280" w:lineRule="exact"/>
              <w:jc w:val="lef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21"/>
              </w:rPr>
              <w:lastRenderedPageBreak/>
              <w:t>四、</w:t>
            </w:r>
            <w:bookmarkStart w:id="43" w:name="_Hlk216189572"/>
            <w:r>
              <w:rPr>
                <w:rFonts w:ascii="黑体" w:eastAsia="黑体" w:hAnsi="黑体" w:cs="黑体" w:hint="eastAsia"/>
                <w:bCs/>
                <w:kern w:val="0"/>
                <w:szCs w:val="21"/>
              </w:rPr>
              <w:t>办理人信息</w:t>
            </w:r>
            <w:bookmarkEnd w:id="43"/>
          </w:p>
        </w:tc>
      </w:tr>
      <w:tr w:rsidR="001E6F0E" w14:paraId="40A99B89" w14:textId="77777777" w:rsidTr="001E6F0E">
        <w:trPr>
          <w:jc w:val="center"/>
        </w:trPr>
        <w:tc>
          <w:tcPr>
            <w:tcW w:w="2993" w:type="dxa"/>
            <w:vMerge w:val="restart"/>
            <w:noWrap/>
            <w:vAlign w:val="center"/>
          </w:tcPr>
          <w:p w14:paraId="04EE3E48" w14:textId="77777777" w:rsidR="001E6F0E" w:rsidRDefault="001E6F0E" w:rsidP="001E6F0E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 w:rsidRPr="001E6F0E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申请单位盖章:</w:t>
            </w:r>
          </w:p>
          <w:p w14:paraId="75E4BA71" w14:textId="77777777" w:rsidR="001E6F0E" w:rsidRDefault="001E6F0E" w:rsidP="001E6F0E">
            <w:pPr>
              <w:widowControl/>
              <w:spacing w:line="280" w:lineRule="exact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  <w:p w14:paraId="1BE03F96" w14:textId="15DB82AD" w:rsidR="001E6F0E" w:rsidRDefault="001E6F0E" w:rsidP="001E6F0E">
            <w:pPr>
              <w:widowControl/>
              <w:spacing w:line="28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 xml:space="preserve">              </w:t>
            </w:r>
            <w:r w:rsidRPr="001E6F0E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日期:</w:t>
            </w:r>
          </w:p>
        </w:tc>
        <w:tc>
          <w:tcPr>
            <w:tcW w:w="2993" w:type="dxa"/>
            <w:vAlign w:val="center"/>
          </w:tcPr>
          <w:p w14:paraId="04F41492" w14:textId="63CEE8BE" w:rsidR="001E6F0E" w:rsidRDefault="001E6F0E" w:rsidP="001E6F0E">
            <w:pPr>
              <w:widowControl/>
              <w:spacing w:line="28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 w:rsidRPr="001E6F0E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999" w:type="dxa"/>
            <w:gridSpan w:val="2"/>
            <w:vAlign w:val="center"/>
          </w:tcPr>
          <w:p w14:paraId="1B8E6446" w14:textId="5FDC2765" w:rsidR="001E6F0E" w:rsidRDefault="001E6F0E" w:rsidP="001E6F0E">
            <w:pPr>
              <w:widowControl/>
              <w:spacing w:line="28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</w:tr>
      <w:tr w:rsidR="001E6F0E" w14:paraId="5890B15E" w14:textId="77777777" w:rsidTr="001E6F0E">
        <w:trPr>
          <w:gridAfter w:val="1"/>
          <w:wAfter w:w="8" w:type="dxa"/>
          <w:trHeight w:val="567"/>
          <w:jc w:val="center"/>
        </w:trPr>
        <w:tc>
          <w:tcPr>
            <w:tcW w:w="2993" w:type="dxa"/>
            <w:vMerge/>
            <w:noWrap/>
            <w:vAlign w:val="center"/>
          </w:tcPr>
          <w:p w14:paraId="2F88DB5F" w14:textId="77777777" w:rsidR="001E6F0E" w:rsidRDefault="001E6F0E" w:rsidP="001E6F0E">
            <w:pPr>
              <w:widowControl/>
              <w:spacing w:line="28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2993" w:type="dxa"/>
            <w:vAlign w:val="center"/>
          </w:tcPr>
          <w:p w14:paraId="305494B8" w14:textId="284B1B95" w:rsidR="001E6F0E" w:rsidRDefault="001E6F0E" w:rsidP="001E6F0E">
            <w:pPr>
              <w:widowControl/>
              <w:spacing w:line="28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 w:rsidRPr="001E6F0E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991" w:type="dxa"/>
            <w:vAlign w:val="center"/>
          </w:tcPr>
          <w:p w14:paraId="0A361A04" w14:textId="6FDA94BC" w:rsidR="001E6F0E" w:rsidRDefault="001E6F0E" w:rsidP="001E6F0E">
            <w:pPr>
              <w:widowControl/>
              <w:spacing w:line="28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</w:tr>
      <w:tr w:rsidR="001E6F0E" w14:paraId="677C42DE" w14:textId="77777777" w:rsidTr="001E6F0E">
        <w:trPr>
          <w:gridAfter w:val="1"/>
          <w:wAfter w:w="8" w:type="dxa"/>
          <w:trHeight w:val="567"/>
          <w:jc w:val="center"/>
        </w:trPr>
        <w:tc>
          <w:tcPr>
            <w:tcW w:w="2993" w:type="dxa"/>
            <w:vMerge/>
            <w:noWrap/>
            <w:vAlign w:val="center"/>
          </w:tcPr>
          <w:p w14:paraId="0D3B3B43" w14:textId="77777777" w:rsidR="001E6F0E" w:rsidRDefault="001E6F0E" w:rsidP="001E6F0E">
            <w:pPr>
              <w:widowControl/>
              <w:spacing w:line="28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2993" w:type="dxa"/>
            <w:vAlign w:val="center"/>
          </w:tcPr>
          <w:p w14:paraId="345D3851" w14:textId="0B4F3A23" w:rsidR="001E6F0E" w:rsidRDefault="001E6F0E" w:rsidP="001E6F0E">
            <w:pPr>
              <w:widowControl/>
              <w:spacing w:line="28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  <w:r w:rsidRPr="001E6F0E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2991" w:type="dxa"/>
            <w:vAlign w:val="center"/>
          </w:tcPr>
          <w:p w14:paraId="0CB06E18" w14:textId="19633028" w:rsidR="001E6F0E" w:rsidRDefault="001E6F0E" w:rsidP="001E6F0E">
            <w:pPr>
              <w:widowControl/>
              <w:spacing w:line="28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</w:pPr>
          </w:p>
        </w:tc>
      </w:tr>
    </w:tbl>
    <w:p w14:paraId="41F1398A" w14:textId="77777777" w:rsidR="00CE7AAF" w:rsidRDefault="00CE7AAF">
      <w:pPr>
        <w:rPr>
          <w:rFonts w:ascii="仿宋" w:eastAsia="仿宋" w:hAnsi="仿宋" w:hint="eastAsia"/>
          <w:sz w:val="32"/>
          <w:szCs w:val="32"/>
        </w:rPr>
      </w:pPr>
    </w:p>
    <w:sectPr w:rsidR="00CE7AA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C9E4C" w14:textId="77777777" w:rsidR="00CC71DA" w:rsidRDefault="00CC71DA">
      <w:pPr>
        <w:spacing w:line="240" w:lineRule="auto"/>
      </w:pPr>
      <w:r>
        <w:separator/>
      </w:r>
    </w:p>
  </w:endnote>
  <w:endnote w:type="continuationSeparator" w:id="0">
    <w:p w14:paraId="2FCAF8D0" w14:textId="77777777" w:rsidR="00CC71DA" w:rsidRDefault="00CC71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02831191"/>
    </w:sdtPr>
    <w:sdtEndPr>
      <w:rPr>
        <w:sz w:val="32"/>
      </w:rPr>
    </w:sdtEndPr>
    <w:sdtContent>
      <w:p w14:paraId="6B777752" w14:textId="77777777" w:rsidR="00CE7AAF" w:rsidRDefault="00000000">
        <w:pPr>
          <w:pStyle w:val="a5"/>
          <w:jc w:val="center"/>
        </w:pPr>
        <w:r>
          <w:rPr>
            <w:rFonts w:hint="eastAsia"/>
          </w:rPr>
          <w:t>－</w:t>
        </w:r>
        <w:r>
          <w:rPr>
            <w:sz w:val="32"/>
          </w:rPr>
          <w:fldChar w:fldCharType="begin"/>
        </w:r>
        <w:r>
          <w:rPr>
            <w:sz w:val="32"/>
          </w:rPr>
          <w:instrText xml:space="preserve"> PAGE   \* MERGEFORMAT </w:instrText>
        </w:r>
        <w:r>
          <w:rPr>
            <w:sz w:val="32"/>
          </w:rPr>
          <w:fldChar w:fldCharType="separate"/>
        </w:r>
        <w:r>
          <w:rPr>
            <w:sz w:val="32"/>
            <w:lang w:val="zh-CN"/>
          </w:rPr>
          <w:t>3</w:t>
        </w:r>
        <w:r>
          <w:rPr>
            <w:sz w:val="32"/>
          </w:rPr>
          <w:fldChar w:fldCharType="end"/>
        </w:r>
        <w:r>
          <w:rPr>
            <w:rFonts w:hint="eastAsia"/>
          </w:rPr>
          <w:t>－</w:t>
        </w:r>
      </w:p>
    </w:sdtContent>
  </w:sdt>
  <w:p w14:paraId="61297E52" w14:textId="77777777" w:rsidR="00CE7AAF" w:rsidRDefault="00CE7AA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8CED65" w14:textId="77777777" w:rsidR="00CC71DA" w:rsidRDefault="00CC71DA">
      <w:pPr>
        <w:spacing w:line="240" w:lineRule="auto"/>
      </w:pPr>
      <w:r>
        <w:separator/>
      </w:r>
    </w:p>
  </w:footnote>
  <w:footnote w:type="continuationSeparator" w:id="0">
    <w:p w14:paraId="070E2E35" w14:textId="77777777" w:rsidR="00CC71DA" w:rsidRDefault="00CC71D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AD2"/>
    <w:rsid w:val="97F72DD7"/>
    <w:rsid w:val="9BFEE119"/>
    <w:rsid w:val="9D7DDB3B"/>
    <w:rsid w:val="A75B72E8"/>
    <w:rsid w:val="D77B1EC5"/>
    <w:rsid w:val="F1BF194E"/>
    <w:rsid w:val="FDDB321A"/>
    <w:rsid w:val="FF7EBAF9"/>
    <w:rsid w:val="FFFB581A"/>
    <w:rsid w:val="FFFFEACA"/>
    <w:rsid w:val="0004154C"/>
    <w:rsid w:val="00044491"/>
    <w:rsid w:val="0006200A"/>
    <w:rsid w:val="00066332"/>
    <w:rsid w:val="000E6B96"/>
    <w:rsid w:val="000F068B"/>
    <w:rsid w:val="0011488C"/>
    <w:rsid w:val="00141DC6"/>
    <w:rsid w:val="001560C4"/>
    <w:rsid w:val="00173FE4"/>
    <w:rsid w:val="001963D2"/>
    <w:rsid w:val="001B2937"/>
    <w:rsid w:val="001E2116"/>
    <w:rsid w:val="001E6F0E"/>
    <w:rsid w:val="001E757E"/>
    <w:rsid w:val="001F697C"/>
    <w:rsid w:val="0023421A"/>
    <w:rsid w:val="002353AE"/>
    <w:rsid w:val="0023717C"/>
    <w:rsid w:val="00252F14"/>
    <w:rsid w:val="00256AFD"/>
    <w:rsid w:val="00263E31"/>
    <w:rsid w:val="002701FC"/>
    <w:rsid w:val="002C2298"/>
    <w:rsid w:val="00305276"/>
    <w:rsid w:val="00335BD5"/>
    <w:rsid w:val="00361EB0"/>
    <w:rsid w:val="00370193"/>
    <w:rsid w:val="00374815"/>
    <w:rsid w:val="00381796"/>
    <w:rsid w:val="0039174E"/>
    <w:rsid w:val="00393F23"/>
    <w:rsid w:val="0040433A"/>
    <w:rsid w:val="00406EB9"/>
    <w:rsid w:val="0042614F"/>
    <w:rsid w:val="00431ADB"/>
    <w:rsid w:val="0043791D"/>
    <w:rsid w:val="00451F54"/>
    <w:rsid w:val="004643F6"/>
    <w:rsid w:val="00464862"/>
    <w:rsid w:val="00491DA9"/>
    <w:rsid w:val="004928A3"/>
    <w:rsid w:val="00496CEE"/>
    <w:rsid w:val="004B403F"/>
    <w:rsid w:val="004C05FC"/>
    <w:rsid w:val="004F7E05"/>
    <w:rsid w:val="00503494"/>
    <w:rsid w:val="00506D74"/>
    <w:rsid w:val="0052072B"/>
    <w:rsid w:val="00524F71"/>
    <w:rsid w:val="005549E2"/>
    <w:rsid w:val="00560F87"/>
    <w:rsid w:val="005D238E"/>
    <w:rsid w:val="005E425A"/>
    <w:rsid w:val="005E545C"/>
    <w:rsid w:val="00601824"/>
    <w:rsid w:val="00602B05"/>
    <w:rsid w:val="00654529"/>
    <w:rsid w:val="0067751B"/>
    <w:rsid w:val="006825EC"/>
    <w:rsid w:val="0069504E"/>
    <w:rsid w:val="006C147B"/>
    <w:rsid w:val="00730808"/>
    <w:rsid w:val="00745ACE"/>
    <w:rsid w:val="007548B9"/>
    <w:rsid w:val="007C6FB3"/>
    <w:rsid w:val="007E0011"/>
    <w:rsid w:val="0080215A"/>
    <w:rsid w:val="00816BD5"/>
    <w:rsid w:val="0083128C"/>
    <w:rsid w:val="008A41AD"/>
    <w:rsid w:val="008B04A6"/>
    <w:rsid w:val="00930695"/>
    <w:rsid w:val="00962ECD"/>
    <w:rsid w:val="009B7B7F"/>
    <w:rsid w:val="00A27BA8"/>
    <w:rsid w:val="00A47ED7"/>
    <w:rsid w:val="00B233A0"/>
    <w:rsid w:val="00B74BFB"/>
    <w:rsid w:val="00B93AE8"/>
    <w:rsid w:val="00BC73C7"/>
    <w:rsid w:val="00BE794C"/>
    <w:rsid w:val="00C21F54"/>
    <w:rsid w:val="00C33126"/>
    <w:rsid w:val="00C372F8"/>
    <w:rsid w:val="00C5104A"/>
    <w:rsid w:val="00C60420"/>
    <w:rsid w:val="00CA071D"/>
    <w:rsid w:val="00CB4627"/>
    <w:rsid w:val="00CC71DA"/>
    <w:rsid w:val="00CE2979"/>
    <w:rsid w:val="00CE7AAF"/>
    <w:rsid w:val="00CF1AD2"/>
    <w:rsid w:val="00D1618E"/>
    <w:rsid w:val="00D30807"/>
    <w:rsid w:val="00D80E58"/>
    <w:rsid w:val="00D9361B"/>
    <w:rsid w:val="00DA61A6"/>
    <w:rsid w:val="00DB2851"/>
    <w:rsid w:val="00DC6F23"/>
    <w:rsid w:val="00DD6C7A"/>
    <w:rsid w:val="00DD765F"/>
    <w:rsid w:val="00DE6A41"/>
    <w:rsid w:val="00E167CA"/>
    <w:rsid w:val="00E50C04"/>
    <w:rsid w:val="00E5592D"/>
    <w:rsid w:val="00E61873"/>
    <w:rsid w:val="00E65FC0"/>
    <w:rsid w:val="00E711C8"/>
    <w:rsid w:val="00EB5E03"/>
    <w:rsid w:val="00ED0D41"/>
    <w:rsid w:val="00ED30A5"/>
    <w:rsid w:val="00EE1FC0"/>
    <w:rsid w:val="00F14F7C"/>
    <w:rsid w:val="00F641F4"/>
    <w:rsid w:val="00FC119B"/>
    <w:rsid w:val="0D956EB7"/>
    <w:rsid w:val="0F777835"/>
    <w:rsid w:val="110E634D"/>
    <w:rsid w:val="17B04D78"/>
    <w:rsid w:val="31FE0938"/>
    <w:rsid w:val="3F7B2129"/>
    <w:rsid w:val="653D66AE"/>
    <w:rsid w:val="6C4E28B9"/>
    <w:rsid w:val="75877107"/>
    <w:rsid w:val="7AA73031"/>
    <w:rsid w:val="7CD96980"/>
    <w:rsid w:val="7DFF24C5"/>
    <w:rsid w:val="7EDF8D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29D4A1"/>
  <w15:docId w15:val="{47482B00-42D2-4483-A166-E2BC60A44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aa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Title"/>
    <w:basedOn w:val="a"/>
    <w:next w:val="a"/>
    <w:link w:val="ac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d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qFormat/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副标题 字符"/>
    <w:basedOn w:val="a0"/>
    <w:link w:val="a9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">
    <w:name w:val="Quote"/>
    <w:basedOn w:val="a"/>
    <w:next w:val="a"/>
    <w:link w:val="af0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0">
    <w:name w:val="引用 字符"/>
    <w:basedOn w:val="a0"/>
    <w:link w:val="af"/>
    <w:uiPriority w:val="29"/>
    <w:qFormat/>
    <w:rPr>
      <w:i/>
      <w:iCs/>
      <w:color w:val="404040" w:themeColor="text1" w:themeTint="BF"/>
    </w:rPr>
  </w:style>
  <w:style w:type="paragraph" w:styleId="af1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365F91" w:themeColor="accent1" w:themeShade="BF"/>
    </w:rPr>
  </w:style>
  <w:style w:type="paragraph" w:styleId="af2">
    <w:name w:val="Intense Quote"/>
    <w:basedOn w:val="a"/>
    <w:next w:val="a"/>
    <w:link w:val="af3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f3">
    <w:name w:val="明显引用 字符"/>
    <w:basedOn w:val="a0"/>
    <w:link w:val="af2"/>
    <w:uiPriority w:val="30"/>
    <w:qFormat/>
    <w:rPr>
      <w:i/>
      <w:iCs/>
      <w:color w:val="365F9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365F91" w:themeColor="accent1" w:themeShade="BF"/>
      <w:spacing w:val="5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13">
    <w:name w:val="修订1"/>
    <w:hidden/>
    <w:uiPriority w:val="99"/>
    <w:unhideWhenUsed/>
    <w:qFormat/>
    <w:pPr>
      <w:spacing w:after="0" w:line="240" w:lineRule="auto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185</Words>
  <Characters>1061</Characters>
  <Application>Microsoft Office Word</Application>
  <DocSecurity>0</DocSecurity>
  <Lines>8</Lines>
  <Paragraphs>2</Paragraphs>
  <ScaleCrop>false</ScaleCrop>
  <Company>Microsoft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 REN</dc:creator>
  <cp:lastModifiedBy>WEI REN</cp:lastModifiedBy>
  <cp:revision>2</cp:revision>
  <cp:lastPrinted>2025-11-01T03:25:00Z</cp:lastPrinted>
  <dcterms:created xsi:type="dcterms:W3CDTF">2026-01-04T05:44:00Z</dcterms:created>
  <dcterms:modified xsi:type="dcterms:W3CDTF">2026-01-04T05:44:00Z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KSOTemplateDocerSaveRecord">
    <vt:lpwstr>eyJoZGlkIjoiZTQ1MDQ0YTA4NjBlNDA4MjM0NmJjZTllMWU1NGZiZDgifQ==</vt:lpwstr>
  </property>
  <property fmtid="{D5CDD505-2E9C-101B-9397-08002B2CF9AE}" pid="4" name="ICV">
    <vt:lpwstr>FFEDE9BD4EE647D592A65C6D4AF522A4_12</vt:lpwstr>
  </property>
</Properties>
</file>