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bookmarkStart w:id="0" w:name="_GoBack"/>
      <w:bookmarkEnd w:id="0"/>
      <w:r>
        <w:rPr>
          <w:rFonts w:hint="eastAsia" w:eastAsia="宋体"/>
          <w:szCs w:val="28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-495300</wp:posOffset>
            </wp:positionH>
            <wp:positionV relativeFrom="paragraph">
              <wp:posOffset>-55880</wp:posOffset>
            </wp:positionV>
            <wp:extent cx="6110605" cy="8401685"/>
            <wp:effectExtent l="0" t="0" r="4445" b="18415"/>
            <wp:wrapSquare wrapText="bothSides"/>
            <wp:docPr id="1" name="图片 304" descr="15645526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04" descr="1564552699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0605" cy="8401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宋体"/>
          <w:szCs w:val="28"/>
          <w:lang w:eastAsia="zh-CN"/>
        </w:rPr>
        <w:br w:type="page"/>
      </w:r>
      <w:r>
        <w:rPr>
          <w:rFonts w:hint="eastAsia" w:ascii="黑体" w:hAnsi="黑体" w:eastAsia="黑体"/>
          <w:sz w:val="44"/>
          <w:szCs w:val="44"/>
        </w:rPr>
        <w:t>中华人民共和国农产品质量安全检测机构考核合格证书附表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114300" distR="114300">
            <wp:extent cx="1219200" cy="695325"/>
            <wp:effectExtent l="0" t="0" r="0" b="9525"/>
            <wp:docPr id="2" name="图片 1" descr="打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打印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30"/>
          <w:szCs w:val="30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[20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]农质检核（沪）字第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szCs w:val="32"/>
        </w:rPr>
        <w:t>号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spacing w:before="156" w:beforeLines="50" w:line="360" w:lineRule="auto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名    称：</w:t>
      </w:r>
    </w:p>
    <w:p>
      <w:pPr>
        <w:spacing w:before="156" w:beforeLines="50" w:line="360" w:lineRule="auto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批准日期：20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日</w:t>
      </w:r>
    </w:p>
    <w:p>
      <w:pPr>
        <w:spacing w:before="156" w:beforeLines="50" w:line="360" w:lineRule="auto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有效期至：20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日</w:t>
      </w:r>
    </w:p>
    <w:p>
      <w:pPr>
        <w:spacing w:before="156" w:beforeLines="50" w:line="360" w:lineRule="auto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发证机关：上海农业</w:t>
      </w:r>
      <w:r>
        <w:rPr>
          <w:rFonts w:hint="eastAsia" w:ascii="黑体" w:hAnsi="黑体" w:eastAsia="黑体"/>
          <w:sz w:val="32"/>
          <w:szCs w:val="32"/>
          <w:lang w:eastAsia="zh-CN"/>
        </w:rPr>
        <w:t>农村</w:t>
      </w:r>
      <w:r>
        <w:rPr>
          <w:rFonts w:hint="eastAsia" w:ascii="黑体" w:hAnsi="黑体" w:eastAsia="黑体"/>
          <w:sz w:val="32"/>
          <w:szCs w:val="32"/>
        </w:rPr>
        <w:t>委员会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sz w:val="30"/>
          <w:szCs w:val="30"/>
        </w:rPr>
      </w:pPr>
      <w:r>
        <w:rPr>
          <w:rFonts w:hint="eastAsia" w:ascii="黑体" w:hAnsi="黑体" w:eastAsia="黑体"/>
          <w:sz w:val="32"/>
          <w:szCs w:val="32"/>
        </w:rPr>
        <w:t>中华人民共和国农业</w:t>
      </w:r>
      <w:r>
        <w:rPr>
          <w:rFonts w:hint="eastAsia" w:ascii="黑体" w:hAnsi="黑体" w:eastAsia="黑体"/>
          <w:sz w:val="32"/>
          <w:szCs w:val="32"/>
          <w:lang w:eastAsia="zh-CN"/>
        </w:rPr>
        <w:t>农村</w:t>
      </w:r>
      <w:r>
        <w:rPr>
          <w:rFonts w:hint="eastAsia" w:ascii="黑体" w:hAnsi="黑体" w:eastAsia="黑体"/>
          <w:sz w:val="32"/>
          <w:szCs w:val="32"/>
        </w:rPr>
        <w:t>部制</w:t>
      </w:r>
    </w:p>
    <w:p>
      <w:pPr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（扉页）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注意事项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1.依据本附表向社会提供具有证明作用的数据和结果时，必须按本附表上所限定的检测范围出具检验/测报告，并使用农产品质量安全检测考核CATL标志。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2.本附表无发证单位骑缝章无效。</w:t>
      </w:r>
    </w:p>
    <w:p>
      <w:r>
        <w:rPr>
          <w:rFonts w:hint="eastAsia" w:ascii="宋体" w:hAnsi="宋体"/>
          <w:sz w:val="24"/>
          <w:szCs w:val="24"/>
        </w:rPr>
        <w:t>3.本附表页码必须连续编号，每页右上方注明：第×页共××页。</w:t>
      </w:r>
    </w:p>
    <w:p/>
    <w:p/>
    <w:p/>
    <w:p/>
    <w:p>
      <w:pPr>
        <w:rPr>
          <w:rFonts w:hint="eastAsia" w:eastAsia="宋体"/>
          <w:szCs w:val="28"/>
          <w:lang w:eastAsia="zh-CN"/>
        </w:rPr>
      </w:pPr>
      <w:r>
        <w:rPr>
          <w:rFonts w:hint="eastAsia" w:eastAsia="宋体"/>
          <w:szCs w:val="28"/>
          <w:lang w:eastAsia="zh-CN"/>
        </w:rPr>
        <w:br w:type="page"/>
      </w:r>
    </w:p>
    <w:tbl>
      <w:tblPr>
        <w:tblStyle w:val="14"/>
        <w:tblW w:w="8700" w:type="dxa"/>
        <w:jc w:val="center"/>
        <w:tblInd w:w="10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728"/>
        <w:gridCol w:w="741"/>
        <w:gridCol w:w="1420"/>
        <w:gridCol w:w="2722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tblHeader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pacing w:line="400" w:lineRule="exact"/>
              <w:ind w:right="-2" w:rightChars="-1"/>
              <w:jc w:val="center"/>
              <w:textAlignment w:val="baseline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序号</w:t>
            </w:r>
          </w:p>
        </w:tc>
        <w:tc>
          <w:tcPr>
            <w:tcW w:w="1728" w:type="dxa"/>
            <w:vMerge w:val="restart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检测产品/类别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 xml:space="preserve">检测项目/参数 </w:t>
            </w:r>
          </w:p>
        </w:tc>
        <w:tc>
          <w:tcPr>
            <w:tcW w:w="2722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检测标准（方法）名称及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编号（含年号）</w:t>
            </w:r>
          </w:p>
        </w:tc>
        <w:tc>
          <w:tcPr>
            <w:tcW w:w="1441" w:type="dxa"/>
            <w:vMerge w:val="restart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</w:rPr>
              <w:t>限制范围或说明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tblHeader/>
          <w:jc w:val="center"/>
        </w:trPr>
        <w:tc>
          <w:tcPr>
            <w:tcW w:w="648" w:type="dxa"/>
            <w:vMerge w:val="continue"/>
            <w:vAlign w:val="top"/>
          </w:tcPr>
          <w:p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8" w:type="dxa"/>
            <w:vMerge w:val="continue"/>
            <w:vAlign w:val="top"/>
          </w:tcPr>
          <w:p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1" w:type="dxa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序号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名称</w:t>
            </w:r>
          </w:p>
        </w:tc>
        <w:tc>
          <w:tcPr>
            <w:tcW w:w="2722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szCs w:val="21"/>
              </w:rPr>
            </w:pPr>
          </w:p>
        </w:tc>
        <w:tc>
          <w:tcPr>
            <w:tcW w:w="2722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400" w:lineRule="exact"/>
              <w:textAlignment w:val="baseline"/>
              <w:rPr>
                <w:rFonts w:eastAsia="黑体"/>
                <w:szCs w:val="21"/>
              </w:rPr>
            </w:pPr>
          </w:p>
        </w:tc>
      </w:tr>
    </w:tbl>
    <w:p>
      <w:pPr>
        <w:rPr>
          <w:rFonts w:hint="eastAsia" w:eastAsia="宋体"/>
          <w:szCs w:val="28"/>
          <w:lang w:eastAsia="zh-CN"/>
        </w:rPr>
      </w:pPr>
    </w:p>
    <w:sectPr>
      <w:footerReference r:id="rId3" w:type="even"/>
      <w:pgSz w:w="11906" w:h="16838"/>
      <w:pgMar w:top="1440" w:right="1797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83844"/>
    <w:multiLevelType w:val="multilevel"/>
    <w:tmpl w:val="0D983844"/>
    <w:lvl w:ilvl="0" w:tentative="0">
      <w:start w:val="1"/>
      <w:numFmt w:val="decimal"/>
      <w:pStyle w:val="34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A8F7113"/>
    <w:multiLevelType w:val="multilevel"/>
    <w:tmpl w:val="2A8F7113"/>
    <w:lvl w:ilvl="0" w:tentative="0">
      <w:start w:val="1"/>
      <w:numFmt w:val="upperLetter"/>
      <w:pStyle w:val="25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23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20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abstractNum w:abstractNumId="3">
    <w:nsid w:val="60B55DC2"/>
    <w:multiLevelType w:val="multilevel"/>
    <w:tmpl w:val="60B55DC2"/>
    <w:lvl w:ilvl="0" w:tentative="0">
      <w:start w:val="1"/>
      <w:numFmt w:val="upperLetter"/>
      <w:pStyle w:val="27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2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4">
    <w:nsid w:val="657D3FBC"/>
    <w:multiLevelType w:val="multilevel"/>
    <w:tmpl w:val="657D3FBC"/>
    <w:lvl w:ilvl="0" w:tentative="0">
      <w:start w:val="1"/>
      <w:numFmt w:val="upperLetter"/>
      <w:pStyle w:val="3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6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8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30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29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28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04B"/>
    <w:rsid w:val="000D36EE"/>
    <w:rsid w:val="0010246E"/>
    <w:rsid w:val="001349B6"/>
    <w:rsid w:val="002560A0"/>
    <w:rsid w:val="002D22AA"/>
    <w:rsid w:val="002F5F86"/>
    <w:rsid w:val="00362037"/>
    <w:rsid w:val="00463288"/>
    <w:rsid w:val="004B50CA"/>
    <w:rsid w:val="006B5892"/>
    <w:rsid w:val="006C4CDE"/>
    <w:rsid w:val="00731003"/>
    <w:rsid w:val="00795554"/>
    <w:rsid w:val="00813C5B"/>
    <w:rsid w:val="00833C0F"/>
    <w:rsid w:val="008B77AB"/>
    <w:rsid w:val="009E14BE"/>
    <w:rsid w:val="00A21F8C"/>
    <w:rsid w:val="00B03C57"/>
    <w:rsid w:val="00BC14FF"/>
    <w:rsid w:val="00BD18F4"/>
    <w:rsid w:val="00BE72D5"/>
    <w:rsid w:val="00C4704B"/>
    <w:rsid w:val="00C838A5"/>
    <w:rsid w:val="00CC6C33"/>
    <w:rsid w:val="00E37D21"/>
    <w:rsid w:val="00E45559"/>
    <w:rsid w:val="00F45AFD"/>
    <w:rsid w:val="00F55084"/>
    <w:rsid w:val="00FC7A30"/>
    <w:rsid w:val="00FD03D1"/>
    <w:rsid w:val="00FD3FD1"/>
    <w:rsid w:val="00FE4F96"/>
    <w:rsid w:val="10C12825"/>
    <w:rsid w:val="33BB2860"/>
    <w:rsid w:val="366F11F0"/>
    <w:rsid w:val="7D8F47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pt"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djustRightInd w:val="0"/>
      <w:snapToGrid w:val="0"/>
      <w:spacing w:before="312" w:beforeLines="100" w:after="468" w:afterLines="150" w:line="360" w:lineRule="auto"/>
      <w:ind w:firstLine="720" w:firstLineChars="20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10">
    <w:name w:val="Default Paragraph Font"/>
    <w:semiHidden/>
    <w:uiPriority w:val="0"/>
  </w:style>
  <w:style w:type="table" w:default="1" w:styleId="14">
    <w:name w:val="Normal Table"/>
    <w:semiHidden/>
    <w:uiPriority w:val="0"/>
    <w:tblPr>
      <w:tblStyle w:val="14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uiPriority w:val="0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styleId="4">
    <w:name w:val="Body Text"/>
    <w:basedOn w:val="1"/>
    <w:uiPriority w:val="0"/>
    <w:rPr>
      <w:rFonts w:ascii="宋体" w:hAnsi="宋体"/>
      <w:bCs/>
      <w:kern w:val="0"/>
      <w:sz w:val="24"/>
    </w:rPr>
  </w:style>
  <w:style w:type="paragraph" w:styleId="5">
    <w:name w:val="Body Text Indent"/>
    <w:basedOn w:val="1"/>
    <w:uiPriority w:val="0"/>
    <w:pPr>
      <w:spacing w:line="560" w:lineRule="exact"/>
      <w:ind w:firstLine="600" w:firstLineChars="200"/>
    </w:pPr>
    <w:rPr>
      <w:rFonts w:ascii="宋体" w:hAnsi="宋体"/>
      <w:sz w:val="30"/>
    </w:rPr>
  </w:style>
  <w:style w:type="paragraph" w:styleId="6">
    <w:name w:val="Body Text Indent 2"/>
    <w:basedOn w:val="1"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uiPriority w:val="0"/>
    <w:pPr>
      <w:spacing w:line="1200" w:lineRule="exact"/>
      <w:jc w:val="center"/>
    </w:pPr>
    <w:rPr>
      <w:rFonts w:ascii="Arial" w:hAnsi="Arial" w:eastAsia="黑体"/>
      <w:bCs/>
      <w:color w:val="000000"/>
      <w:sz w:val="72"/>
      <w:szCs w:val="72"/>
    </w:rPr>
  </w:style>
  <w:style w:type="character" w:styleId="11">
    <w:name w:val="page number"/>
    <w:basedOn w:val="10"/>
    <w:uiPriority w:val="0"/>
  </w:style>
  <w:style w:type="character" w:styleId="12">
    <w:name w:val="FollowedHyperlink"/>
    <w:basedOn w:val="10"/>
    <w:uiPriority w:val="0"/>
    <w:rPr>
      <w:color w:val="800080"/>
      <w:u w:val="single"/>
    </w:rPr>
  </w:style>
  <w:style w:type="character" w:styleId="13">
    <w:name w:val="Hyperlink"/>
    <w:uiPriority w:val="0"/>
    <w:rPr>
      <w:color w:val="0000FF"/>
      <w:spacing w:val="0"/>
      <w:w w:val="100"/>
      <w:szCs w:val="21"/>
      <w:u w:val="single"/>
      <w:lang/>
    </w:rPr>
  </w:style>
  <w:style w:type="paragraph" w:customStyle="1" w:styleId="15">
    <w:name w:val="附录一级条标题"/>
    <w:basedOn w:val="16"/>
    <w:next w:val="17"/>
    <w:uiPriority w:val="0"/>
    <w:pPr>
      <w:numPr>
        <w:ilvl w:val="2"/>
        <w:numId w:val="1"/>
      </w:numPr>
      <w:tabs>
        <w:tab w:val="left" w:pos="360"/>
      </w:tabs>
      <w:autoSpaceDN w:val="0"/>
      <w:spacing w:before="50" w:beforeLines="50" w:after="50" w:afterLines="50"/>
      <w:outlineLvl w:val="2"/>
    </w:pPr>
  </w:style>
  <w:style w:type="paragraph" w:customStyle="1" w:styleId="16">
    <w:name w:val="附录章标题"/>
    <w:next w:val="17"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eastAsia="黑体"/>
      <w:kern w:val="21"/>
      <w:sz w:val="21"/>
      <w:lang w:val="en-US" w:eastAsia="zh-CN" w:bidi="ar-SA"/>
    </w:rPr>
  </w:style>
  <w:style w:type="paragraph" w:customStyle="1" w:styleId="17">
    <w:name w:val="段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/>
      <w:sz w:val="21"/>
      <w:lang w:val="en-US" w:eastAsia="zh-CN" w:bidi="ar-SA"/>
    </w:rPr>
  </w:style>
  <w:style w:type="paragraph" w:customStyle="1" w:styleId="18">
    <w:name w:val="附录二级条标题"/>
    <w:basedOn w:val="1"/>
    <w:next w:val="17"/>
    <w:uiPriority w:val="0"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19">
    <w:name w:val="示例内容"/>
    <w:uiPriority w:val="0"/>
    <w:pPr>
      <w:ind w:firstLine="200" w:firstLineChars="200"/>
    </w:pPr>
    <w:rPr>
      <w:rFonts w:ascii="宋体"/>
      <w:sz w:val="18"/>
      <w:szCs w:val="18"/>
      <w:lang w:val="en-US" w:eastAsia="zh-CN" w:bidi="ar-SA"/>
    </w:rPr>
  </w:style>
  <w:style w:type="paragraph" w:customStyle="1" w:styleId="20">
    <w:name w:val="第二层"/>
    <w:basedOn w:val="1"/>
    <w:uiPriority w:val="0"/>
    <w:pPr>
      <w:numPr>
        <w:ilvl w:val="1"/>
        <w:numId w:val="2"/>
      </w:numPr>
    </w:pPr>
    <w:rPr>
      <w:rFonts w:ascii="宋体" w:hAnsi="宋体" w:eastAsia="黑体"/>
      <w:sz w:val="28"/>
    </w:rPr>
  </w:style>
  <w:style w:type="paragraph" w:customStyle="1" w:styleId="21">
    <w:name w:val="Char Char Char Char"/>
    <w:basedOn w:val="1"/>
    <w:uiPriority w:val="0"/>
    <w:pPr>
      <w:tabs>
        <w:tab w:val="left" w:pos="360"/>
      </w:tabs>
    </w:pPr>
    <w:rPr>
      <w:sz w:val="24"/>
    </w:rPr>
  </w:style>
  <w:style w:type="paragraph" w:customStyle="1" w:styleId="22">
    <w:name w:val="标准书脚_奇数页"/>
    <w:uiPriority w:val="0"/>
    <w:pPr>
      <w:spacing w:before="120"/>
      <w:ind w:right="198"/>
      <w:jc w:val="right"/>
    </w:pPr>
    <w:rPr>
      <w:rFonts w:ascii="宋体"/>
      <w:sz w:val="18"/>
      <w:szCs w:val="18"/>
      <w:lang w:val="en-US" w:eastAsia="zh-CN" w:bidi="ar-SA"/>
    </w:rPr>
  </w:style>
  <w:style w:type="paragraph" w:customStyle="1" w:styleId="23">
    <w:name w:val="附录图标题"/>
    <w:basedOn w:val="1"/>
    <w:next w:val="17"/>
    <w:uiPriority w:val="0"/>
    <w:pPr>
      <w:numPr>
        <w:ilvl w:val="1"/>
        <w:numId w:val="3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24">
    <w:name w:val="标准书眉_奇数页"/>
    <w:next w:val="1"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  <w:lang w:val="en-US" w:eastAsia="zh-CN" w:bidi="ar-SA"/>
    </w:rPr>
  </w:style>
  <w:style w:type="paragraph" w:customStyle="1" w:styleId="25">
    <w:name w:val="附录图标号"/>
    <w:basedOn w:val="1"/>
    <w:uiPriority w:val="0"/>
    <w:pPr>
      <w:keepNext/>
      <w:pageBreakBefore/>
      <w:widowControl/>
      <w:numPr>
        <w:ilvl w:val="0"/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26">
    <w:name w:val="附录表标题"/>
    <w:basedOn w:val="1"/>
    <w:next w:val="17"/>
    <w:uiPriority w:val="0"/>
    <w:pPr>
      <w:numPr>
        <w:ilvl w:val="1"/>
        <w:numId w:val="4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27">
    <w:name w:val="附录表标号"/>
    <w:basedOn w:val="1"/>
    <w:next w:val="17"/>
    <w:uiPriority w:val="0"/>
    <w:pPr>
      <w:numPr>
        <w:ilvl w:val="0"/>
        <w:numId w:val="4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28">
    <w:name w:val="附录五级条标题"/>
    <w:basedOn w:val="29"/>
    <w:next w:val="17"/>
    <w:uiPriority w:val="0"/>
    <w:pPr>
      <w:numPr>
        <w:ilvl w:val="6"/>
        <w:numId w:val="1"/>
      </w:numPr>
      <w:tabs>
        <w:tab w:val="left" w:pos="360"/>
      </w:tabs>
      <w:outlineLvl w:val="6"/>
    </w:pPr>
  </w:style>
  <w:style w:type="paragraph" w:customStyle="1" w:styleId="29">
    <w:name w:val="附录四级条标题"/>
    <w:basedOn w:val="30"/>
    <w:next w:val="17"/>
    <w:uiPriority w:val="0"/>
    <w:pPr>
      <w:numPr>
        <w:ilvl w:val="5"/>
        <w:numId w:val="1"/>
      </w:numPr>
      <w:tabs>
        <w:tab w:val="left" w:pos="360"/>
      </w:tabs>
      <w:outlineLvl w:val="5"/>
    </w:pPr>
  </w:style>
  <w:style w:type="paragraph" w:customStyle="1" w:styleId="30">
    <w:name w:val="附录三级条标题"/>
    <w:basedOn w:val="18"/>
    <w:next w:val="17"/>
    <w:uiPriority w:val="0"/>
    <w:pPr>
      <w:numPr>
        <w:ilvl w:val="4"/>
        <w:numId w:val="1"/>
      </w:numPr>
      <w:outlineLvl w:val="4"/>
    </w:pPr>
  </w:style>
  <w:style w:type="paragraph" w:customStyle="1" w:styleId="31">
    <w:name w:val="参考文献"/>
    <w:basedOn w:val="1"/>
    <w:next w:val="17"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32">
    <w:name w:val="要求"/>
    <w:basedOn w:val="17"/>
    <w:uiPriority w:val="0"/>
    <w:pPr>
      <w:adjustRightInd w:val="0"/>
      <w:snapToGrid w:val="0"/>
      <w:ind w:left="200" w:leftChars="200" w:firstLine="200"/>
    </w:pPr>
  </w:style>
  <w:style w:type="paragraph" w:customStyle="1" w:styleId="33">
    <w:name w:val="附录标识"/>
    <w:basedOn w:val="1"/>
    <w:next w:val="17"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34">
    <w:name w:val="正文图标题"/>
    <w:next w:val="17"/>
    <w:uiPriority w:val="0"/>
    <w:pPr>
      <w:numPr>
        <w:ilvl w:val="0"/>
        <w:numId w:val="5"/>
      </w:numPr>
      <w:spacing w:before="156" w:beforeLines="50" w:after="156" w:afterLines="50"/>
      <w:jc w:val="center"/>
    </w:pPr>
    <w:rPr>
      <w:rFonts w:ascii="黑体" w:eastAsia="黑体"/>
      <w:sz w:val="21"/>
      <w:lang w:val="en-US" w:eastAsia="zh-CN" w:bidi="ar-SA"/>
    </w:rPr>
  </w:style>
  <w:style w:type="paragraph" w:customStyle="1" w:styleId="35">
    <w:name w:val=" Char1"/>
    <w:basedOn w:val="1"/>
    <w:uiPriority w:val="0"/>
    <w:pPr>
      <w:tabs>
        <w:tab w:val="left" w:pos="1551"/>
      </w:tabs>
      <w:ind w:left="1551" w:hanging="397"/>
    </w:pPr>
    <w:rPr>
      <w:rFonts w:ascii="宋体" w:hAnsi="宋体"/>
      <w:sz w:val="24"/>
    </w:rPr>
  </w:style>
  <w:style w:type="character" w:customStyle="1" w:styleId="36">
    <w:name w:val="段 Char"/>
    <w:uiPriority w:val="0"/>
    <w:rPr>
      <w:rFonts w:ascii="宋体" w:eastAsia="宋体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2011-12-04T15:04:00Z</dcterms:created>
  <dc:creator>User</dc:creator>
  <cp:lastModifiedBy>肖嘉</cp:lastModifiedBy>
  <cp:lastPrinted>2013-03-11T02:21:00Z</cp:lastPrinted>
  <dcterms:modified xsi:type="dcterms:W3CDTF">2019-07-31T06:00:44Z</dcterms:modified>
  <dc:title>BSZN-XXXX-XXXX/XX</dc:title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