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关于设立xxx</w:t>
      </w:r>
      <w:r>
        <w:rPr>
          <w:rFonts w:hint="eastAsia" w:ascii="仿宋" w:hAnsi="仿宋" w:eastAsia="仿宋"/>
          <w:sz w:val="28"/>
          <w:szCs w:val="28"/>
          <w:lang w:eastAsia="zh-CN"/>
        </w:rPr>
        <w:t>公益性</w:t>
      </w:r>
      <w:r>
        <w:rPr>
          <w:rFonts w:hint="eastAsia" w:ascii="仿宋" w:hAnsi="仿宋" w:eastAsia="仿宋"/>
          <w:sz w:val="28"/>
          <w:szCs w:val="28"/>
        </w:rPr>
        <w:t>公墓的申请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为xxx，特向贵局申请设立xxx</w:t>
      </w:r>
      <w:r>
        <w:rPr>
          <w:rFonts w:hint="eastAsia" w:ascii="仿宋" w:hAnsi="仿宋" w:eastAsia="仿宋"/>
          <w:sz w:val="28"/>
          <w:szCs w:val="28"/>
          <w:lang w:eastAsia="zh-CN"/>
        </w:rPr>
        <w:t>农村公益性</w:t>
      </w:r>
      <w:r>
        <w:rPr>
          <w:rFonts w:hint="eastAsia" w:ascii="仿宋" w:hAnsi="仿宋" w:eastAsia="仿宋"/>
          <w:sz w:val="28"/>
          <w:szCs w:val="28"/>
        </w:rPr>
        <w:t>公墓。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镇人民政府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43820E77"/>
    <w:rsid w:val="5D7B03E0"/>
    <w:rsid w:val="7FEE7BF7"/>
    <w:rsid w:val="FFE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67</Characters>
  <Lines>1</Lines>
  <Paragraphs>1</Paragraphs>
  <TotalTime>0</TotalTime>
  <ScaleCrop>false</ScaleCrop>
  <LinksUpToDate>false</LinksUpToDate>
  <CharactersWithSpaces>141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2020-02-25T23:06:00Z</dcterms:created>
  <dc:creator>ntko</dc:creator>
  <cp:lastModifiedBy>匙家之绝唱</cp:lastModifiedBy>
  <dcterms:modified xsi:type="dcterms:W3CDTF">2024-06-05T13:20:27Z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3964530F9F2043FF94061937ED88EEB1_13</vt:lpwstr>
  </property>
</Properties>
</file>