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4"/>
        <w:numPr>
          <w:ilvl w:val="0"/>
          <w:numId w:val="0"/>
        </w:numPr>
        <w:spacing w:before="560" w:beforeLines="0" w:after="162"/>
        <w:ind w:leftChars="0"/>
        <w:jc w:val="center"/>
      </w:pPr>
      <w:bookmarkStart w:id="0" w:name="_Toc146541807"/>
      <w:r>
        <w:rPr>
          <w:rFonts w:hint="eastAsia"/>
        </w:rPr>
        <w:t>测试报告</w:t>
      </w:r>
      <w:r>
        <w:t>模板</w:t>
      </w:r>
      <w:bookmarkEnd w:id="0"/>
    </w:p>
    <w:p>
      <w:pPr>
        <w:snapToGrid w:val="0"/>
        <w:ind w:left="-200" w:leftChars="-100" w:firstLine="180" w:firstLineChars="86"/>
        <w:jc w:val="right"/>
        <w:rPr>
          <w:rFonts w:ascii="宋体" w:hAnsi="宋体"/>
          <w:sz w:val="21"/>
          <w:szCs w:val="21"/>
          <w:lang w:val="en-GB"/>
        </w:rPr>
      </w:pPr>
      <w:r>
        <w:rPr>
          <w:rFonts w:hint="eastAsia" w:ascii="宋体" w:hAnsi="宋体"/>
          <w:sz w:val="21"/>
          <w:szCs w:val="21"/>
          <w:lang w:val="en-GB"/>
        </w:rPr>
        <w:t>报告编号：</w:t>
      </w: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jc w:val="center"/>
        <w:rPr>
          <w:rFonts w:ascii="宋体" w:hAnsi="宋体"/>
          <w:sz w:val="44"/>
          <w:szCs w:val="44"/>
          <w:u w:val="single"/>
        </w:rPr>
      </w:pPr>
      <w:r>
        <w:rPr>
          <w:rFonts w:hint="eastAsia" w:ascii="宋体" w:hAnsi="宋体"/>
          <w:sz w:val="44"/>
          <w:szCs w:val="44"/>
          <w:u w:val="single"/>
        </w:rPr>
        <w:t>（雷达站名称）</w:t>
      </w:r>
    </w:p>
    <w:p>
      <w:pPr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电磁环境测试报告</w:t>
      </w: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spacing w:line="360" w:lineRule="auto"/>
        <w:ind w:firstLine="3045" w:firstLineChars="1450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编写人：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　</w:t>
      </w:r>
    </w:p>
    <w:p>
      <w:pPr>
        <w:spacing w:line="360" w:lineRule="auto"/>
        <w:ind w:firstLine="3045" w:firstLineChars="1450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审核人：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　　　　  　　</w:t>
      </w:r>
    </w:p>
    <w:p>
      <w:pPr>
        <w:spacing w:line="360" w:lineRule="auto"/>
        <w:ind w:firstLine="3045" w:firstLineChars="1450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批准人：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　　　　  　　</w:t>
      </w: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rPr>
          <w:rFonts w:ascii="宋体" w:hAnsi="宋体"/>
          <w:b/>
          <w:sz w:val="21"/>
          <w:szCs w:val="21"/>
        </w:rPr>
      </w:pPr>
    </w:p>
    <w:p>
      <w:pPr>
        <w:wordWrap w:val="0"/>
        <w:autoSpaceDE w:val="0"/>
        <w:autoSpaceDN w:val="0"/>
        <w:adjustRightInd w:val="0"/>
        <w:spacing w:line="360" w:lineRule="auto"/>
        <w:jc w:val="center"/>
        <w:rPr>
          <w:rFonts w:ascii="宋体" w:hAns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测试单位：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 xml:space="preserve">   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  <w:u w:val="single"/>
        </w:rPr>
        <w:t xml:space="preserve">     </w:t>
      </w:r>
      <w:r>
        <w:rPr>
          <w:rFonts w:ascii="宋体" w:hAnsi="宋体"/>
          <w:sz w:val="21"/>
          <w:szCs w:val="21"/>
          <w:u w:val="single"/>
        </w:rPr>
        <w:t xml:space="preserve">           </w:t>
      </w:r>
    </w:p>
    <w:p>
      <w:pPr>
        <w:wordWrap w:val="0"/>
        <w:autoSpaceDE w:val="0"/>
        <w:autoSpaceDN w:val="0"/>
        <w:adjustRightInd w:val="0"/>
        <w:spacing w:line="360" w:lineRule="auto"/>
        <w:jc w:val="center"/>
        <w:rPr>
          <w:rFonts w:ascii="宋体" w:hAns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报告日期：</w:t>
      </w:r>
      <w:r>
        <w:rPr>
          <w:rFonts w:ascii="宋体" w:hAnsi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/>
          <w:sz w:val="21"/>
          <w:szCs w:val="21"/>
          <w:u w:val="single"/>
        </w:rPr>
        <w:t>年</w:t>
      </w:r>
      <w:r>
        <w:rPr>
          <w:rFonts w:ascii="宋体" w:hAnsi="宋体"/>
          <w:sz w:val="21"/>
          <w:szCs w:val="21"/>
          <w:u w:val="single"/>
        </w:rPr>
        <w:t xml:space="preserve">   </w:t>
      </w:r>
      <w:r>
        <w:rPr>
          <w:rFonts w:hint="eastAsia" w:ascii="宋体" w:hAnsi="宋体"/>
          <w:sz w:val="21"/>
          <w:szCs w:val="21"/>
          <w:u w:val="single"/>
        </w:rPr>
        <w:t>月</w:t>
      </w:r>
      <w:r>
        <w:rPr>
          <w:rFonts w:ascii="宋体" w:hAnsi="宋体"/>
          <w:sz w:val="21"/>
          <w:szCs w:val="21"/>
          <w:u w:val="single"/>
        </w:rPr>
        <w:t xml:space="preserve">   </w:t>
      </w:r>
      <w:r>
        <w:rPr>
          <w:rFonts w:hint="eastAsia" w:ascii="宋体" w:hAnsi="宋体"/>
          <w:sz w:val="21"/>
          <w:szCs w:val="21"/>
          <w:u w:val="single"/>
        </w:rPr>
        <w:t>日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ascii="宋体" w:hAnsi="宋体"/>
          <w:sz w:val="21"/>
          <w:szCs w:val="21"/>
          <w:u w:val="single"/>
        </w:rPr>
        <w:t xml:space="preserve">   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hint="eastAsia" w:ascii="宋体" w:hAnsi="宋体"/>
          <w:sz w:val="32"/>
        </w:rPr>
        <w:sectPr>
          <w:footerReference r:id="rId3" w:type="default"/>
          <w:pgSz w:w="11906" w:h="16838"/>
          <w:pgMar w:top="1440" w:right="1797" w:bottom="1440" w:left="1797" w:header="851" w:footer="992" w:gutter="0"/>
          <w:pgNumType w:start="1"/>
          <w:cols w:space="425" w:num="1"/>
          <w:docGrid w:type="lines" w:linePitch="324" w:charSpace="0"/>
        </w:sectPr>
      </w:pPr>
    </w:p>
    <w:p>
      <w:pPr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说 明</w:t>
      </w:r>
    </w:p>
    <w:p>
      <w:pPr>
        <w:spacing w:line="360" w:lineRule="auto"/>
        <w:rPr>
          <w:rFonts w:ascii="宋体" w:hAnsi="宋体"/>
          <w:szCs w:val="21"/>
        </w:rPr>
      </w:pPr>
    </w:p>
    <w:p>
      <w:pPr>
        <w:pStyle w:val="20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本</w:t>
      </w:r>
      <w:r>
        <w:rPr>
          <w:rFonts w:ascii="宋体" w:hAnsi="宋体"/>
          <w:sz w:val="21"/>
          <w:szCs w:val="21"/>
        </w:rPr>
        <w:t>报告</w:t>
      </w:r>
      <w:r>
        <w:rPr>
          <w:rFonts w:hint="eastAsia" w:ascii="宋体" w:hAnsi="宋体"/>
          <w:sz w:val="21"/>
          <w:szCs w:val="21"/>
        </w:rPr>
        <w:t>无测试</w:t>
      </w:r>
      <w:r>
        <w:rPr>
          <w:rFonts w:ascii="宋体" w:hAnsi="宋体"/>
          <w:sz w:val="21"/>
          <w:szCs w:val="21"/>
        </w:rPr>
        <w:t>单位</w:t>
      </w:r>
      <w:r>
        <w:rPr>
          <w:rFonts w:hint="eastAsia" w:ascii="宋体" w:hAnsi="宋体"/>
          <w:sz w:val="21"/>
          <w:szCs w:val="21"/>
        </w:rPr>
        <w:t>印章或测试专用章</w:t>
      </w:r>
      <w:r>
        <w:rPr>
          <w:rFonts w:ascii="宋体" w:hAnsi="宋体"/>
          <w:sz w:val="21"/>
          <w:szCs w:val="21"/>
        </w:rPr>
        <w:t>无效。</w:t>
      </w:r>
    </w:p>
    <w:p>
      <w:pPr>
        <w:pStyle w:val="20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本</w:t>
      </w:r>
      <w:r>
        <w:rPr>
          <w:rFonts w:ascii="宋体" w:hAnsi="宋体"/>
          <w:sz w:val="21"/>
          <w:szCs w:val="21"/>
        </w:rPr>
        <w:t>报告涂改无效。</w:t>
      </w:r>
    </w:p>
    <w:p>
      <w:pPr>
        <w:pStyle w:val="20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本报告自出具之日起一年内有效。</w:t>
      </w:r>
    </w:p>
    <w:p>
      <w:pPr>
        <w:pStyle w:val="20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测试单位</w:t>
      </w:r>
      <w:r>
        <w:rPr>
          <w:rFonts w:hint="eastAsia" w:ascii="宋体" w:hAnsi="宋体"/>
          <w:sz w:val="21"/>
          <w:szCs w:val="21"/>
        </w:rPr>
        <w:t>通信地址：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</w:t>
      </w:r>
    </w:p>
    <w:p>
      <w:pPr>
        <w:spacing w:line="360" w:lineRule="auto"/>
        <w:ind w:left="400" w:left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邮政编码：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</w:t>
      </w:r>
      <w:r>
        <w:rPr>
          <w:rFonts w:hint="eastAsia" w:ascii="宋体" w:hAnsi="宋体"/>
          <w:sz w:val="21"/>
          <w:szCs w:val="21"/>
        </w:rPr>
        <w:t xml:space="preserve">            联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系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人</w:t>
      </w:r>
      <w:r>
        <w:rPr>
          <w:rFonts w:ascii="宋体" w:hAnsi="宋体"/>
          <w:sz w:val="21"/>
          <w:szCs w:val="21"/>
        </w:rPr>
        <w:t>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</w:t>
      </w:r>
    </w:p>
    <w:p>
      <w:pPr>
        <w:spacing w:line="360" w:lineRule="auto"/>
        <w:ind w:left="400" w:left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联系电话：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</w:t>
      </w:r>
      <w:r>
        <w:rPr>
          <w:rFonts w:hint="eastAsia" w:ascii="宋体" w:hAnsi="宋体"/>
          <w:sz w:val="21"/>
          <w:szCs w:val="21"/>
        </w:rPr>
        <w:t xml:space="preserve">            传真号码：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</w:t>
      </w:r>
    </w:p>
    <w:p>
      <w:pPr>
        <w:pStyle w:val="20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本报告一式</w:t>
      </w:r>
      <w:r>
        <w:rPr>
          <w:rFonts w:hint="eastAsia" w:ascii="宋体" w:hAnsi="宋体"/>
          <w:sz w:val="21"/>
          <w:szCs w:val="21"/>
        </w:rPr>
        <w:t>共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ascii="宋体" w:hAnsi="宋体"/>
          <w:sz w:val="21"/>
          <w:szCs w:val="21"/>
        </w:rPr>
        <w:t>份</w:t>
      </w:r>
      <w:r>
        <w:rPr>
          <w:rFonts w:hint="eastAsia" w:ascii="宋体" w:hAnsi="宋体"/>
          <w:sz w:val="21"/>
          <w:szCs w:val="21"/>
        </w:rPr>
        <w:t>。</w:t>
      </w:r>
      <w:r>
        <w:rPr>
          <w:rFonts w:ascii="宋体" w:hAnsi="宋体"/>
          <w:sz w:val="21"/>
          <w:szCs w:val="21"/>
        </w:rPr>
        <w:t>委托单位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ascii="宋体" w:hAnsi="宋体"/>
          <w:sz w:val="21"/>
          <w:szCs w:val="21"/>
        </w:rPr>
        <w:t>份，测试单位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ascii="宋体" w:hAnsi="宋体"/>
          <w:sz w:val="21"/>
          <w:szCs w:val="21"/>
        </w:rPr>
        <w:t>份。</w:t>
      </w: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tbl>
      <w:tblPr>
        <w:tblStyle w:val="13"/>
        <w:tblW w:w="9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254"/>
        <w:gridCol w:w="1615"/>
        <w:gridCol w:w="86"/>
        <w:gridCol w:w="1782"/>
        <w:gridCol w:w="1336"/>
        <w:gridCol w:w="533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ascii="宋体" w:hAnsi="宋体"/>
                <w:sz w:val="21"/>
                <w:szCs w:val="21"/>
                <w:lang w:val="en-GB"/>
              </w:rPr>
              <w:t>委托单位</w:t>
            </w:r>
          </w:p>
        </w:tc>
        <w:tc>
          <w:tcPr>
            <w:tcW w:w="722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测试目的及任务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20" w:firstLineChars="200"/>
              <w:jc w:val="both"/>
              <w:textAlignment w:val="auto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测试标准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台</w:t>
            </w:r>
            <w:r>
              <w:rPr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>站</w:t>
            </w:r>
            <w:r>
              <w:rPr>
                <w:sz w:val="21"/>
                <w:szCs w:val="21"/>
              </w:rPr>
              <w:t>）</w:t>
            </w: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/>
                <w:sz w:val="21"/>
                <w:szCs w:val="21"/>
              </w:rPr>
              <w:t>地理位置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时间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天气状况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测试人员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测 试 设 备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名称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型号</w:t>
            </w: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主要技术参数</w:t>
            </w:r>
          </w:p>
        </w:tc>
        <w:tc>
          <w:tcPr>
            <w:tcW w:w="24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校准有效截止期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24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24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24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测 试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地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点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示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意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测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 xml:space="preserve"> 试 系 统 连 接 框 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测 试 系 统 参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测试频段</w:t>
            </w: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(GHz)</w:t>
            </w: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天线增益</w:t>
            </w: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(dB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i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)</w:t>
            </w:r>
          </w:p>
        </w:tc>
        <w:tc>
          <w:tcPr>
            <w:tcW w:w="18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频谱仪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灵敏度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(dBm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/</w:t>
            </w:r>
            <w:r>
              <w:rPr>
                <w:rFonts w:ascii="宋体" w:hAnsi="宋体"/>
                <w:sz w:val="21"/>
                <w:szCs w:val="21"/>
                <w:u w:val="single"/>
                <w:lang w:val="en-GB"/>
              </w:rPr>
              <w:t xml:space="preserve">  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kHz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)</w:t>
            </w: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射频通道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增益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(dB)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基准带宽</w:t>
            </w: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(kHz)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hint="eastAsia" w:ascii="Cambria Math" w:hAnsi="Cambria Math"/>
                    <w:sz w:val="21"/>
                    <w:szCs w:val="21"/>
                    <w:lang w:val="en-GB"/>
                  </w:rPr>
                  <m:t>测试系统灵敏度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=</m:t>
                </m:r>
                <m:r>
                  <m:rPr>
                    <m:sty m:val="p"/>
                  </m:rPr>
                  <w:rPr>
                    <w:rFonts w:hint="eastAsia" w:ascii="Cambria Math" w:hAnsi="Cambria Math"/>
                    <w:sz w:val="21"/>
                    <w:szCs w:val="21"/>
                    <w:lang w:val="en-GB"/>
                  </w:rPr>
                  <m:t>频谱仪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灵敏度+</m:t>
                </m:r>
                <m:r>
                  <m:rPr>
                    <m:sty m:val="p"/>
                  </m:rPr>
                  <w:rPr>
                    <w:rFonts w:hint="default" w:ascii="Cambria Math" w:hAnsi="Cambria Math"/>
                    <w:sz w:val="21"/>
                    <w:szCs w:val="21"/>
                    <w:lang w:val="en-US" w:eastAsia="zh-CN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0lg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val="en-GB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B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S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val="en-GB"/>
                          </w:rPr>
                        </m:ctrlP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B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T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val="en-GB"/>
                          </w:rPr>
                        </m:ctrlPr>
                      </m:den>
                    </m:f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e>
                </m:d>
                <m:r>
                  <m:rPr/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G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A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ub>
                </m:sSub>
                <m:r>
                  <m:rPr/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G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P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ub>
                </m:sSub>
              </m:oMath>
            </m:oMathPara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 xml:space="preserve">      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 xml:space="preserve">            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式中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：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B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1"/>
                  <w:szCs w:val="21"/>
                  <w:lang w:val="en-GB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hint="eastAsia" w:ascii="宋体" w:hAnsi="宋体"/>
                <w:sz w:val="21"/>
                <w:szCs w:val="21"/>
              </w:rPr>
              <w:t>基准</w:t>
            </w:r>
            <w:r>
              <w:rPr>
                <w:rFonts w:ascii="宋体" w:hAnsi="宋体"/>
                <w:sz w:val="21"/>
                <w:szCs w:val="21"/>
              </w:rPr>
              <w:t>带宽，单位为kHz</w:t>
            </w:r>
            <w:r>
              <w:rPr>
                <w:rFonts w:hint="eastAsia" w:ascii="宋体" w:hAnsi="宋体"/>
                <w:sz w:val="21"/>
                <w:szCs w:val="21"/>
              </w:rPr>
              <w:t>；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B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T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21"/>
                  <w:szCs w:val="21"/>
                  <w:lang w:val="en-GB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hint="eastAsia" w:ascii="宋体" w:hAnsi="宋体"/>
                <w:sz w:val="21"/>
                <w:szCs w:val="21"/>
              </w:rPr>
              <w:t>分辨率</w:t>
            </w:r>
            <w:r>
              <w:rPr>
                <w:rFonts w:ascii="宋体" w:hAnsi="宋体"/>
                <w:sz w:val="21"/>
                <w:szCs w:val="21"/>
              </w:rPr>
              <w:t>带宽，单位为kHz</w:t>
            </w:r>
            <w:r>
              <w:rPr>
                <w:rFonts w:hint="eastAsia" w:ascii="宋体" w:hAnsi="宋体"/>
                <w:sz w:val="21"/>
                <w:szCs w:val="21"/>
              </w:rPr>
              <w:t>；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G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A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ub>
              </m:sSub>
              <m:r>
                <m:rPr/>
                <w:rPr>
                  <w:rFonts w:ascii="Cambria Math" w:hAnsi="Cambria Math"/>
                  <w:sz w:val="21"/>
                  <w:szCs w:val="21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ascii="宋体" w:hAnsi="宋体"/>
                <w:sz w:val="21"/>
                <w:szCs w:val="21"/>
              </w:rPr>
              <w:t>测试天线增益，单位为dBi</w:t>
            </w:r>
            <w:r>
              <w:rPr>
                <w:rFonts w:hint="eastAsia" w:ascii="宋体" w:hAnsi="宋体"/>
                <w:sz w:val="21"/>
                <w:szCs w:val="21"/>
              </w:rPr>
              <w:t>；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G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P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21"/>
                  <w:szCs w:val="21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hint="eastAsia" w:ascii="宋体" w:hAnsi="宋体"/>
                <w:sz w:val="21"/>
                <w:szCs w:val="21"/>
              </w:rPr>
              <w:t>射频</w:t>
            </w:r>
            <w:r>
              <w:rPr>
                <w:rFonts w:ascii="宋体" w:hAnsi="宋体"/>
                <w:sz w:val="21"/>
                <w:szCs w:val="21"/>
              </w:rPr>
              <w:t>通道增益，单位为dB</w:t>
            </w:r>
            <w:r>
              <w:rPr>
                <w:rFonts w:hint="eastAsia" w:ascii="宋体" w:hAnsi="宋体"/>
                <w:sz w:val="21"/>
                <w:szCs w:val="21"/>
              </w:rPr>
              <w:t>。</w:t>
            </w:r>
          </w:p>
          <w:p>
            <w:pPr>
              <w:snapToGrid w:val="0"/>
              <w:ind w:firstLine="1995" w:firstLineChars="95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ind w:firstLine="420" w:firstLineChars="200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（计算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测试系统灵敏度并判断是否符合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测试系统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灵敏度要求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。）</w:t>
            </w:r>
          </w:p>
          <w:p>
            <w:pPr>
              <w:snapToGrid w:val="0"/>
              <w:ind w:firstLine="420" w:firstLineChars="200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</w:tbl>
    <w:p/>
    <w:p/>
    <w:p/>
    <w:p/>
    <w:p/>
    <w:p/>
    <w:p/>
    <w:p/>
    <w:tbl>
      <w:tblPr>
        <w:tblStyle w:val="14"/>
        <w:tblW w:w="10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896"/>
        <w:gridCol w:w="858"/>
        <w:gridCol w:w="1887"/>
        <w:gridCol w:w="1888"/>
        <w:gridCol w:w="1888"/>
        <w:gridCol w:w="709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测 试 结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12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  <w:lang w:val="en-GB"/>
              </w:rPr>
            </w:pPr>
            <w:r>
              <w:rPr>
                <w:rFonts w:hint="eastAsia"/>
                <w:sz w:val="21"/>
                <w:szCs w:val="21"/>
                <w:lang w:val="en-GB"/>
              </w:rPr>
              <w:t>测试地点</w:t>
            </w:r>
          </w:p>
        </w:tc>
        <w:tc>
          <w:tcPr>
            <w:tcW w:w="274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极化</w:t>
            </w:r>
            <w:r>
              <w:rPr>
                <w:sz w:val="21"/>
                <w:szCs w:val="21"/>
              </w:rPr>
              <w:t>方式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垂直极化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12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测试频段(GHz)</w:t>
            </w:r>
          </w:p>
        </w:tc>
        <w:tc>
          <w:tcPr>
            <w:tcW w:w="89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方位角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(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)</w:t>
            </w:r>
          </w:p>
        </w:tc>
        <w:tc>
          <w:tcPr>
            <w:tcW w:w="85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频点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(GHz)</w:t>
            </w:r>
          </w:p>
        </w:tc>
        <w:tc>
          <w:tcPr>
            <w:tcW w:w="188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频谱仪读数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18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测试天线口面处的信号强度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18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最大允许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干扰电平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70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86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频谱图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tbl>
      <w:tblPr>
        <w:tblStyle w:val="14"/>
        <w:tblW w:w="10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896"/>
        <w:gridCol w:w="858"/>
        <w:gridCol w:w="1887"/>
        <w:gridCol w:w="1888"/>
        <w:gridCol w:w="1888"/>
        <w:gridCol w:w="709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测 试 结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12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测试地点</w:t>
            </w:r>
          </w:p>
        </w:tc>
        <w:tc>
          <w:tcPr>
            <w:tcW w:w="274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极化方式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水平极化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12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测试频段(GHz)</w:t>
            </w:r>
          </w:p>
        </w:tc>
        <w:tc>
          <w:tcPr>
            <w:tcW w:w="89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方位角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(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)</w:t>
            </w:r>
          </w:p>
        </w:tc>
        <w:tc>
          <w:tcPr>
            <w:tcW w:w="85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频点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(GHz)</w:t>
            </w:r>
          </w:p>
        </w:tc>
        <w:tc>
          <w:tcPr>
            <w:tcW w:w="188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频谱仪读数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18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测试天线口面处的信号强度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18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最大允许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干扰电平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70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86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频谱图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tbl>
      <w:tblPr>
        <w:tblStyle w:val="14"/>
        <w:tblW w:w="10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测 试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地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点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天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际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线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分 析 及 结 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</w:tc>
      </w:tr>
    </w:tbl>
    <w:p/>
    <w:tbl>
      <w:tblPr>
        <w:tblStyle w:val="13"/>
        <w:tblW w:w="9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6"/>
        <w:gridCol w:w="4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测试</w:t>
            </w:r>
            <w:r>
              <w:rPr>
                <w:rFonts w:ascii="宋体" w:hAnsi="宋体"/>
                <w:sz w:val="21"/>
                <w:szCs w:val="21"/>
              </w:rPr>
              <w:t>频谱图</w:t>
            </w:r>
            <w:r>
              <w:rPr>
                <w:rFonts w:hint="eastAsia" w:ascii="宋体" w:hAnsi="宋体"/>
                <w:sz w:val="21"/>
                <w:szCs w:val="21"/>
              </w:rPr>
              <w:t>（共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338455</wp:posOffset>
                      </wp:positionH>
                      <wp:positionV relativeFrom="paragraph">
                        <wp:posOffset>5080</wp:posOffset>
                      </wp:positionV>
                      <wp:extent cx="2165350" cy="1087120"/>
                      <wp:effectExtent l="0" t="0" r="6350" b="0"/>
                      <wp:wrapNone/>
                      <wp:docPr id="35" name="文本框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65350" cy="10871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648" w:beforeLines="200"/>
                                    <w:jc w:val="center"/>
                                    <w:rPr>
                                      <w:rFonts w:ascii="宋体" w:hAnsi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sz w:val="21"/>
                                      <w:szCs w:val="21"/>
                                    </w:rPr>
                                    <w:t>测试</w:t>
                                  </w:r>
                                  <w:r>
                                    <w:rPr>
                                      <w:rFonts w:ascii="宋体" w:hAnsi="宋体"/>
                                      <w:sz w:val="21"/>
                                      <w:szCs w:val="21"/>
                                    </w:rPr>
                                    <w:t>频谱图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6.65pt;margin-top:0.4pt;height:85.6pt;width:170.5pt;z-index:251660288;mso-width-relative:page;mso-height-relative:page;" fillcolor="#FFFFFF [3201]" filled="t" stroked="t" coordsize="21600,21600" o:gfxdata="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/KPtzNIAAAAH&#10;AQAADwAAAAAAAAABACAAAAAiAAAAZHJzL2Rvd25yZXYueG1sUEsBAhQAFAAAAAgAh07iQM3FGwJb&#10;AgAAugQAAA4AAAAAAAAAAQAgAAAAIQEAAGRycy9lMm9Eb2MueG1sUEsFBgAAAAAGAAYAWQEAAO4F&#10;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before="648" w:beforeLines="200"/>
                              <w:jc w:val="center"/>
                              <w:rPr>
                                <w:rFonts w:ascii="宋体" w:hAnsi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1"/>
                                <w:szCs w:val="21"/>
                              </w:rPr>
                              <w:t>测试</w:t>
                            </w:r>
                            <w:r>
                              <w:rPr>
                                <w:rFonts w:ascii="宋体" w:hAnsi="宋体"/>
                                <w:sz w:val="21"/>
                                <w:szCs w:val="21"/>
                              </w:rPr>
                              <w:t>频谱图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图1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测试</w:t>
            </w:r>
            <w:r>
              <w:rPr>
                <w:rFonts w:ascii="宋体" w:hAnsi="宋体"/>
                <w:sz w:val="21"/>
                <w:szCs w:val="21"/>
              </w:rPr>
              <w:t>频段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方位角 极化</w:t>
            </w:r>
            <w:r>
              <w:rPr>
                <w:rFonts w:ascii="宋体" w:hAnsi="宋体"/>
                <w:sz w:val="21"/>
                <w:szCs w:val="21"/>
              </w:rPr>
              <w:t>方式</w:t>
            </w: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测试点照片（共</w:t>
            </w:r>
            <w:r>
              <w:rPr>
                <w:rFonts w:ascii="宋体" w:hAnsi="宋体"/>
                <w:sz w:val="21"/>
                <w:szCs w:val="21"/>
                <w:u w:val="none"/>
              </w:rPr>
              <w:t>8</w:t>
            </w:r>
            <w:r>
              <w:rPr>
                <w:rFonts w:hint="eastAsia" w:ascii="宋体" w:hAnsi="宋体"/>
                <w:sz w:val="21"/>
                <w:szCs w:val="21"/>
              </w:rPr>
              <w:t>幅）（方向</w:t>
            </w:r>
            <w:r>
              <w:rPr>
                <w:rFonts w:ascii="宋体" w:hAnsi="宋体"/>
                <w:sz w:val="21"/>
                <w:szCs w:val="21"/>
              </w:rPr>
              <w:t>：</w:t>
            </w:r>
            <w:r>
              <w:rPr>
                <w:rFonts w:hint="eastAsia" w:ascii="宋体" w:hAnsi="宋体"/>
                <w:sz w:val="21"/>
                <w:szCs w:val="21"/>
              </w:rPr>
              <w:t>正北、东北、正东、东南、正南、西南、正西、西北）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160655</wp:posOffset>
                      </wp:positionV>
                      <wp:extent cx="2165350" cy="1087120"/>
                      <wp:effectExtent l="0" t="0" r="6350" b="0"/>
                      <wp:wrapNone/>
                      <wp:docPr id="36" name="文本框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65350" cy="10871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648" w:beforeLines="200"/>
                                    <w:jc w:val="center"/>
                                    <w:rPr>
                                      <w:rFonts w:ascii="宋体" w:hAnsi="宋体"/>
                                      <w:sz w:val="21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sz w:val="21"/>
                                      <w:szCs w:val="28"/>
                                    </w:rPr>
                                    <w:t>测试</w:t>
                                  </w:r>
                                  <w:r>
                                    <w:rPr>
                                      <w:rFonts w:ascii="宋体" w:hAnsi="宋体"/>
                                      <w:sz w:val="21"/>
                                      <w:szCs w:val="28"/>
                                    </w:rPr>
                                    <w:t>点</w:t>
                                  </w:r>
                                  <w:r>
                                    <w:rPr>
                                      <w:rFonts w:hint="eastAsia" w:ascii="宋体" w:hAnsi="宋体"/>
                                      <w:sz w:val="21"/>
                                      <w:szCs w:val="28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2.6pt;margin-top:12.65pt;height:85.6pt;width:170.5pt;z-index:251659264;mso-width-relative:page;mso-height-relative:page;" fillcolor="#FFFFFF [3201]" filled="t" stroked="t" coordsize="21600,21600" o:gfxdata="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Hfi8DW&#10;AAAACQEAAA8AAAAAAAAAAQAgAAAAIgAAAGRycy9kb3ducmV2LnhtbFBLAQIUABQAAAAIAIdO4kDS&#10;BzPZWwIAALoEAAAOAAAAAAAAAAEAIAAAACUBAABkcnMvZTJvRG9jLnhtbFBLBQYAAAAABgAGAFkB&#10;AADyBQAAAAA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before="648" w:beforeLines="200"/>
                              <w:jc w:val="center"/>
                              <w:rPr>
                                <w:rFonts w:ascii="宋体" w:hAnsi="宋体"/>
                                <w:sz w:val="21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1"/>
                                <w:szCs w:val="28"/>
                              </w:rPr>
                              <w:t>测试</w:t>
                            </w:r>
                            <w:r>
                              <w:rPr>
                                <w:rFonts w:ascii="宋体" w:hAnsi="宋体"/>
                                <w:sz w:val="21"/>
                                <w:szCs w:val="28"/>
                              </w:rPr>
                              <w:t>点</w:t>
                            </w:r>
                            <w:r>
                              <w:rPr>
                                <w:rFonts w:hint="eastAsia" w:ascii="宋体" w:hAnsi="宋体"/>
                                <w:sz w:val="21"/>
                                <w:szCs w:val="28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图2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方向</w:t>
            </w: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rPr>
          <w:rFonts w:ascii="宋体" w:hAnsi="宋体"/>
          <w:sz w:val="21"/>
          <w:szCs w:val="21"/>
        </w:rPr>
      </w:pPr>
    </w:p>
    <w:p>
      <w:pPr>
        <w:rPr>
          <w:rFonts w:ascii="宋体" w:hAnsi="宋体"/>
          <w:sz w:val="21"/>
          <w:szCs w:val="21"/>
        </w:rPr>
      </w:pPr>
    </w:p>
    <w:p>
      <w:pPr>
        <w:rPr>
          <w:rFonts w:ascii="宋体" w:hAnsi="宋体"/>
          <w:sz w:val="21"/>
          <w:szCs w:val="21"/>
        </w:rPr>
      </w:pPr>
    </w:p>
    <w:p>
      <w:pPr>
        <w:pStyle w:val="24"/>
        <w:numPr>
          <w:ilvl w:val="0"/>
          <w:numId w:val="0"/>
        </w:numPr>
        <w:spacing w:before="560" w:beforeLines="0" w:after="162"/>
        <w:ind w:leftChars="0"/>
        <w:jc w:val="center"/>
        <w:rPr>
          <w:rFonts w:hint="eastAsia"/>
        </w:rPr>
      </w:pPr>
      <w:bookmarkStart w:id="1" w:name="_Toc146534467"/>
    </w:p>
    <w:p>
      <w:pPr>
        <w:pStyle w:val="24"/>
        <w:numPr>
          <w:ilvl w:val="0"/>
          <w:numId w:val="0"/>
        </w:numPr>
        <w:spacing w:before="560" w:beforeLines="0" w:after="162"/>
        <w:ind w:leftChars="0"/>
        <w:jc w:val="center"/>
        <w:rPr>
          <w:rFonts w:hint="eastAsia"/>
        </w:rPr>
      </w:pPr>
    </w:p>
    <w:p>
      <w:pPr>
        <w:pStyle w:val="24"/>
        <w:numPr>
          <w:ilvl w:val="0"/>
          <w:numId w:val="0"/>
        </w:numPr>
        <w:spacing w:before="560" w:beforeLines="0" w:after="162"/>
        <w:ind w:leftChars="0"/>
        <w:jc w:val="center"/>
      </w:pPr>
      <w:bookmarkStart w:id="2" w:name="_GoBack"/>
      <w:bookmarkEnd w:id="2"/>
      <w:r>
        <w:rPr>
          <w:rFonts w:hint="eastAsia"/>
        </w:rPr>
        <w:t>测试报告</w:t>
      </w:r>
      <w:r>
        <w:t>模板</w:t>
      </w:r>
      <w:bookmarkEnd w:id="1"/>
    </w:p>
    <w:p>
      <w:pPr>
        <w:snapToGrid w:val="0"/>
        <w:ind w:left="-200" w:leftChars="-100" w:firstLine="180" w:firstLineChars="86"/>
        <w:jc w:val="right"/>
        <w:rPr>
          <w:rFonts w:ascii="宋体" w:hAnsi="宋体"/>
          <w:sz w:val="21"/>
          <w:szCs w:val="21"/>
          <w:lang w:val="en-GB"/>
        </w:rPr>
      </w:pPr>
      <w:r>
        <w:rPr>
          <w:rFonts w:hint="eastAsia" w:ascii="宋体" w:hAnsi="宋体"/>
          <w:sz w:val="21"/>
          <w:szCs w:val="21"/>
          <w:lang w:val="en-GB"/>
        </w:rPr>
        <w:t>报告编号：</w:t>
      </w: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jc w:val="center"/>
        <w:rPr>
          <w:rFonts w:ascii="宋体" w:hAnsi="宋体"/>
          <w:sz w:val="44"/>
          <w:szCs w:val="32"/>
          <w:u w:val="single"/>
        </w:rPr>
      </w:pPr>
      <w:r>
        <w:rPr>
          <w:rFonts w:hint="eastAsia" w:ascii="宋体" w:hAnsi="宋体"/>
          <w:sz w:val="44"/>
          <w:szCs w:val="32"/>
          <w:u w:val="single"/>
        </w:rPr>
        <w:t>（地球站名称）</w:t>
      </w:r>
    </w:p>
    <w:p>
      <w:pPr>
        <w:jc w:val="center"/>
        <w:rPr>
          <w:rFonts w:ascii="宋体" w:hAnsi="宋体"/>
          <w:sz w:val="44"/>
          <w:szCs w:val="32"/>
        </w:rPr>
      </w:pPr>
      <w:r>
        <w:rPr>
          <w:rFonts w:hint="eastAsia" w:ascii="宋体" w:hAnsi="宋体"/>
          <w:sz w:val="44"/>
          <w:szCs w:val="32"/>
        </w:rPr>
        <w:t>电磁环境测试报告</w:t>
      </w: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spacing w:line="360" w:lineRule="auto"/>
        <w:ind w:firstLine="3045" w:firstLineChars="1450"/>
        <w:rPr>
          <w:sz w:val="21"/>
          <w:szCs w:val="21"/>
          <w:u w:val="single"/>
        </w:rPr>
      </w:pPr>
      <w:r>
        <w:rPr>
          <w:rFonts w:hint="eastAsia"/>
          <w:sz w:val="21"/>
          <w:szCs w:val="21"/>
        </w:rPr>
        <w:t>编写人：</w:t>
      </w:r>
      <w:r>
        <w:rPr>
          <w:sz w:val="21"/>
          <w:szCs w:val="21"/>
          <w:u w:val="single"/>
        </w:rPr>
        <w:t xml:space="preserve">            </w:t>
      </w:r>
      <w:r>
        <w:rPr>
          <w:rFonts w:hint="eastAsia"/>
          <w:sz w:val="21"/>
          <w:szCs w:val="21"/>
          <w:u w:val="single"/>
        </w:rPr>
        <w:t>　</w:t>
      </w:r>
      <w:r>
        <w:rPr>
          <w:sz w:val="21"/>
          <w:szCs w:val="21"/>
          <w:u w:val="single"/>
        </w:rPr>
        <w:t xml:space="preserve">  </w:t>
      </w:r>
      <w:r>
        <w:rPr>
          <w:rFonts w:hint="eastAsia"/>
          <w:sz w:val="21"/>
          <w:szCs w:val="21"/>
          <w:u w:val="single"/>
        </w:rPr>
        <w:t xml:space="preserve">　  </w:t>
      </w:r>
      <w:r>
        <w:rPr>
          <w:sz w:val="21"/>
          <w:szCs w:val="21"/>
          <w:u w:val="single"/>
        </w:rPr>
        <w:t xml:space="preserve">  </w:t>
      </w:r>
    </w:p>
    <w:p>
      <w:pPr>
        <w:spacing w:line="360" w:lineRule="auto"/>
        <w:ind w:firstLine="3045" w:firstLineChars="1450"/>
        <w:rPr>
          <w:sz w:val="21"/>
          <w:szCs w:val="21"/>
          <w:u w:val="single"/>
        </w:rPr>
      </w:pPr>
      <w:r>
        <w:rPr>
          <w:rFonts w:hint="eastAsia"/>
          <w:sz w:val="21"/>
          <w:szCs w:val="21"/>
        </w:rPr>
        <w:t>审核人：</w:t>
      </w:r>
      <w:r>
        <w:rPr>
          <w:rFonts w:hint="eastAsia"/>
          <w:sz w:val="21"/>
          <w:szCs w:val="21"/>
          <w:u w:val="single"/>
        </w:rPr>
        <w:t>　　　　</w:t>
      </w:r>
      <w:r>
        <w:rPr>
          <w:sz w:val="21"/>
          <w:szCs w:val="21"/>
          <w:u w:val="single"/>
        </w:rPr>
        <w:t xml:space="preserve">  </w:t>
      </w:r>
      <w:r>
        <w:rPr>
          <w:rFonts w:hint="eastAsia"/>
          <w:sz w:val="21"/>
          <w:szCs w:val="21"/>
          <w:u w:val="single"/>
        </w:rPr>
        <w:t>　　</w:t>
      </w:r>
    </w:p>
    <w:p>
      <w:pPr>
        <w:spacing w:line="360" w:lineRule="auto"/>
        <w:ind w:firstLine="3045" w:firstLineChars="1450"/>
        <w:rPr>
          <w:sz w:val="21"/>
          <w:szCs w:val="21"/>
          <w:u w:val="single"/>
        </w:rPr>
      </w:pPr>
      <w:r>
        <w:rPr>
          <w:rFonts w:hint="eastAsia"/>
          <w:sz w:val="21"/>
          <w:szCs w:val="21"/>
        </w:rPr>
        <w:t>批准人：</w:t>
      </w:r>
      <w:r>
        <w:rPr>
          <w:rFonts w:hint="eastAsia"/>
          <w:sz w:val="21"/>
          <w:szCs w:val="21"/>
          <w:u w:val="single"/>
        </w:rPr>
        <w:t>　　　　</w:t>
      </w:r>
      <w:r>
        <w:rPr>
          <w:sz w:val="21"/>
          <w:szCs w:val="21"/>
          <w:u w:val="single"/>
        </w:rPr>
        <w:t xml:space="preserve">  </w:t>
      </w:r>
      <w:r>
        <w:rPr>
          <w:rFonts w:hint="eastAsia"/>
          <w:sz w:val="21"/>
          <w:szCs w:val="21"/>
          <w:u w:val="single"/>
        </w:rPr>
        <w:t>　　</w:t>
      </w: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rPr>
          <w:rFonts w:ascii="宋体" w:hAnsi="宋体"/>
          <w:b/>
          <w:sz w:val="21"/>
          <w:szCs w:val="21"/>
        </w:rPr>
      </w:pPr>
    </w:p>
    <w:p>
      <w:pPr>
        <w:wordWrap w:val="0"/>
        <w:autoSpaceDE w:val="0"/>
        <w:autoSpaceDN w:val="0"/>
        <w:adjustRightInd w:val="0"/>
        <w:spacing w:line="360" w:lineRule="auto"/>
        <w:jc w:val="center"/>
        <w:rPr>
          <w:rFonts w:ascii="宋体" w:hAns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测试单位：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 xml:space="preserve">   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  <w:u w:val="single"/>
        </w:rPr>
        <w:t xml:space="preserve">     </w:t>
      </w:r>
      <w:r>
        <w:rPr>
          <w:rFonts w:ascii="宋体" w:hAnsi="宋体"/>
          <w:sz w:val="21"/>
          <w:szCs w:val="21"/>
          <w:u w:val="single"/>
        </w:rPr>
        <w:t xml:space="preserve">           </w:t>
      </w:r>
    </w:p>
    <w:p>
      <w:pPr>
        <w:wordWrap w:val="0"/>
        <w:autoSpaceDE w:val="0"/>
        <w:autoSpaceDN w:val="0"/>
        <w:adjustRightInd w:val="0"/>
        <w:spacing w:line="360" w:lineRule="auto"/>
        <w:jc w:val="center"/>
        <w:rPr>
          <w:rFonts w:ascii="宋体" w:hAns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报告日期：</w:t>
      </w:r>
      <w:r>
        <w:rPr>
          <w:rFonts w:ascii="宋体" w:hAnsi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/>
          <w:sz w:val="21"/>
          <w:szCs w:val="21"/>
          <w:u w:val="single"/>
        </w:rPr>
        <w:t>年</w:t>
      </w:r>
      <w:r>
        <w:rPr>
          <w:rFonts w:ascii="宋体" w:hAnsi="宋体"/>
          <w:sz w:val="21"/>
          <w:szCs w:val="21"/>
          <w:u w:val="single"/>
        </w:rPr>
        <w:t xml:space="preserve">   </w:t>
      </w:r>
      <w:r>
        <w:rPr>
          <w:rFonts w:hint="eastAsia" w:ascii="宋体" w:hAnsi="宋体"/>
          <w:sz w:val="21"/>
          <w:szCs w:val="21"/>
          <w:u w:val="single"/>
        </w:rPr>
        <w:t>月</w:t>
      </w:r>
      <w:r>
        <w:rPr>
          <w:rFonts w:ascii="宋体" w:hAnsi="宋体"/>
          <w:sz w:val="21"/>
          <w:szCs w:val="21"/>
          <w:u w:val="single"/>
        </w:rPr>
        <w:t xml:space="preserve">   </w:t>
      </w:r>
      <w:r>
        <w:rPr>
          <w:rFonts w:hint="eastAsia" w:ascii="宋体" w:hAnsi="宋体"/>
          <w:sz w:val="21"/>
          <w:szCs w:val="21"/>
          <w:u w:val="single"/>
        </w:rPr>
        <w:t>日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ascii="宋体" w:hAnsi="宋体"/>
          <w:sz w:val="21"/>
          <w:szCs w:val="21"/>
          <w:u w:val="single"/>
        </w:rPr>
        <w:t xml:space="preserve">   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hint="eastAsia" w:ascii="宋体" w:hAnsi="宋体"/>
          <w:sz w:val="32"/>
        </w:rPr>
        <w:sectPr>
          <w:footerReference r:id="rId4" w:type="default"/>
          <w:pgSz w:w="11906" w:h="16838"/>
          <w:pgMar w:top="1440" w:right="1797" w:bottom="1440" w:left="1797" w:header="851" w:footer="992" w:gutter="0"/>
          <w:pgNumType w:start="1"/>
          <w:cols w:space="425" w:num="1"/>
          <w:docGrid w:type="lines" w:linePitch="324" w:charSpace="0"/>
        </w:sectPr>
      </w:pPr>
    </w:p>
    <w:p>
      <w:pPr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说 明</w:t>
      </w:r>
    </w:p>
    <w:p>
      <w:pPr>
        <w:spacing w:line="360" w:lineRule="auto"/>
        <w:rPr>
          <w:rFonts w:ascii="宋体" w:hAnsi="宋体"/>
          <w:szCs w:val="21"/>
        </w:rPr>
      </w:pPr>
    </w:p>
    <w:p>
      <w:pPr>
        <w:pStyle w:val="20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本</w:t>
      </w:r>
      <w:r>
        <w:rPr>
          <w:rFonts w:ascii="宋体" w:hAnsi="宋体"/>
          <w:sz w:val="21"/>
          <w:szCs w:val="21"/>
        </w:rPr>
        <w:t>报告</w:t>
      </w:r>
      <w:r>
        <w:rPr>
          <w:rFonts w:hint="eastAsia" w:ascii="宋体" w:hAnsi="宋体"/>
          <w:sz w:val="21"/>
          <w:szCs w:val="21"/>
        </w:rPr>
        <w:t>无测试</w:t>
      </w:r>
      <w:r>
        <w:rPr>
          <w:rFonts w:ascii="宋体" w:hAnsi="宋体"/>
          <w:sz w:val="21"/>
          <w:szCs w:val="21"/>
        </w:rPr>
        <w:t>单位</w:t>
      </w:r>
      <w:r>
        <w:rPr>
          <w:rFonts w:hint="eastAsia" w:ascii="宋体" w:hAnsi="宋体"/>
          <w:sz w:val="21"/>
          <w:szCs w:val="21"/>
        </w:rPr>
        <w:t>印章或测试专用章</w:t>
      </w:r>
      <w:r>
        <w:rPr>
          <w:rFonts w:ascii="宋体" w:hAnsi="宋体"/>
          <w:sz w:val="21"/>
          <w:szCs w:val="21"/>
        </w:rPr>
        <w:t>无效。</w:t>
      </w:r>
    </w:p>
    <w:p>
      <w:pPr>
        <w:pStyle w:val="20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本</w:t>
      </w:r>
      <w:r>
        <w:rPr>
          <w:rFonts w:ascii="宋体" w:hAnsi="宋体"/>
          <w:sz w:val="21"/>
          <w:szCs w:val="21"/>
        </w:rPr>
        <w:t>报告涂改无效。</w:t>
      </w:r>
    </w:p>
    <w:p>
      <w:pPr>
        <w:pStyle w:val="20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本报告自出具之日起一年内有效。</w:t>
      </w:r>
    </w:p>
    <w:p>
      <w:pPr>
        <w:pStyle w:val="20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测试单位</w:t>
      </w:r>
      <w:r>
        <w:rPr>
          <w:rFonts w:hint="eastAsia" w:ascii="宋体" w:hAnsi="宋体"/>
          <w:sz w:val="21"/>
          <w:szCs w:val="21"/>
        </w:rPr>
        <w:t>通信地址：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</w:t>
      </w:r>
    </w:p>
    <w:p>
      <w:pPr>
        <w:spacing w:line="360" w:lineRule="auto"/>
        <w:ind w:left="400" w:left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邮政编码：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</w:t>
      </w:r>
      <w:r>
        <w:rPr>
          <w:rFonts w:hint="eastAsia" w:ascii="宋体" w:hAnsi="宋体"/>
          <w:sz w:val="21"/>
          <w:szCs w:val="21"/>
        </w:rPr>
        <w:t xml:space="preserve">            联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系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人</w:t>
      </w:r>
      <w:r>
        <w:rPr>
          <w:rFonts w:ascii="宋体" w:hAnsi="宋体"/>
          <w:sz w:val="21"/>
          <w:szCs w:val="21"/>
        </w:rPr>
        <w:t>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</w:t>
      </w:r>
    </w:p>
    <w:p>
      <w:pPr>
        <w:spacing w:line="360" w:lineRule="auto"/>
        <w:ind w:left="400" w:left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联系电话：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</w:t>
      </w:r>
      <w:r>
        <w:rPr>
          <w:rFonts w:hint="eastAsia" w:ascii="宋体" w:hAnsi="宋体"/>
          <w:sz w:val="21"/>
          <w:szCs w:val="21"/>
        </w:rPr>
        <w:t xml:space="preserve">            传真号码：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</w:t>
      </w:r>
    </w:p>
    <w:p>
      <w:pPr>
        <w:pStyle w:val="20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本报告一式</w:t>
      </w:r>
      <w:r>
        <w:rPr>
          <w:rFonts w:hint="eastAsia" w:ascii="宋体" w:hAnsi="宋体"/>
          <w:sz w:val="21"/>
          <w:szCs w:val="21"/>
        </w:rPr>
        <w:t>共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ascii="宋体" w:hAnsi="宋体"/>
          <w:sz w:val="21"/>
          <w:szCs w:val="21"/>
        </w:rPr>
        <w:t>份</w:t>
      </w:r>
      <w:r>
        <w:rPr>
          <w:rFonts w:hint="eastAsia" w:ascii="宋体" w:hAnsi="宋体"/>
          <w:sz w:val="21"/>
          <w:szCs w:val="21"/>
        </w:rPr>
        <w:t>。</w:t>
      </w:r>
      <w:r>
        <w:rPr>
          <w:rFonts w:ascii="宋体" w:hAnsi="宋体"/>
          <w:sz w:val="21"/>
          <w:szCs w:val="21"/>
        </w:rPr>
        <w:t>委托单位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ascii="宋体" w:hAnsi="宋体"/>
          <w:sz w:val="21"/>
          <w:szCs w:val="21"/>
        </w:rPr>
        <w:t>份，测试单位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ascii="宋体" w:hAnsi="宋体"/>
          <w:sz w:val="21"/>
          <w:szCs w:val="21"/>
        </w:rPr>
        <w:t>份。</w:t>
      </w: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tbl>
      <w:tblPr>
        <w:tblStyle w:val="13"/>
        <w:tblW w:w="9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254"/>
        <w:gridCol w:w="1615"/>
        <w:gridCol w:w="86"/>
        <w:gridCol w:w="1782"/>
        <w:gridCol w:w="1336"/>
        <w:gridCol w:w="533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ascii="宋体" w:hAnsi="宋体"/>
                <w:sz w:val="21"/>
                <w:szCs w:val="21"/>
                <w:lang w:val="en-GB"/>
              </w:rPr>
              <w:t>委托单位</w:t>
            </w:r>
          </w:p>
        </w:tc>
        <w:tc>
          <w:tcPr>
            <w:tcW w:w="722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测试目的及任务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20" w:firstLineChars="200"/>
              <w:jc w:val="both"/>
              <w:textAlignment w:val="auto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测试标准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设台参数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时间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天气状况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测试人员</w:t>
            </w:r>
          </w:p>
        </w:tc>
        <w:tc>
          <w:tcPr>
            <w:tcW w:w="722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测 试 设 备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名称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型号</w:t>
            </w: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主要技术参数</w:t>
            </w:r>
          </w:p>
        </w:tc>
        <w:tc>
          <w:tcPr>
            <w:tcW w:w="24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校准有效截止期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24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24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24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测 试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地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点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示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意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测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 xml:space="preserve"> 试 系 统 连 接 框 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jc w:val="both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测 试 系 统 参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测试频段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(GHz)</w:t>
            </w: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天线增益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(dBi)</w:t>
            </w:r>
          </w:p>
        </w:tc>
        <w:tc>
          <w:tcPr>
            <w:tcW w:w="18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频谱仪灵敏度(dBm/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GB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kHz)</w:t>
            </w: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射频通道增益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(dB)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基准带宽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(kHz)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9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hint="eastAsia" w:ascii="Cambria Math" w:hAnsi="Cambria Math"/>
                    <w:sz w:val="21"/>
                    <w:szCs w:val="21"/>
                    <w:lang w:val="en-GB"/>
                  </w:rPr>
                  <m:t>测试系统灵敏度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=</m:t>
                </m:r>
                <m:r>
                  <m:rPr>
                    <m:sty m:val="p"/>
                  </m:rPr>
                  <w:rPr>
                    <w:rFonts w:hint="eastAsia" w:ascii="Cambria Math" w:hAnsi="Cambria Math"/>
                    <w:sz w:val="21"/>
                    <w:szCs w:val="21"/>
                    <w:lang w:val="en-GB"/>
                  </w:rPr>
                  <m:t>频谱仪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灵敏度+</m:t>
                </m:r>
                <m:r>
                  <m:rPr>
                    <m:sty m:val="p"/>
                  </m:rPr>
                  <w:rPr>
                    <w:rFonts w:hint="default" w:ascii="Cambria Math" w:hAnsi="Cambria Math"/>
                    <w:sz w:val="21"/>
                    <w:szCs w:val="21"/>
                    <w:lang w:val="en-US" w:eastAsia="zh-CN"/>
                  </w:rPr>
                  <m:t>10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lg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val="en-GB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B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S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val="en-GB"/>
                          </w:rPr>
                        </m:ctrlP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B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T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val="en-GB"/>
                          </w:rPr>
                        </m:ctrlPr>
                      </m:den>
                    </m:f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e>
                </m:d>
                <m:r>
                  <m:rPr/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G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A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ub>
                </m:sSub>
                <m:r>
                  <m:rPr/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G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P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ub>
                </m:sSub>
              </m:oMath>
            </m:oMathPara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 xml:space="preserve">      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 xml:space="preserve">            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式中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：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B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1"/>
                  <w:szCs w:val="21"/>
                  <w:lang w:val="en-GB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hint="eastAsia" w:ascii="宋体" w:hAnsi="宋体"/>
                <w:sz w:val="21"/>
                <w:szCs w:val="21"/>
              </w:rPr>
              <w:t>基准</w:t>
            </w:r>
            <w:r>
              <w:rPr>
                <w:rFonts w:ascii="宋体" w:hAnsi="宋体"/>
                <w:sz w:val="21"/>
                <w:szCs w:val="21"/>
              </w:rPr>
              <w:t>带宽，单位为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kHz；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B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T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21"/>
                  <w:szCs w:val="21"/>
                  <w:lang w:val="en-GB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hint="eastAsia" w:ascii="宋体" w:hAnsi="宋体"/>
                <w:sz w:val="21"/>
                <w:szCs w:val="21"/>
              </w:rPr>
              <w:t>分辨率</w:t>
            </w:r>
            <w:r>
              <w:rPr>
                <w:rFonts w:ascii="宋体" w:hAnsi="宋体"/>
                <w:sz w:val="21"/>
                <w:szCs w:val="21"/>
              </w:rPr>
              <w:t>带宽，单位为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</w:t>
            </w:r>
            <w:r>
              <w:rPr>
                <w:rFonts w:hint="eastAsia" w:ascii="宋体" w:hAnsi="宋体"/>
                <w:sz w:val="21"/>
                <w:szCs w:val="21"/>
              </w:rPr>
              <w:t>；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G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A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ub>
              </m:sSub>
              <m:r>
                <m:rPr/>
                <w:rPr>
                  <w:rFonts w:ascii="Cambria Math" w:hAnsi="Cambria Math"/>
                  <w:sz w:val="21"/>
                  <w:szCs w:val="21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ascii="宋体" w:hAnsi="宋体"/>
                <w:sz w:val="21"/>
                <w:szCs w:val="21"/>
              </w:rPr>
              <w:t>测试天线增益，单位为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dBi</w:t>
            </w:r>
            <w:r>
              <w:rPr>
                <w:rFonts w:hint="eastAsia" w:ascii="宋体" w:hAnsi="宋体"/>
                <w:sz w:val="21"/>
                <w:szCs w:val="21"/>
              </w:rPr>
              <w:t>；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G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P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21"/>
                  <w:szCs w:val="21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hint="eastAsia" w:ascii="宋体" w:hAnsi="宋体"/>
                <w:sz w:val="21"/>
                <w:szCs w:val="21"/>
              </w:rPr>
              <w:t>射频</w:t>
            </w:r>
            <w:r>
              <w:rPr>
                <w:rFonts w:ascii="宋体" w:hAnsi="宋体"/>
                <w:sz w:val="21"/>
                <w:szCs w:val="21"/>
              </w:rPr>
              <w:t>通道增益，单位为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dB</w:t>
            </w:r>
            <w:r>
              <w:rPr>
                <w:rFonts w:hint="eastAsia" w:ascii="宋体" w:hAnsi="宋体"/>
                <w:sz w:val="21"/>
                <w:szCs w:val="21"/>
              </w:rPr>
              <w:t>。</w:t>
            </w:r>
          </w:p>
          <w:p>
            <w:pPr>
              <w:snapToGrid w:val="0"/>
              <w:ind w:firstLine="2205" w:firstLineChars="1050"/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snapToGrid w:val="0"/>
              <w:ind w:firstLine="420" w:firstLineChars="200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（计算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测试系统灵敏度并判断是否符合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测试系统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灵敏度要求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。）</w:t>
            </w:r>
          </w:p>
          <w:p>
            <w:pPr>
              <w:snapToGrid w:val="0"/>
              <w:ind w:firstLine="420" w:firstLineChars="200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tbl>
      <w:tblPr>
        <w:tblStyle w:val="14"/>
        <w:tblW w:w="10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896"/>
        <w:gridCol w:w="858"/>
        <w:gridCol w:w="1887"/>
        <w:gridCol w:w="1888"/>
        <w:gridCol w:w="1888"/>
        <w:gridCol w:w="709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GB"/>
              </w:rPr>
              <w:t>测 试 结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12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测试地点</w:t>
            </w:r>
          </w:p>
        </w:tc>
        <w:tc>
          <w:tcPr>
            <w:tcW w:w="274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极化方式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垂直极化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  <w:jc w:val="center"/>
        </w:trPr>
        <w:tc>
          <w:tcPr>
            <w:tcW w:w="12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测试频段(GHz)</w:t>
            </w:r>
          </w:p>
        </w:tc>
        <w:tc>
          <w:tcPr>
            <w:tcW w:w="89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方位角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(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)</w:t>
            </w:r>
          </w:p>
        </w:tc>
        <w:tc>
          <w:tcPr>
            <w:tcW w:w="85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频点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(GHz)</w:t>
            </w:r>
          </w:p>
        </w:tc>
        <w:tc>
          <w:tcPr>
            <w:tcW w:w="188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频谱仪读数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18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测试天线口面处的信号强度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18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最大允许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干扰电平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70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86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频谱图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1"/>
          <w:szCs w:val="21"/>
        </w:rPr>
      </w:pPr>
    </w:p>
    <w:tbl>
      <w:tblPr>
        <w:tblStyle w:val="14"/>
        <w:tblW w:w="10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896"/>
        <w:gridCol w:w="858"/>
        <w:gridCol w:w="1887"/>
        <w:gridCol w:w="1888"/>
        <w:gridCol w:w="1888"/>
        <w:gridCol w:w="709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GB"/>
              </w:rPr>
              <w:t>测 试 结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12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测试地点</w:t>
            </w:r>
          </w:p>
        </w:tc>
        <w:tc>
          <w:tcPr>
            <w:tcW w:w="274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极化方式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水平极化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  <w:jc w:val="center"/>
        </w:trPr>
        <w:tc>
          <w:tcPr>
            <w:tcW w:w="12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测试频段(GHz)</w:t>
            </w:r>
          </w:p>
        </w:tc>
        <w:tc>
          <w:tcPr>
            <w:tcW w:w="89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方位角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(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)</w:t>
            </w:r>
          </w:p>
        </w:tc>
        <w:tc>
          <w:tcPr>
            <w:tcW w:w="85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频点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(GHz)</w:t>
            </w:r>
          </w:p>
        </w:tc>
        <w:tc>
          <w:tcPr>
            <w:tcW w:w="188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频谱仪读数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18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测试天线口面处的信号强度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18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最大允许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干扰电平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kHz)</w:t>
            </w:r>
          </w:p>
        </w:tc>
        <w:tc>
          <w:tcPr>
            <w:tcW w:w="70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超标</w:t>
            </w:r>
          </w:p>
        </w:tc>
        <w:tc>
          <w:tcPr>
            <w:tcW w:w="86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频谱图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tbl>
      <w:tblPr>
        <w:tblStyle w:val="14"/>
        <w:tblW w:w="102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061"/>
        <w:gridCol w:w="1272"/>
        <w:gridCol w:w="1985"/>
        <w:gridCol w:w="1986"/>
        <w:gridCol w:w="1986"/>
        <w:gridCol w:w="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  <w:jc w:val="center"/>
        </w:trPr>
        <w:tc>
          <w:tcPr>
            <w:tcW w:w="10223" w:type="dxa"/>
            <w:gridSpan w:val="7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测 试 结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12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  <w:t>测试地点</w:t>
            </w:r>
          </w:p>
        </w:tc>
        <w:tc>
          <w:tcPr>
            <w:tcW w:w="809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12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测试频段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（GHz）</w:t>
            </w:r>
          </w:p>
        </w:tc>
        <w:tc>
          <w:tcPr>
            <w:tcW w:w="325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极化方式</w:t>
            </w:r>
          </w:p>
        </w:tc>
        <w:tc>
          <w:tcPr>
            <w:tcW w:w="285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GB"/>
              </w:rPr>
              <w:t>方位角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º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GB"/>
              </w:rPr>
              <w:t>)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仰角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GB"/>
              </w:rPr>
              <w:t xml:space="preserve"> (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º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GB"/>
              </w:rPr>
              <w:t>)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频点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(GHz)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频谱仪读数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kHz)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测试天线口面处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的信号强度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kHz)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最大允许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干扰电平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(dBm/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kHz)</w:t>
            </w: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频谱图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GB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tbl>
      <w:tblPr>
        <w:tblStyle w:val="14"/>
        <w:tblW w:w="10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测 试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地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点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天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际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线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分 析 及 结 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b w:val="0"/>
                <w:bCs/>
                <w:sz w:val="21"/>
                <w:szCs w:val="21"/>
                <w:lang w:val="en-GB"/>
              </w:rPr>
            </w:pPr>
          </w:p>
        </w:tc>
      </w:tr>
    </w:tbl>
    <w:p/>
    <w:tbl>
      <w:tblPr>
        <w:tblStyle w:val="13"/>
        <w:tblW w:w="9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6"/>
        <w:gridCol w:w="4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测试</w:t>
            </w:r>
            <w:r>
              <w:rPr>
                <w:rFonts w:ascii="宋体" w:hAnsi="宋体"/>
                <w:sz w:val="21"/>
                <w:szCs w:val="21"/>
              </w:rPr>
              <w:t>频谱图</w:t>
            </w:r>
            <w:r>
              <w:rPr>
                <w:rFonts w:hint="eastAsia" w:ascii="宋体" w:hAnsi="宋体"/>
                <w:sz w:val="21"/>
                <w:szCs w:val="21"/>
              </w:rPr>
              <w:t>（共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338455</wp:posOffset>
                      </wp:positionH>
                      <wp:positionV relativeFrom="paragraph">
                        <wp:posOffset>5080</wp:posOffset>
                      </wp:positionV>
                      <wp:extent cx="2165350" cy="1087120"/>
                      <wp:effectExtent l="4445" t="5080" r="9525" b="5080"/>
                      <wp:wrapNone/>
                      <wp:docPr id="17" name="文本框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65350" cy="10871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648" w:beforeLines="200"/>
                                    <w:jc w:val="center"/>
                                    <w:rPr>
                                      <w:rFonts w:ascii="宋体" w:hAnsi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sz w:val="21"/>
                                      <w:szCs w:val="21"/>
                                    </w:rPr>
                                    <w:t>测试</w:t>
                                  </w:r>
                                  <w:r>
                                    <w:rPr>
                                      <w:rFonts w:ascii="宋体" w:hAnsi="宋体"/>
                                      <w:sz w:val="21"/>
                                      <w:szCs w:val="21"/>
                                    </w:rPr>
                                    <w:t>频谱图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6.65pt;margin-top:0.4pt;height:85.6pt;width:170.5pt;z-index:251662336;mso-width-relative:page;mso-height-relative:page;" fillcolor="#FFFFFF [3201]" filled="t" stroked="t" coordsize="21600,21600" o:gfxdata="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Pyj7czSAAAABwEA&#10;AA8AAAAAAAAAAQAgAAAAIgAAAGRycy9kb3ducmV2LnhtbFBLAQIUABQAAAAIAIdO4kDCfWbQWQIA&#10;ALoEAAAOAAAAAAAAAAEAIAAAACEBAABkcnMvZTJvRG9jLnhtbFBLBQYAAAAABgAGAFkBAADsBQAA&#10;AAA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before="648" w:beforeLines="200"/>
                              <w:jc w:val="center"/>
                              <w:rPr>
                                <w:rFonts w:ascii="宋体" w:hAnsi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1"/>
                                <w:szCs w:val="21"/>
                              </w:rPr>
                              <w:t>测试</w:t>
                            </w:r>
                            <w:r>
                              <w:rPr>
                                <w:rFonts w:ascii="宋体" w:hAnsi="宋体"/>
                                <w:sz w:val="21"/>
                                <w:szCs w:val="21"/>
                              </w:rPr>
                              <w:t>频谱图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图1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测试</w:t>
            </w:r>
            <w:r>
              <w:rPr>
                <w:rFonts w:ascii="宋体" w:hAnsi="宋体"/>
                <w:sz w:val="21"/>
                <w:szCs w:val="21"/>
              </w:rPr>
              <w:t>频段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方位角 极化</w:t>
            </w:r>
            <w:r>
              <w:rPr>
                <w:rFonts w:ascii="宋体" w:hAnsi="宋体"/>
                <w:sz w:val="21"/>
                <w:szCs w:val="21"/>
              </w:rPr>
              <w:t>方式</w:t>
            </w: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测试点照片（共</w:t>
            </w:r>
            <w:r>
              <w:rPr>
                <w:rFonts w:ascii="宋体" w:hAnsi="宋体"/>
                <w:sz w:val="21"/>
                <w:szCs w:val="21"/>
                <w:u w:val="none"/>
              </w:rPr>
              <w:t>8</w:t>
            </w:r>
            <w:r>
              <w:rPr>
                <w:rFonts w:hint="eastAsia" w:ascii="宋体" w:hAnsi="宋体"/>
                <w:sz w:val="21"/>
                <w:szCs w:val="21"/>
              </w:rPr>
              <w:t>幅）（方向</w:t>
            </w:r>
            <w:r>
              <w:rPr>
                <w:rFonts w:ascii="宋体" w:hAnsi="宋体"/>
                <w:sz w:val="21"/>
                <w:szCs w:val="21"/>
              </w:rPr>
              <w:t>：</w:t>
            </w:r>
            <w:r>
              <w:rPr>
                <w:rFonts w:hint="eastAsia" w:ascii="宋体" w:hAnsi="宋体"/>
                <w:sz w:val="21"/>
                <w:szCs w:val="21"/>
              </w:rPr>
              <w:t>正北、东北、正东、东南、正南、西南、正西、西北）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160655</wp:posOffset>
                      </wp:positionV>
                      <wp:extent cx="2165350" cy="1087120"/>
                      <wp:effectExtent l="4445" t="5080" r="9525" b="5080"/>
                      <wp:wrapNone/>
                      <wp:docPr id="25" name="文本框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65350" cy="10871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648" w:beforeLines="200"/>
                                    <w:jc w:val="center"/>
                                    <w:rPr>
                                      <w:rFonts w:ascii="宋体" w:hAnsi="宋体"/>
                                      <w:sz w:val="21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sz w:val="21"/>
                                      <w:szCs w:val="28"/>
                                    </w:rPr>
                                    <w:t>测试</w:t>
                                  </w:r>
                                  <w:r>
                                    <w:rPr>
                                      <w:rFonts w:ascii="宋体" w:hAnsi="宋体"/>
                                      <w:sz w:val="21"/>
                                      <w:szCs w:val="28"/>
                                    </w:rPr>
                                    <w:t>点</w:t>
                                  </w:r>
                                  <w:r>
                                    <w:rPr>
                                      <w:rFonts w:hint="eastAsia" w:ascii="宋体" w:hAnsi="宋体"/>
                                      <w:sz w:val="21"/>
                                      <w:szCs w:val="28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2.6pt;margin-top:12.65pt;height:85.6pt;width:170.5pt;z-index:251661312;mso-width-relative:page;mso-height-relative:page;" fillcolor="#FFFFFF [3201]" filled="t" stroked="t" coordsize="21600,21600" o:gfxdata="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wd+LwNYA&#10;AAAJAQAADwAAAAAAAAABACAAAAAiAAAAZHJzL2Rvd25yZXYueG1sUEsBAhQAFAAAAAgAh07iQB/b&#10;hc9aAgAAugQAAA4AAAAAAAAAAQAgAAAAJQEAAGRycy9lMm9Eb2MueG1sUEsFBgAAAAAGAAYAWQEA&#10;APEF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before="648" w:beforeLines="200"/>
                              <w:jc w:val="center"/>
                              <w:rPr>
                                <w:rFonts w:ascii="宋体" w:hAnsi="宋体"/>
                                <w:sz w:val="21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1"/>
                                <w:szCs w:val="28"/>
                              </w:rPr>
                              <w:t>测试</w:t>
                            </w:r>
                            <w:r>
                              <w:rPr>
                                <w:rFonts w:ascii="宋体" w:hAnsi="宋体"/>
                                <w:sz w:val="21"/>
                                <w:szCs w:val="28"/>
                              </w:rPr>
                              <w:t>点</w:t>
                            </w:r>
                            <w:r>
                              <w:rPr>
                                <w:rFonts w:hint="eastAsia" w:ascii="宋体" w:hAnsi="宋体"/>
                                <w:sz w:val="21"/>
                                <w:szCs w:val="28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图2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方向</w:t>
            </w: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rPr>
          <w:rFonts w:ascii="宋体" w:hAnsi="宋体"/>
          <w:sz w:val="21"/>
          <w:szCs w:val="21"/>
        </w:rPr>
      </w:pPr>
    </w:p>
    <w:p>
      <w:pPr>
        <w:rPr>
          <w:rFonts w:ascii="宋体" w:hAnsi="宋体"/>
          <w:sz w:val="21"/>
          <w:szCs w:val="21"/>
        </w:rPr>
      </w:pPr>
    </w:p>
    <w:p>
      <w:pPr>
        <w:rPr>
          <w:rFonts w:ascii="宋体" w:hAnsi="宋体"/>
          <w:sz w:val="21"/>
          <w:szCs w:val="21"/>
        </w:rPr>
      </w:pPr>
    </w:p>
    <w:p>
      <w:pPr>
        <w:snapToGrid w:val="0"/>
        <w:jc w:val="center"/>
        <w:rPr>
          <w:rFonts w:ascii="宋体" w:hAnsi="宋体"/>
          <w:sz w:val="21"/>
          <w:szCs w:val="21"/>
          <w:lang w:val="en-GB"/>
        </w:rPr>
      </w:pPr>
    </w:p>
    <w:sectPr>
      <w:footerReference r:id="rId5" w:type="default"/>
      <w:pgSz w:w="11906" w:h="16838"/>
      <w:pgMar w:top="1440" w:right="1797" w:bottom="1440" w:left="1797" w:header="851" w:footer="992" w:gutter="0"/>
      <w:pgNumType w:start="1"/>
      <w:cols w:space="425" w:num="1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32890919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rPr>
            <w:lang w:val="zh-CN"/>
          </w:rPr>
          <w:fldChar w:fldCharType="end"/>
        </w:r>
      </w:p>
    </w:sdtContent>
  </w:sdt>
  <w:p>
    <w:pPr>
      <w:pStyle w:val="7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4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18552874"/>
    <w:multiLevelType w:val="multilevel"/>
    <w:tmpl w:val="18552874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57D3FBC"/>
    <w:multiLevelType w:val="multilevel"/>
    <w:tmpl w:val="657D3FBC"/>
    <w:lvl w:ilvl="0" w:tentative="0">
      <w:start w:val="1"/>
      <w:numFmt w:val="upperLetter"/>
      <w:pStyle w:val="24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 w:tentative="0">
      <w:start w:val="1"/>
      <w:numFmt w:val="decimal"/>
      <w:pStyle w:val="25"/>
      <w:suff w:val="nothing"/>
      <w:lvlText w:val="%1.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26"/>
      <w:suff w:val="nothing"/>
      <w:lvlText w:val="%1.%2.%3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3" w:tentative="0">
      <w:start w:val="1"/>
      <w:numFmt w:val="decimal"/>
      <w:pStyle w:val="27"/>
      <w:suff w:val="nothing"/>
      <w:lvlText w:val="%1.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pStyle w:val="28"/>
      <w:suff w:val="nothing"/>
      <w:lvlText w:val="%1.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pStyle w:val="29"/>
      <w:suff w:val="nothing"/>
      <w:lvlText w:val="%1.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3">
    <w:nsid w:val="6DBF04F4"/>
    <w:multiLevelType w:val="multilevel"/>
    <w:tmpl w:val="6DBF04F4"/>
    <w:lvl w:ilvl="0" w:tentative="0">
      <w:start w:val="1"/>
      <w:numFmt w:val="none"/>
      <w:pStyle w:val="34"/>
      <w:lvlText w:val="%1注："/>
      <w:lvlJc w:val="left"/>
      <w:pPr>
        <w:ind w:left="737" w:hanging="374"/>
      </w:pPr>
      <w:rPr>
        <w:rFonts w:hint="eastAsia" w:ascii="黑体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00"/>
  <w:drawingGridHorizontalSpacing w:val="105"/>
  <w:drawingGridVerticalSpacing w:val="162"/>
  <w:displayHorizontalDrawingGridEvery w:val="2"/>
  <w:displayVerticalDrawingGridEvery w:val="2"/>
  <w:characterSpacingControl w:val="compressPunctuation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ViOTViYjI0Mjk4MWZiNTNjYjcyOGRhNjQxMWNhYzIifQ=="/>
  </w:docVars>
  <w:rsids>
    <w:rsidRoot w:val="005848F4"/>
    <w:rsid w:val="00000199"/>
    <w:rsid w:val="00002828"/>
    <w:rsid w:val="00006B3D"/>
    <w:rsid w:val="0000719A"/>
    <w:rsid w:val="000072E3"/>
    <w:rsid w:val="000102D9"/>
    <w:rsid w:val="00010AB0"/>
    <w:rsid w:val="00011E1B"/>
    <w:rsid w:val="00012EAF"/>
    <w:rsid w:val="0001421A"/>
    <w:rsid w:val="0001423E"/>
    <w:rsid w:val="00015426"/>
    <w:rsid w:val="000209B5"/>
    <w:rsid w:val="00021EFA"/>
    <w:rsid w:val="0002266B"/>
    <w:rsid w:val="00022C97"/>
    <w:rsid w:val="0002656E"/>
    <w:rsid w:val="00027DD6"/>
    <w:rsid w:val="0003267F"/>
    <w:rsid w:val="000330AA"/>
    <w:rsid w:val="00035B27"/>
    <w:rsid w:val="00037C2F"/>
    <w:rsid w:val="0004153E"/>
    <w:rsid w:val="00041AAC"/>
    <w:rsid w:val="00041E49"/>
    <w:rsid w:val="000433E1"/>
    <w:rsid w:val="0004445E"/>
    <w:rsid w:val="0004500C"/>
    <w:rsid w:val="00045327"/>
    <w:rsid w:val="000518B0"/>
    <w:rsid w:val="000555E1"/>
    <w:rsid w:val="00056B29"/>
    <w:rsid w:val="000576C6"/>
    <w:rsid w:val="00057A99"/>
    <w:rsid w:val="00060C82"/>
    <w:rsid w:val="00063198"/>
    <w:rsid w:val="00064F8B"/>
    <w:rsid w:val="0006658A"/>
    <w:rsid w:val="000668D1"/>
    <w:rsid w:val="00067181"/>
    <w:rsid w:val="00067E97"/>
    <w:rsid w:val="00070335"/>
    <w:rsid w:val="00070A4E"/>
    <w:rsid w:val="00070C2D"/>
    <w:rsid w:val="00071517"/>
    <w:rsid w:val="00073680"/>
    <w:rsid w:val="00073E95"/>
    <w:rsid w:val="000758C3"/>
    <w:rsid w:val="00075F3A"/>
    <w:rsid w:val="00080A89"/>
    <w:rsid w:val="00082285"/>
    <w:rsid w:val="00084403"/>
    <w:rsid w:val="00085CB9"/>
    <w:rsid w:val="00086912"/>
    <w:rsid w:val="00090E20"/>
    <w:rsid w:val="00094802"/>
    <w:rsid w:val="0009527F"/>
    <w:rsid w:val="00096094"/>
    <w:rsid w:val="00096F59"/>
    <w:rsid w:val="0009781F"/>
    <w:rsid w:val="00097A01"/>
    <w:rsid w:val="000A052C"/>
    <w:rsid w:val="000A0B3E"/>
    <w:rsid w:val="000A44E9"/>
    <w:rsid w:val="000A5138"/>
    <w:rsid w:val="000A5CCF"/>
    <w:rsid w:val="000A5E88"/>
    <w:rsid w:val="000A7657"/>
    <w:rsid w:val="000B31C6"/>
    <w:rsid w:val="000B340F"/>
    <w:rsid w:val="000B34C8"/>
    <w:rsid w:val="000B3658"/>
    <w:rsid w:val="000B4068"/>
    <w:rsid w:val="000B52CD"/>
    <w:rsid w:val="000B6E52"/>
    <w:rsid w:val="000B7DEF"/>
    <w:rsid w:val="000C2D52"/>
    <w:rsid w:val="000C2F52"/>
    <w:rsid w:val="000C3A01"/>
    <w:rsid w:val="000C569A"/>
    <w:rsid w:val="000C5C1E"/>
    <w:rsid w:val="000C69AE"/>
    <w:rsid w:val="000C6BD7"/>
    <w:rsid w:val="000C730E"/>
    <w:rsid w:val="000D3912"/>
    <w:rsid w:val="000D40E6"/>
    <w:rsid w:val="000D5F17"/>
    <w:rsid w:val="000D68E9"/>
    <w:rsid w:val="000E09E9"/>
    <w:rsid w:val="000E164B"/>
    <w:rsid w:val="000E274B"/>
    <w:rsid w:val="000E4FBB"/>
    <w:rsid w:val="000F08D7"/>
    <w:rsid w:val="000F2B3C"/>
    <w:rsid w:val="000F7057"/>
    <w:rsid w:val="000F7C60"/>
    <w:rsid w:val="000F7D5B"/>
    <w:rsid w:val="0010087A"/>
    <w:rsid w:val="00102E95"/>
    <w:rsid w:val="0010625E"/>
    <w:rsid w:val="0010684D"/>
    <w:rsid w:val="001070A7"/>
    <w:rsid w:val="001072E4"/>
    <w:rsid w:val="00110383"/>
    <w:rsid w:val="00110A9A"/>
    <w:rsid w:val="00110E02"/>
    <w:rsid w:val="00111455"/>
    <w:rsid w:val="00111815"/>
    <w:rsid w:val="00114A83"/>
    <w:rsid w:val="00117087"/>
    <w:rsid w:val="001172F0"/>
    <w:rsid w:val="00117FF7"/>
    <w:rsid w:val="00120884"/>
    <w:rsid w:val="00120DDD"/>
    <w:rsid w:val="00123B9D"/>
    <w:rsid w:val="00127679"/>
    <w:rsid w:val="001307AD"/>
    <w:rsid w:val="00130EF9"/>
    <w:rsid w:val="001311C6"/>
    <w:rsid w:val="00132533"/>
    <w:rsid w:val="0013363D"/>
    <w:rsid w:val="001339F5"/>
    <w:rsid w:val="00133E67"/>
    <w:rsid w:val="001342E1"/>
    <w:rsid w:val="001356CA"/>
    <w:rsid w:val="00140C67"/>
    <w:rsid w:val="0014101E"/>
    <w:rsid w:val="0014157E"/>
    <w:rsid w:val="00142174"/>
    <w:rsid w:val="00143F82"/>
    <w:rsid w:val="00144546"/>
    <w:rsid w:val="00144DC5"/>
    <w:rsid w:val="00145353"/>
    <w:rsid w:val="00145C02"/>
    <w:rsid w:val="001469FC"/>
    <w:rsid w:val="00146E97"/>
    <w:rsid w:val="00153A2C"/>
    <w:rsid w:val="0015684E"/>
    <w:rsid w:val="00160AD4"/>
    <w:rsid w:val="001611B8"/>
    <w:rsid w:val="00164A65"/>
    <w:rsid w:val="00165920"/>
    <w:rsid w:val="00166BAA"/>
    <w:rsid w:val="001728CC"/>
    <w:rsid w:val="0018242F"/>
    <w:rsid w:val="00183689"/>
    <w:rsid w:val="00184B37"/>
    <w:rsid w:val="001859A2"/>
    <w:rsid w:val="00190E1A"/>
    <w:rsid w:val="00191106"/>
    <w:rsid w:val="00191D97"/>
    <w:rsid w:val="00192A09"/>
    <w:rsid w:val="00195350"/>
    <w:rsid w:val="0019572B"/>
    <w:rsid w:val="001957AE"/>
    <w:rsid w:val="00196703"/>
    <w:rsid w:val="001975A7"/>
    <w:rsid w:val="001A0212"/>
    <w:rsid w:val="001A0E03"/>
    <w:rsid w:val="001A1DC5"/>
    <w:rsid w:val="001A26E9"/>
    <w:rsid w:val="001A36FA"/>
    <w:rsid w:val="001A3A12"/>
    <w:rsid w:val="001A716F"/>
    <w:rsid w:val="001B0DB9"/>
    <w:rsid w:val="001B18DC"/>
    <w:rsid w:val="001B2686"/>
    <w:rsid w:val="001B26A9"/>
    <w:rsid w:val="001B7A1B"/>
    <w:rsid w:val="001C2725"/>
    <w:rsid w:val="001C3726"/>
    <w:rsid w:val="001C466B"/>
    <w:rsid w:val="001C5F9D"/>
    <w:rsid w:val="001C66EE"/>
    <w:rsid w:val="001C68C9"/>
    <w:rsid w:val="001C6A08"/>
    <w:rsid w:val="001C6B2D"/>
    <w:rsid w:val="001C7CB8"/>
    <w:rsid w:val="001D062B"/>
    <w:rsid w:val="001D1F92"/>
    <w:rsid w:val="001D4AD4"/>
    <w:rsid w:val="001D7F34"/>
    <w:rsid w:val="001E0B0A"/>
    <w:rsid w:val="001E0B87"/>
    <w:rsid w:val="001E1D5C"/>
    <w:rsid w:val="001E36E0"/>
    <w:rsid w:val="001E40AB"/>
    <w:rsid w:val="001E64F3"/>
    <w:rsid w:val="001F070E"/>
    <w:rsid w:val="001F0E36"/>
    <w:rsid w:val="001F4DF5"/>
    <w:rsid w:val="001F5E74"/>
    <w:rsid w:val="001F73BC"/>
    <w:rsid w:val="00200978"/>
    <w:rsid w:val="002030DC"/>
    <w:rsid w:val="0020396E"/>
    <w:rsid w:val="0020414B"/>
    <w:rsid w:val="00207614"/>
    <w:rsid w:val="00207671"/>
    <w:rsid w:val="00216469"/>
    <w:rsid w:val="00216F6F"/>
    <w:rsid w:val="00220AFA"/>
    <w:rsid w:val="00225D24"/>
    <w:rsid w:val="002268D0"/>
    <w:rsid w:val="002276D6"/>
    <w:rsid w:val="00227759"/>
    <w:rsid w:val="002310E7"/>
    <w:rsid w:val="00231699"/>
    <w:rsid w:val="0023194E"/>
    <w:rsid w:val="00231A12"/>
    <w:rsid w:val="0023365A"/>
    <w:rsid w:val="00234020"/>
    <w:rsid w:val="00235CA3"/>
    <w:rsid w:val="002363FC"/>
    <w:rsid w:val="002406B4"/>
    <w:rsid w:val="00241C8E"/>
    <w:rsid w:val="0024278B"/>
    <w:rsid w:val="00242B35"/>
    <w:rsid w:val="00242BB1"/>
    <w:rsid w:val="00242D40"/>
    <w:rsid w:val="00242D56"/>
    <w:rsid w:val="002437CC"/>
    <w:rsid w:val="00243F82"/>
    <w:rsid w:val="00244875"/>
    <w:rsid w:val="002448D7"/>
    <w:rsid w:val="00246530"/>
    <w:rsid w:val="00247B56"/>
    <w:rsid w:val="0025034E"/>
    <w:rsid w:val="00254FE0"/>
    <w:rsid w:val="002563D7"/>
    <w:rsid w:val="00256710"/>
    <w:rsid w:val="002605ED"/>
    <w:rsid w:val="0026147B"/>
    <w:rsid w:val="00261D8F"/>
    <w:rsid w:val="00264127"/>
    <w:rsid w:val="002654DC"/>
    <w:rsid w:val="00270CC5"/>
    <w:rsid w:val="00272773"/>
    <w:rsid w:val="00272867"/>
    <w:rsid w:val="00273D2F"/>
    <w:rsid w:val="002746E9"/>
    <w:rsid w:val="00275366"/>
    <w:rsid w:val="002766D5"/>
    <w:rsid w:val="00276E66"/>
    <w:rsid w:val="00277AE4"/>
    <w:rsid w:val="00280988"/>
    <w:rsid w:val="00280CFF"/>
    <w:rsid w:val="00281EDE"/>
    <w:rsid w:val="002826E6"/>
    <w:rsid w:val="00285E36"/>
    <w:rsid w:val="00286D93"/>
    <w:rsid w:val="00287228"/>
    <w:rsid w:val="002901C8"/>
    <w:rsid w:val="00290767"/>
    <w:rsid w:val="00290C64"/>
    <w:rsid w:val="00291080"/>
    <w:rsid w:val="00292BA3"/>
    <w:rsid w:val="0029573D"/>
    <w:rsid w:val="00296225"/>
    <w:rsid w:val="00296246"/>
    <w:rsid w:val="00297132"/>
    <w:rsid w:val="002971AB"/>
    <w:rsid w:val="002A074B"/>
    <w:rsid w:val="002A2651"/>
    <w:rsid w:val="002A320B"/>
    <w:rsid w:val="002A3F46"/>
    <w:rsid w:val="002A401E"/>
    <w:rsid w:val="002A5280"/>
    <w:rsid w:val="002A5D78"/>
    <w:rsid w:val="002A7FC9"/>
    <w:rsid w:val="002B0767"/>
    <w:rsid w:val="002B2075"/>
    <w:rsid w:val="002B2AB5"/>
    <w:rsid w:val="002B3204"/>
    <w:rsid w:val="002B3D87"/>
    <w:rsid w:val="002B4018"/>
    <w:rsid w:val="002B432C"/>
    <w:rsid w:val="002C200C"/>
    <w:rsid w:val="002C5E25"/>
    <w:rsid w:val="002D03F1"/>
    <w:rsid w:val="002D12E3"/>
    <w:rsid w:val="002D3897"/>
    <w:rsid w:val="002D392B"/>
    <w:rsid w:val="002D41EE"/>
    <w:rsid w:val="002D457A"/>
    <w:rsid w:val="002D6EDD"/>
    <w:rsid w:val="002E2323"/>
    <w:rsid w:val="002E2C3C"/>
    <w:rsid w:val="002E342E"/>
    <w:rsid w:val="002E54DB"/>
    <w:rsid w:val="002E760F"/>
    <w:rsid w:val="002F014A"/>
    <w:rsid w:val="002F15CC"/>
    <w:rsid w:val="002F281F"/>
    <w:rsid w:val="002F38AE"/>
    <w:rsid w:val="002F6895"/>
    <w:rsid w:val="0030095D"/>
    <w:rsid w:val="003038FF"/>
    <w:rsid w:val="00306B29"/>
    <w:rsid w:val="00310925"/>
    <w:rsid w:val="00313A8C"/>
    <w:rsid w:val="00314061"/>
    <w:rsid w:val="00315F40"/>
    <w:rsid w:val="0031695A"/>
    <w:rsid w:val="003201C3"/>
    <w:rsid w:val="003212AE"/>
    <w:rsid w:val="00321CD9"/>
    <w:rsid w:val="003221D4"/>
    <w:rsid w:val="0032298A"/>
    <w:rsid w:val="003230BD"/>
    <w:rsid w:val="0032403A"/>
    <w:rsid w:val="003312BD"/>
    <w:rsid w:val="00332262"/>
    <w:rsid w:val="003337CC"/>
    <w:rsid w:val="00334AFB"/>
    <w:rsid w:val="0033625D"/>
    <w:rsid w:val="0034132B"/>
    <w:rsid w:val="00345360"/>
    <w:rsid w:val="00347323"/>
    <w:rsid w:val="00350012"/>
    <w:rsid w:val="00351076"/>
    <w:rsid w:val="00351F88"/>
    <w:rsid w:val="0035237D"/>
    <w:rsid w:val="0035251A"/>
    <w:rsid w:val="003538D8"/>
    <w:rsid w:val="00353F54"/>
    <w:rsid w:val="00353F76"/>
    <w:rsid w:val="00354202"/>
    <w:rsid w:val="0035559D"/>
    <w:rsid w:val="0035724B"/>
    <w:rsid w:val="003575D3"/>
    <w:rsid w:val="0036092A"/>
    <w:rsid w:val="0036206F"/>
    <w:rsid w:val="00362E95"/>
    <w:rsid w:val="00362F4C"/>
    <w:rsid w:val="0036306E"/>
    <w:rsid w:val="00363CBA"/>
    <w:rsid w:val="00366E2B"/>
    <w:rsid w:val="003675A9"/>
    <w:rsid w:val="003700A4"/>
    <w:rsid w:val="00370A3E"/>
    <w:rsid w:val="00371D81"/>
    <w:rsid w:val="003819FF"/>
    <w:rsid w:val="00382211"/>
    <w:rsid w:val="00382F04"/>
    <w:rsid w:val="00382F76"/>
    <w:rsid w:val="003855C5"/>
    <w:rsid w:val="00385B9F"/>
    <w:rsid w:val="00386EF7"/>
    <w:rsid w:val="0039101A"/>
    <w:rsid w:val="003917EC"/>
    <w:rsid w:val="003934CB"/>
    <w:rsid w:val="0039430A"/>
    <w:rsid w:val="00395F7C"/>
    <w:rsid w:val="00396494"/>
    <w:rsid w:val="00396CC1"/>
    <w:rsid w:val="003A0A7C"/>
    <w:rsid w:val="003A0FAF"/>
    <w:rsid w:val="003A0FC3"/>
    <w:rsid w:val="003A261D"/>
    <w:rsid w:val="003A2627"/>
    <w:rsid w:val="003A2F94"/>
    <w:rsid w:val="003A3E43"/>
    <w:rsid w:val="003A40C6"/>
    <w:rsid w:val="003A440E"/>
    <w:rsid w:val="003A4B5B"/>
    <w:rsid w:val="003A51C2"/>
    <w:rsid w:val="003A63A5"/>
    <w:rsid w:val="003A66D0"/>
    <w:rsid w:val="003A7883"/>
    <w:rsid w:val="003B224C"/>
    <w:rsid w:val="003B2974"/>
    <w:rsid w:val="003B4A81"/>
    <w:rsid w:val="003B54B5"/>
    <w:rsid w:val="003B646C"/>
    <w:rsid w:val="003C1459"/>
    <w:rsid w:val="003C1926"/>
    <w:rsid w:val="003C37F2"/>
    <w:rsid w:val="003C3A4A"/>
    <w:rsid w:val="003C5387"/>
    <w:rsid w:val="003C5458"/>
    <w:rsid w:val="003C567A"/>
    <w:rsid w:val="003C61EA"/>
    <w:rsid w:val="003C6AB2"/>
    <w:rsid w:val="003C6DD7"/>
    <w:rsid w:val="003C779E"/>
    <w:rsid w:val="003D08B7"/>
    <w:rsid w:val="003D2972"/>
    <w:rsid w:val="003D3077"/>
    <w:rsid w:val="003D3BC5"/>
    <w:rsid w:val="003D412A"/>
    <w:rsid w:val="003D4635"/>
    <w:rsid w:val="003D46B9"/>
    <w:rsid w:val="003D569F"/>
    <w:rsid w:val="003D5872"/>
    <w:rsid w:val="003E163F"/>
    <w:rsid w:val="003E50C7"/>
    <w:rsid w:val="003E6961"/>
    <w:rsid w:val="003E7117"/>
    <w:rsid w:val="003E727C"/>
    <w:rsid w:val="003E7C86"/>
    <w:rsid w:val="003F0C1C"/>
    <w:rsid w:val="003F1C5F"/>
    <w:rsid w:val="003F2EB7"/>
    <w:rsid w:val="003F42CD"/>
    <w:rsid w:val="00400991"/>
    <w:rsid w:val="004011D6"/>
    <w:rsid w:val="004045C6"/>
    <w:rsid w:val="004049E8"/>
    <w:rsid w:val="00405AFB"/>
    <w:rsid w:val="00405B65"/>
    <w:rsid w:val="0040690D"/>
    <w:rsid w:val="00407026"/>
    <w:rsid w:val="00407262"/>
    <w:rsid w:val="00407849"/>
    <w:rsid w:val="0041351B"/>
    <w:rsid w:val="004138E1"/>
    <w:rsid w:val="0041391F"/>
    <w:rsid w:val="00415DE5"/>
    <w:rsid w:val="00416B17"/>
    <w:rsid w:val="0042324E"/>
    <w:rsid w:val="0042390F"/>
    <w:rsid w:val="0042413C"/>
    <w:rsid w:val="00426FB6"/>
    <w:rsid w:val="00430A1D"/>
    <w:rsid w:val="00431600"/>
    <w:rsid w:val="00432B2D"/>
    <w:rsid w:val="00433BBD"/>
    <w:rsid w:val="00436331"/>
    <w:rsid w:val="00436888"/>
    <w:rsid w:val="004406F2"/>
    <w:rsid w:val="004422FE"/>
    <w:rsid w:val="00450147"/>
    <w:rsid w:val="00451025"/>
    <w:rsid w:val="00453D3F"/>
    <w:rsid w:val="00455D21"/>
    <w:rsid w:val="00455D6D"/>
    <w:rsid w:val="00457526"/>
    <w:rsid w:val="00461BBC"/>
    <w:rsid w:val="0046269D"/>
    <w:rsid w:val="00471962"/>
    <w:rsid w:val="00471A7A"/>
    <w:rsid w:val="00472F54"/>
    <w:rsid w:val="00473BFD"/>
    <w:rsid w:val="00474586"/>
    <w:rsid w:val="00474769"/>
    <w:rsid w:val="0047559E"/>
    <w:rsid w:val="00480AA7"/>
    <w:rsid w:val="00482B6C"/>
    <w:rsid w:val="00482DDA"/>
    <w:rsid w:val="00482E2E"/>
    <w:rsid w:val="0048311C"/>
    <w:rsid w:val="00483531"/>
    <w:rsid w:val="00483FB0"/>
    <w:rsid w:val="00485848"/>
    <w:rsid w:val="004873DA"/>
    <w:rsid w:val="00487DD7"/>
    <w:rsid w:val="004911EA"/>
    <w:rsid w:val="00492710"/>
    <w:rsid w:val="00492A38"/>
    <w:rsid w:val="00492E2F"/>
    <w:rsid w:val="004932DB"/>
    <w:rsid w:val="004933A4"/>
    <w:rsid w:val="004952D0"/>
    <w:rsid w:val="004969B1"/>
    <w:rsid w:val="00497280"/>
    <w:rsid w:val="00497FD0"/>
    <w:rsid w:val="004A32E6"/>
    <w:rsid w:val="004A7295"/>
    <w:rsid w:val="004A7814"/>
    <w:rsid w:val="004A7A1C"/>
    <w:rsid w:val="004B00CD"/>
    <w:rsid w:val="004B2DC1"/>
    <w:rsid w:val="004B701F"/>
    <w:rsid w:val="004C0BF2"/>
    <w:rsid w:val="004C3C49"/>
    <w:rsid w:val="004C4467"/>
    <w:rsid w:val="004C448C"/>
    <w:rsid w:val="004C489F"/>
    <w:rsid w:val="004C7DF4"/>
    <w:rsid w:val="004D18DF"/>
    <w:rsid w:val="004D200A"/>
    <w:rsid w:val="004D40C7"/>
    <w:rsid w:val="004D6E87"/>
    <w:rsid w:val="004E068B"/>
    <w:rsid w:val="004E0D91"/>
    <w:rsid w:val="004E2A17"/>
    <w:rsid w:val="004E42EB"/>
    <w:rsid w:val="004E6715"/>
    <w:rsid w:val="004E69D5"/>
    <w:rsid w:val="004F0BE7"/>
    <w:rsid w:val="004F11FC"/>
    <w:rsid w:val="004F2278"/>
    <w:rsid w:val="004F259D"/>
    <w:rsid w:val="004F67BF"/>
    <w:rsid w:val="004F6919"/>
    <w:rsid w:val="00500C78"/>
    <w:rsid w:val="00503A1D"/>
    <w:rsid w:val="00503DBE"/>
    <w:rsid w:val="00504191"/>
    <w:rsid w:val="00504F9E"/>
    <w:rsid w:val="00505432"/>
    <w:rsid w:val="00506D7F"/>
    <w:rsid w:val="005112F2"/>
    <w:rsid w:val="005117E3"/>
    <w:rsid w:val="0051333F"/>
    <w:rsid w:val="005136BD"/>
    <w:rsid w:val="00513F59"/>
    <w:rsid w:val="005173E2"/>
    <w:rsid w:val="00520A3B"/>
    <w:rsid w:val="00521C66"/>
    <w:rsid w:val="0052332C"/>
    <w:rsid w:val="00524AF6"/>
    <w:rsid w:val="00525825"/>
    <w:rsid w:val="0053125B"/>
    <w:rsid w:val="00533839"/>
    <w:rsid w:val="00534067"/>
    <w:rsid w:val="00534323"/>
    <w:rsid w:val="00534B1A"/>
    <w:rsid w:val="005409A6"/>
    <w:rsid w:val="005425AD"/>
    <w:rsid w:val="00550A72"/>
    <w:rsid w:val="00551665"/>
    <w:rsid w:val="00554296"/>
    <w:rsid w:val="00557007"/>
    <w:rsid w:val="005576FB"/>
    <w:rsid w:val="00560444"/>
    <w:rsid w:val="00561D59"/>
    <w:rsid w:val="00562322"/>
    <w:rsid w:val="005623E1"/>
    <w:rsid w:val="00563491"/>
    <w:rsid w:val="005634CE"/>
    <w:rsid w:val="005637A6"/>
    <w:rsid w:val="00564F55"/>
    <w:rsid w:val="005658DE"/>
    <w:rsid w:val="00565CEB"/>
    <w:rsid w:val="005722C3"/>
    <w:rsid w:val="00572361"/>
    <w:rsid w:val="00574E47"/>
    <w:rsid w:val="00575824"/>
    <w:rsid w:val="00576196"/>
    <w:rsid w:val="00577507"/>
    <w:rsid w:val="00577E86"/>
    <w:rsid w:val="00577F57"/>
    <w:rsid w:val="00580FD5"/>
    <w:rsid w:val="00582048"/>
    <w:rsid w:val="0058210F"/>
    <w:rsid w:val="005840D8"/>
    <w:rsid w:val="005846CB"/>
    <w:rsid w:val="005848F4"/>
    <w:rsid w:val="00591080"/>
    <w:rsid w:val="0059259D"/>
    <w:rsid w:val="00594D48"/>
    <w:rsid w:val="005A1633"/>
    <w:rsid w:val="005A3B5E"/>
    <w:rsid w:val="005A5565"/>
    <w:rsid w:val="005A6279"/>
    <w:rsid w:val="005A6A90"/>
    <w:rsid w:val="005A702D"/>
    <w:rsid w:val="005B06C8"/>
    <w:rsid w:val="005B2329"/>
    <w:rsid w:val="005B2BBB"/>
    <w:rsid w:val="005B3EAF"/>
    <w:rsid w:val="005B3F6C"/>
    <w:rsid w:val="005B413E"/>
    <w:rsid w:val="005B4FF0"/>
    <w:rsid w:val="005B78BE"/>
    <w:rsid w:val="005C3B58"/>
    <w:rsid w:val="005C4EEF"/>
    <w:rsid w:val="005C7060"/>
    <w:rsid w:val="005D14AF"/>
    <w:rsid w:val="005D245A"/>
    <w:rsid w:val="005D29BA"/>
    <w:rsid w:val="005D52A1"/>
    <w:rsid w:val="005D5C37"/>
    <w:rsid w:val="005D5E79"/>
    <w:rsid w:val="005D62A7"/>
    <w:rsid w:val="005E038B"/>
    <w:rsid w:val="005E0F5E"/>
    <w:rsid w:val="005E1505"/>
    <w:rsid w:val="005E3B93"/>
    <w:rsid w:val="005E6DAE"/>
    <w:rsid w:val="005E7D4C"/>
    <w:rsid w:val="005F4C20"/>
    <w:rsid w:val="005F52D2"/>
    <w:rsid w:val="005F724B"/>
    <w:rsid w:val="005F7518"/>
    <w:rsid w:val="006011F1"/>
    <w:rsid w:val="00601350"/>
    <w:rsid w:val="00602765"/>
    <w:rsid w:val="00603637"/>
    <w:rsid w:val="00604320"/>
    <w:rsid w:val="00605827"/>
    <w:rsid w:val="006063BB"/>
    <w:rsid w:val="00606B2C"/>
    <w:rsid w:val="00606CD8"/>
    <w:rsid w:val="0061082A"/>
    <w:rsid w:val="00610E34"/>
    <w:rsid w:val="00613BB5"/>
    <w:rsid w:val="00614F35"/>
    <w:rsid w:val="00615F5A"/>
    <w:rsid w:val="00616E3F"/>
    <w:rsid w:val="00621BBC"/>
    <w:rsid w:val="0062634F"/>
    <w:rsid w:val="006273A2"/>
    <w:rsid w:val="00635F32"/>
    <w:rsid w:val="00636F1F"/>
    <w:rsid w:val="0063788F"/>
    <w:rsid w:val="006437B9"/>
    <w:rsid w:val="0065012E"/>
    <w:rsid w:val="0065301F"/>
    <w:rsid w:val="0065483E"/>
    <w:rsid w:val="0065758E"/>
    <w:rsid w:val="006618E5"/>
    <w:rsid w:val="00663E86"/>
    <w:rsid w:val="006652F4"/>
    <w:rsid w:val="006660A1"/>
    <w:rsid w:val="0066710C"/>
    <w:rsid w:val="0066728D"/>
    <w:rsid w:val="00667A77"/>
    <w:rsid w:val="00671550"/>
    <w:rsid w:val="006727FB"/>
    <w:rsid w:val="0067692E"/>
    <w:rsid w:val="00680DFB"/>
    <w:rsid w:val="006811EF"/>
    <w:rsid w:val="006834DB"/>
    <w:rsid w:val="0068650A"/>
    <w:rsid w:val="006900FE"/>
    <w:rsid w:val="00694086"/>
    <w:rsid w:val="006A278F"/>
    <w:rsid w:val="006A393A"/>
    <w:rsid w:val="006A4239"/>
    <w:rsid w:val="006A462D"/>
    <w:rsid w:val="006A4D6B"/>
    <w:rsid w:val="006A709A"/>
    <w:rsid w:val="006A756F"/>
    <w:rsid w:val="006B02A9"/>
    <w:rsid w:val="006B1BAA"/>
    <w:rsid w:val="006B3AA4"/>
    <w:rsid w:val="006B4E87"/>
    <w:rsid w:val="006B62BD"/>
    <w:rsid w:val="006B6E8A"/>
    <w:rsid w:val="006B709F"/>
    <w:rsid w:val="006C1192"/>
    <w:rsid w:val="006C1DC9"/>
    <w:rsid w:val="006C4467"/>
    <w:rsid w:val="006C522D"/>
    <w:rsid w:val="006D2370"/>
    <w:rsid w:val="006D2CA6"/>
    <w:rsid w:val="006D4818"/>
    <w:rsid w:val="006D4904"/>
    <w:rsid w:val="006D4C86"/>
    <w:rsid w:val="006E0A1A"/>
    <w:rsid w:val="006E1165"/>
    <w:rsid w:val="006E22A6"/>
    <w:rsid w:val="006E39E8"/>
    <w:rsid w:val="006E50A9"/>
    <w:rsid w:val="006E6E32"/>
    <w:rsid w:val="006F055D"/>
    <w:rsid w:val="006F3BDC"/>
    <w:rsid w:val="006F636A"/>
    <w:rsid w:val="006F65E4"/>
    <w:rsid w:val="00700BB4"/>
    <w:rsid w:val="0070234D"/>
    <w:rsid w:val="00702A95"/>
    <w:rsid w:val="00702E39"/>
    <w:rsid w:val="00703537"/>
    <w:rsid w:val="00704596"/>
    <w:rsid w:val="00704961"/>
    <w:rsid w:val="0071158E"/>
    <w:rsid w:val="00712E57"/>
    <w:rsid w:val="007148CE"/>
    <w:rsid w:val="00714D1B"/>
    <w:rsid w:val="007160F1"/>
    <w:rsid w:val="00717745"/>
    <w:rsid w:val="00717AE5"/>
    <w:rsid w:val="007218FB"/>
    <w:rsid w:val="007234A7"/>
    <w:rsid w:val="00723E60"/>
    <w:rsid w:val="00724683"/>
    <w:rsid w:val="0072486E"/>
    <w:rsid w:val="0072658C"/>
    <w:rsid w:val="0072708C"/>
    <w:rsid w:val="0073051F"/>
    <w:rsid w:val="00730B3D"/>
    <w:rsid w:val="007322FC"/>
    <w:rsid w:val="007326C0"/>
    <w:rsid w:val="00733BDE"/>
    <w:rsid w:val="00735C20"/>
    <w:rsid w:val="0073750C"/>
    <w:rsid w:val="00740912"/>
    <w:rsid w:val="00740A37"/>
    <w:rsid w:val="00741113"/>
    <w:rsid w:val="0074124C"/>
    <w:rsid w:val="00743FFA"/>
    <w:rsid w:val="00744109"/>
    <w:rsid w:val="007452F8"/>
    <w:rsid w:val="007453D7"/>
    <w:rsid w:val="007467DD"/>
    <w:rsid w:val="00746B12"/>
    <w:rsid w:val="007511EB"/>
    <w:rsid w:val="0075167F"/>
    <w:rsid w:val="00751A39"/>
    <w:rsid w:val="0075257C"/>
    <w:rsid w:val="00753812"/>
    <w:rsid w:val="00753D39"/>
    <w:rsid w:val="0075497C"/>
    <w:rsid w:val="00757012"/>
    <w:rsid w:val="007604B2"/>
    <w:rsid w:val="00760E5B"/>
    <w:rsid w:val="00760FC8"/>
    <w:rsid w:val="00761CAF"/>
    <w:rsid w:val="007635B4"/>
    <w:rsid w:val="00767A94"/>
    <w:rsid w:val="0077209E"/>
    <w:rsid w:val="00773C3A"/>
    <w:rsid w:val="007740C6"/>
    <w:rsid w:val="00775E33"/>
    <w:rsid w:val="00775EE0"/>
    <w:rsid w:val="00776711"/>
    <w:rsid w:val="007773AE"/>
    <w:rsid w:val="00777690"/>
    <w:rsid w:val="00782D64"/>
    <w:rsid w:val="00783096"/>
    <w:rsid w:val="0078346D"/>
    <w:rsid w:val="0078372C"/>
    <w:rsid w:val="007838E1"/>
    <w:rsid w:val="00783C8F"/>
    <w:rsid w:val="00783E9B"/>
    <w:rsid w:val="00784ED7"/>
    <w:rsid w:val="0078641F"/>
    <w:rsid w:val="007918A0"/>
    <w:rsid w:val="007924E1"/>
    <w:rsid w:val="00792A35"/>
    <w:rsid w:val="00794C44"/>
    <w:rsid w:val="00794D2A"/>
    <w:rsid w:val="00794DE0"/>
    <w:rsid w:val="00795062"/>
    <w:rsid w:val="00795962"/>
    <w:rsid w:val="00795F8B"/>
    <w:rsid w:val="00796A19"/>
    <w:rsid w:val="007A0928"/>
    <w:rsid w:val="007A0D9D"/>
    <w:rsid w:val="007A2FCB"/>
    <w:rsid w:val="007A3754"/>
    <w:rsid w:val="007A4426"/>
    <w:rsid w:val="007A6616"/>
    <w:rsid w:val="007B0F02"/>
    <w:rsid w:val="007B1FD5"/>
    <w:rsid w:val="007B21A8"/>
    <w:rsid w:val="007B2F87"/>
    <w:rsid w:val="007B41D9"/>
    <w:rsid w:val="007B4480"/>
    <w:rsid w:val="007C03C5"/>
    <w:rsid w:val="007C14BA"/>
    <w:rsid w:val="007C1B20"/>
    <w:rsid w:val="007C4F2E"/>
    <w:rsid w:val="007C66DE"/>
    <w:rsid w:val="007C6DC7"/>
    <w:rsid w:val="007C7424"/>
    <w:rsid w:val="007D1179"/>
    <w:rsid w:val="007D16F9"/>
    <w:rsid w:val="007D22F2"/>
    <w:rsid w:val="007D34EF"/>
    <w:rsid w:val="007D7592"/>
    <w:rsid w:val="007E12A9"/>
    <w:rsid w:val="007E174C"/>
    <w:rsid w:val="007E28A0"/>
    <w:rsid w:val="007E58B0"/>
    <w:rsid w:val="007E5D2F"/>
    <w:rsid w:val="007E775B"/>
    <w:rsid w:val="007F0767"/>
    <w:rsid w:val="007F2BEF"/>
    <w:rsid w:val="007F45A8"/>
    <w:rsid w:val="007F6B9D"/>
    <w:rsid w:val="00800F4A"/>
    <w:rsid w:val="008071DF"/>
    <w:rsid w:val="00810695"/>
    <w:rsid w:val="00811BE2"/>
    <w:rsid w:val="00813A7A"/>
    <w:rsid w:val="008149FF"/>
    <w:rsid w:val="008177EC"/>
    <w:rsid w:val="0082208B"/>
    <w:rsid w:val="00822C1F"/>
    <w:rsid w:val="00830235"/>
    <w:rsid w:val="00830737"/>
    <w:rsid w:val="008328B9"/>
    <w:rsid w:val="00841078"/>
    <w:rsid w:val="00841556"/>
    <w:rsid w:val="00843396"/>
    <w:rsid w:val="008433A0"/>
    <w:rsid w:val="0084421A"/>
    <w:rsid w:val="00846FEE"/>
    <w:rsid w:val="00847FB1"/>
    <w:rsid w:val="00850911"/>
    <w:rsid w:val="00851964"/>
    <w:rsid w:val="00851B6D"/>
    <w:rsid w:val="00851D3D"/>
    <w:rsid w:val="00853735"/>
    <w:rsid w:val="0085456B"/>
    <w:rsid w:val="00854BCB"/>
    <w:rsid w:val="00854DCC"/>
    <w:rsid w:val="00855C2F"/>
    <w:rsid w:val="00860360"/>
    <w:rsid w:val="00860DFD"/>
    <w:rsid w:val="00861055"/>
    <w:rsid w:val="00861FF8"/>
    <w:rsid w:val="00863D2D"/>
    <w:rsid w:val="00866616"/>
    <w:rsid w:val="008676C2"/>
    <w:rsid w:val="008747DF"/>
    <w:rsid w:val="008767A1"/>
    <w:rsid w:val="00881B43"/>
    <w:rsid w:val="008848DD"/>
    <w:rsid w:val="0088508C"/>
    <w:rsid w:val="00885FE2"/>
    <w:rsid w:val="0088666F"/>
    <w:rsid w:val="00890ADA"/>
    <w:rsid w:val="00893B53"/>
    <w:rsid w:val="00895382"/>
    <w:rsid w:val="008973D1"/>
    <w:rsid w:val="008A5FC4"/>
    <w:rsid w:val="008B1F8D"/>
    <w:rsid w:val="008B2544"/>
    <w:rsid w:val="008B298F"/>
    <w:rsid w:val="008B3F5C"/>
    <w:rsid w:val="008B437E"/>
    <w:rsid w:val="008B441F"/>
    <w:rsid w:val="008B5420"/>
    <w:rsid w:val="008B780E"/>
    <w:rsid w:val="008C129F"/>
    <w:rsid w:val="008C24AB"/>
    <w:rsid w:val="008C7B4F"/>
    <w:rsid w:val="008C7BA1"/>
    <w:rsid w:val="008D062D"/>
    <w:rsid w:val="008D2A4C"/>
    <w:rsid w:val="008E0958"/>
    <w:rsid w:val="008E1E4D"/>
    <w:rsid w:val="008E4A12"/>
    <w:rsid w:val="008E5F07"/>
    <w:rsid w:val="008F00B5"/>
    <w:rsid w:val="008F08EE"/>
    <w:rsid w:val="008F0F66"/>
    <w:rsid w:val="008F129D"/>
    <w:rsid w:val="008F2828"/>
    <w:rsid w:val="008F447E"/>
    <w:rsid w:val="008F47B1"/>
    <w:rsid w:val="008F7770"/>
    <w:rsid w:val="009000F3"/>
    <w:rsid w:val="00902053"/>
    <w:rsid w:val="009040E2"/>
    <w:rsid w:val="009063C2"/>
    <w:rsid w:val="0091124D"/>
    <w:rsid w:val="0091484E"/>
    <w:rsid w:val="00917233"/>
    <w:rsid w:val="00921802"/>
    <w:rsid w:val="00927A17"/>
    <w:rsid w:val="00934E4C"/>
    <w:rsid w:val="009357AA"/>
    <w:rsid w:val="0093654F"/>
    <w:rsid w:val="0094041A"/>
    <w:rsid w:val="00941582"/>
    <w:rsid w:val="00942261"/>
    <w:rsid w:val="00943010"/>
    <w:rsid w:val="00945A3C"/>
    <w:rsid w:val="00945C40"/>
    <w:rsid w:val="00951350"/>
    <w:rsid w:val="0095342E"/>
    <w:rsid w:val="00953A5D"/>
    <w:rsid w:val="00954822"/>
    <w:rsid w:val="009606A5"/>
    <w:rsid w:val="00961E1F"/>
    <w:rsid w:val="00962BF2"/>
    <w:rsid w:val="00962C15"/>
    <w:rsid w:val="00963B8B"/>
    <w:rsid w:val="00964C82"/>
    <w:rsid w:val="00970A4C"/>
    <w:rsid w:val="009717A9"/>
    <w:rsid w:val="00973C5A"/>
    <w:rsid w:val="009740A1"/>
    <w:rsid w:val="00975F63"/>
    <w:rsid w:val="00981688"/>
    <w:rsid w:val="0098285E"/>
    <w:rsid w:val="00986111"/>
    <w:rsid w:val="00986E82"/>
    <w:rsid w:val="0098782D"/>
    <w:rsid w:val="0099113A"/>
    <w:rsid w:val="009913F4"/>
    <w:rsid w:val="00993926"/>
    <w:rsid w:val="00997CBD"/>
    <w:rsid w:val="009A283B"/>
    <w:rsid w:val="009A2A89"/>
    <w:rsid w:val="009A329A"/>
    <w:rsid w:val="009A3376"/>
    <w:rsid w:val="009A552A"/>
    <w:rsid w:val="009A5C3F"/>
    <w:rsid w:val="009A7A4A"/>
    <w:rsid w:val="009B395E"/>
    <w:rsid w:val="009C0CE4"/>
    <w:rsid w:val="009C2345"/>
    <w:rsid w:val="009C74BF"/>
    <w:rsid w:val="009C7825"/>
    <w:rsid w:val="009D0DC6"/>
    <w:rsid w:val="009D10FF"/>
    <w:rsid w:val="009E0975"/>
    <w:rsid w:val="009E36B3"/>
    <w:rsid w:val="009E3B1C"/>
    <w:rsid w:val="009E3CC7"/>
    <w:rsid w:val="009E47ED"/>
    <w:rsid w:val="009E4BFC"/>
    <w:rsid w:val="009E4F02"/>
    <w:rsid w:val="009E60A5"/>
    <w:rsid w:val="009E77AF"/>
    <w:rsid w:val="009F0A14"/>
    <w:rsid w:val="009F13C7"/>
    <w:rsid w:val="009F1634"/>
    <w:rsid w:val="009F4143"/>
    <w:rsid w:val="009F71A6"/>
    <w:rsid w:val="00A00FAA"/>
    <w:rsid w:val="00A0253C"/>
    <w:rsid w:val="00A0279B"/>
    <w:rsid w:val="00A02931"/>
    <w:rsid w:val="00A02FE7"/>
    <w:rsid w:val="00A04793"/>
    <w:rsid w:val="00A10024"/>
    <w:rsid w:val="00A11F4C"/>
    <w:rsid w:val="00A13ED9"/>
    <w:rsid w:val="00A1688C"/>
    <w:rsid w:val="00A171E2"/>
    <w:rsid w:val="00A2607E"/>
    <w:rsid w:val="00A26887"/>
    <w:rsid w:val="00A3072A"/>
    <w:rsid w:val="00A31755"/>
    <w:rsid w:val="00A320B1"/>
    <w:rsid w:val="00A347CC"/>
    <w:rsid w:val="00A34BA0"/>
    <w:rsid w:val="00A34F66"/>
    <w:rsid w:val="00A35B43"/>
    <w:rsid w:val="00A35B8B"/>
    <w:rsid w:val="00A37DDD"/>
    <w:rsid w:val="00A401E6"/>
    <w:rsid w:val="00A41D02"/>
    <w:rsid w:val="00A4341C"/>
    <w:rsid w:val="00A43E34"/>
    <w:rsid w:val="00A43EFA"/>
    <w:rsid w:val="00A4422A"/>
    <w:rsid w:val="00A445DE"/>
    <w:rsid w:val="00A4584B"/>
    <w:rsid w:val="00A4585C"/>
    <w:rsid w:val="00A45E26"/>
    <w:rsid w:val="00A50E5D"/>
    <w:rsid w:val="00A52D4C"/>
    <w:rsid w:val="00A553E9"/>
    <w:rsid w:val="00A55DDC"/>
    <w:rsid w:val="00A55E4D"/>
    <w:rsid w:val="00A565C1"/>
    <w:rsid w:val="00A574D6"/>
    <w:rsid w:val="00A61462"/>
    <w:rsid w:val="00A67FC8"/>
    <w:rsid w:val="00A707C5"/>
    <w:rsid w:val="00A70EDD"/>
    <w:rsid w:val="00A71E0E"/>
    <w:rsid w:val="00A76389"/>
    <w:rsid w:val="00A76DFC"/>
    <w:rsid w:val="00A8048C"/>
    <w:rsid w:val="00A811AE"/>
    <w:rsid w:val="00A83B5E"/>
    <w:rsid w:val="00A840AF"/>
    <w:rsid w:val="00A86F7E"/>
    <w:rsid w:val="00A87A09"/>
    <w:rsid w:val="00A9070B"/>
    <w:rsid w:val="00A90B5F"/>
    <w:rsid w:val="00A93093"/>
    <w:rsid w:val="00A93489"/>
    <w:rsid w:val="00A94BBB"/>
    <w:rsid w:val="00A95565"/>
    <w:rsid w:val="00AA56B3"/>
    <w:rsid w:val="00AC003B"/>
    <w:rsid w:val="00AC03F3"/>
    <w:rsid w:val="00AC61C5"/>
    <w:rsid w:val="00AC735C"/>
    <w:rsid w:val="00AD2727"/>
    <w:rsid w:val="00AD29AD"/>
    <w:rsid w:val="00AD325E"/>
    <w:rsid w:val="00AD3717"/>
    <w:rsid w:val="00AD3730"/>
    <w:rsid w:val="00AD3EA4"/>
    <w:rsid w:val="00AD545F"/>
    <w:rsid w:val="00AD60AE"/>
    <w:rsid w:val="00AD611F"/>
    <w:rsid w:val="00AE117A"/>
    <w:rsid w:val="00AE47D4"/>
    <w:rsid w:val="00AE5659"/>
    <w:rsid w:val="00AE61F2"/>
    <w:rsid w:val="00AE664F"/>
    <w:rsid w:val="00AE78FA"/>
    <w:rsid w:val="00AF0384"/>
    <w:rsid w:val="00AF0B73"/>
    <w:rsid w:val="00AF16A9"/>
    <w:rsid w:val="00AF2B5B"/>
    <w:rsid w:val="00AF2E51"/>
    <w:rsid w:val="00AF65FF"/>
    <w:rsid w:val="00AF7BBC"/>
    <w:rsid w:val="00B01843"/>
    <w:rsid w:val="00B018B8"/>
    <w:rsid w:val="00B021DA"/>
    <w:rsid w:val="00B03FA5"/>
    <w:rsid w:val="00B04CD8"/>
    <w:rsid w:val="00B06E15"/>
    <w:rsid w:val="00B06F91"/>
    <w:rsid w:val="00B1019C"/>
    <w:rsid w:val="00B155B6"/>
    <w:rsid w:val="00B16D69"/>
    <w:rsid w:val="00B17C7C"/>
    <w:rsid w:val="00B2064E"/>
    <w:rsid w:val="00B2185B"/>
    <w:rsid w:val="00B234B5"/>
    <w:rsid w:val="00B26CDD"/>
    <w:rsid w:val="00B2780D"/>
    <w:rsid w:val="00B30761"/>
    <w:rsid w:val="00B31FA4"/>
    <w:rsid w:val="00B32CA8"/>
    <w:rsid w:val="00B3674D"/>
    <w:rsid w:val="00B43744"/>
    <w:rsid w:val="00B478DD"/>
    <w:rsid w:val="00B47C23"/>
    <w:rsid w:val="00B500D7"/>
    <w:rsid w:val="00B5019F"/>
    <w:rsid w:val="00B50B30"/>
    <w:rsid w:val="00B5299F"/>
    <w:rsid w:val="00B52D69"/>
    <w:rsid w:val="00B52E5D"/>
    <w:rsid w:val="00B56358"/>
    <w:rsid w:val="00B56C93"/>
    <w:rsid w:val="00B570F0"/>
    <w:rsid w:val="00B62B34"/>
    <w:rsid w:val="00B62C30"/>
    <w:rsid w:val="00B64B9C"/>
    <w:rsid w:val="00B668FE"/>
    <w:rsid w:val="00B678E8"/>
    <w:rsid w:val="00B708AE"/>
    <w:rsid w:val="00B73283"/>
    <w:rsid w:val="00B73D82"/>
    <w:rsid w:val="00B74E5F"/>
    <w:rsid w:val="00B75DBC"/>
    <w:rsid w:val="00B76726"/>
    <w:rsid w:val="00B800B9"/>
    <w:rsid w:val="00B80A9A"/>
    <w:rsid w:val="00B8208A"/>
    <w:rsid w:val="00B836E5"/>
    <w:rsid w:val="00B86D0E"/>
    <w:rsid w:val="00B87EBB"/>
    <w:rsid w:val="00B90538"/>
    <w:rsid w:val="00B95D49"/>
    <w:rsid w:val="00B9647D"/>
    <w:rsid w:val="00B97918"/>
    <w:rsid w:val="00B97BF1"/>
    <w:rsid w:val="00BA1B7B"/>
    <w:rsid w:val="00BA42A6"/>
    <w:rsid w:val="00BA4EA7"/>
    <w:rsid w:val="00BA69F0"/>
    <w:rsid w:val="00BB082D"/>
    <w:rsid w:val="00BB1B5B"/>
    <w:rsid w:val="00BB248F"/>
    <w:rsid w:val="00BB3043"/>
    <w:rsid w:val="00BB437E"/>
    <w:rsid w:val="00BB679F"/>
    <w:rsid w:val="00BB71BF"/>
    <w:rsid w:val="00BB7962"/>
    <w:rsid w:val="00BC0487"/>
    <w:rsid w:val="00BC12F4"/>
    <w:rsid w:val="00BC4690"/>
    <w:rsid w:val="00BC492C"/>
    <w:rsid w:val="00BD02FC"/>
    <w:rsid w:val="00BD1459"/>
    <w:rsid w:val="00BD1C49"/>
    <w:rsid w:val="00BD2925"/>
    <w:rsid w:val="00BD2EAC"/>
    <w:rsid w:val="00BD3D90"/>
    <w:rsid w:val="00BD65DE"/>
    <w:rsid w:val="00BE0127"/>
    <w:rsid w:val="00BE1FDA"/>
    <w:rsid w:val="00BE737C"/>
    <w:rsid w:val="00BE74FC"/>
    <w:rsid w:val="00BE7B50"/>
    <w:rsid w:val="00BF0AAB"/>
    <w:rsid w:val="00BF0D01"/>
    <w:rsid w:val="00BF16AE"/>
    <w:rsid w:val="00BF4636"/>
    <w:rsid w:val="00C00977"/>
    <w:rsid w:val="00C021EE"/>
    <w:rsid w:val="00C021F9"/>
    <w:rsid w:val="00C03B60"/>
    <w:rsid w:val="00C04004"/>
    <w:rsid w:val="00C06383"/>
    <w:rsid w:val="00C076AD"/>
    <w:rsid w:val="00C07B79"/>
    <w:rsid w:val="00C11051"/>
    <w:rsid w:val="00C11941"/>
    <w:rsid w:val="00C11E9B"/>
    <w:rsid w:val="00C13B27"/>
    <w:rsid w:val="00C1411B"/>
    <w:rsid w:val="00C17470"/>
    <w:rsid w:val="00C17D3D"/>
    <w:rsid w:val="00C20446"/>
    <w:rsid w:val="00C223AD"/>
    <w:rsid w:val="00C24C71"/>
    <w:rsid w:val="00C25BC6"/>
    <w:rsid w:val="00C26956"/>
    <w:rsid w:val="00C27C9D"/>
    <w:rsid w:val="00C3204A"/>
    <w:rsid w:val="00C33DB4"/>
    <w:rsid w:val="00C34A9E"/>
    <w:rsid w:val="00C34B03"/>
    <w:rsid w:val="00C361FA"/>
    <w:rsid w:val="00C41C50"/>
    <w:rsid w:val="00C421BC"/>
    <w:rsid w:val="00C43DE1"/>
    <w:rsid w:val="00C44AF7"/>
    <w:rsid w:val="00C459C2"/>
    <w:rsid w:val="00C52EB4"/>
    <w:rsid w:val="00C541D8"/>
    <w:rsid w:val="00C608CF"/>
    <w:rsid w:val="00C61196"/>
    <w:rsid w:val="00C615E1"/>
    <w:rsid w:val="00C64E25"/>
    <w:rsid w:val="00C666D6"/>
    <w:rsid w:val="00C66BD5"/>
    <w:rsid w:val="00C70501"/>
    <w:rsid w:val="00C7055A"/>
    <w:rsid w:val="00C70AE6"/>
    <w:rsid w:val="00C717E2"/>
    <w:rsid w:val="00C7356E"/>
    <w:rsid w:val="00C74B5A"/>
    <w:rsid w:val="00C7672F"/>
    <w:rsid w:val="00C8043A"/>
    <w:rsid w:val="00C8076D"/>
    <w:rsid w:val="00C81058"/>
    <w:rsid w:val="00C82D34"/>
    <w:rsid w:val="00C84CDE"/>
    <w:rsid w:val="00C85AA1"/>
    <w:rsid w:val="00C860BE"/>
    <w:rsid w:val="00C86E4A"/>
    <w:rsid w:val="00C87703"/>
    <w:rsid w:val="00C92B0B"/>
    <w:rsid w:val="00C94B13"/>
    <w:rsid w:val="00C969D9"/>
    <w:rsid w:val="00C969DE"/>
    <w:rsid w:val="00C96D2F"/>
    <w:rsid w:val="00C96F74"/>
    <w:rsid w:val="00C970FF"/>
    <w:rsid w:val="00CA0ADD"/>
    <w:rsid w:val="00CA12F8"/>
    <w:rsid w:val="00CA2DE3"/>
    <w:rsid w:val="00CA3767"/>
    <w:rsid w:val="00CA421D"/>
    <w:rsid w:val="00CA509B"/>
    <w:rsid w:val="00CB0CDC"/>
    <w:rsid w:val="00CB2AF6"/>
    <w:rsid w:val="00CB3F73"/>
    <w:rsid w:val="00CC1BBA"/>
    <w:rsid w:val="00CC2D37"/>
    <w:rsid w:val="00CC383C"/>
    <w:rsid w:val="00CC40B1"/>
    <w:rsid w:val="00CC43AF"/>
    <w:rsid w:val="00CC75CA"/>
    <w:rsid w:val="00CC7A01"/>
    <w:rsid w:val="00CC7BF4"/>
    <w:rsid w:val="00CD4D95"/>
    <w:rsid w:val="00CD571A"/>
    <w:rsid w:val="00CD6F44"/>
    <w:rsid w:val="00CE0E08"/>
    <w:rsid w:val="00CE0EFB"/>
    <w:rsid w:val="00CE1D7E"/>
    <w:rsid w:val="00CE20DD"/>
    <w:rsid w:val="00CE44A7"/>
    <w:rsid w:val="00CE4B63"/>
    <w:rsid w:val="00CE4C4C"/>
    <w:rsid w:val="00CE65E0"/>
    <w:rsid w:val="00CE673E"/>
    <w:rsid w:val="00CE7D20"/>
    <w:rsid w:val="00CF3147"/>
    <w:rsid w:val="00CF446D"/>
    <w:rsid w:val="00CF51AD"/>
    <w:rsid w:val="00CF5F47"/>
    <w:rsid w:val="00CF6754"/>
    <w:rsid w:val="00D0017A"/>
    <w:rsid w:val="00D03EB0"/>
    <w:rsid w:val="00D046B2"/>
    <w:rsid w:val="00D046DB"/>
    <w:rsid w:val="00D104AC"/>
    <w:rsid w:val="00D13C9C"/>
    <w:rsid w:val="00D166FF"/>
    <w:rsid w:val="00D16B9C"/>
    <w:rsid w:val="00D2079E"/>
    <w:rsid w:val="00D23EFC"/>
    <w:rsid w:val="00D248E7"/>
    <w:rsid w:val="00D26D06"/>
    <w:rsid w:val="00D26E17"/>
    <w:rsid w:val="00D30B26"/>
    <w:rsid w:val="00D30E49"/>
    <w:rsid w:val="00D33B9A"/>
    <w:rsid w:val="00D3484F"/>
    <w:rsid w:val="00D4149F"/>
    <w:rsid w:val="00D43DFA"/>
    <w:rsid w:val="00D445D0"/>
    <w:rsid w:val="00D47C31"/>
    <w:rsid w:val="00D52F94"/>
    <w:rsid w:val="00D537D9"/>
    <w:rsid w:val="00D54D73"/>
    <w:rsid w:val="00D553B2"/>
    <w:rsid w:val="00D579FA"/>
    <w:rsid w:val="00D608E0"/>
    <w:rsid w:val="00D60D0A"/>
    <w:rsid w:val="00D66DE0"/>
    <w:rsid w:val="00D675BF"/>
    <w:rsid w:val="00D718A1"/>
    <w:rsid w:val="00D72BB2"/>
    <w:rsid w:val="00D72BE3"/>
    <w:rsid w:val="00D730D1"/>
    <w:rsid w:val="00D74A39"/>
    <w:rsid w:val="00D752C0"/>
    <w:rsid w:val="00D754D6"/>
    <w:rsid w:val="00D75823"/>
    <w:rsid w:val="00D77444"/>
    <w:rsid w:val="00D81AEB"/>
    <w:rsid w:val="00D82C6B"/>
    <w:rsid w:val="00D83C0F"/>
    <w:rsid w:val="00D847D5"/>
    <w:rsid w:val="00D8486B"/>
    <w:rsid w:val="00D906E1"/>
    <w:rsid w:val="00D96E96"/>
    <w:rsid w:val="00D97359"/>
    <w:rsid w:val="00D97A8C"/>
    <w:rsid w:val="00DA0DFF"/>
    <w:rsid w:val="00DA68D7"/>
    <w:rsid w:val="00DA6DAD"/>
    <w:rsid w:val="00DA6E4C"/>
    <w:rsid w:val="00DA734C"/>
    <w:rsid w:val="00DB003C"/>
    <w:rsid w:val="00DB0758"/>
    <w:rsid w:val="00DB34E4"/>
    <w:rsid w:val="00DB39CB"/>
    <w:rsid w:val="00DB3BD5"/>
    <w:rsid w:val="00DB5713"/>
    <w:rsid w:val="00DB71D8"/>
    <w:rsid w:val="00DC01AA"/>
    <w:rsid w:val="00DC1BC7"/>
    <w:rsid w:val="00DC5465"/>
    <w:rsid w:val="00DC5AD3"/>
    <w:rsid w:val="00DC6DA7"/>
    <w:rsid w:val="00DC7AC7"/>
    <w:rsid w:val="00DD2198"/>
    <w:rsid w:val="00DD2823"/>
    <w:rsid w:val="00DD2A80"/>
    <w:rsid w:val="00DD365A"/>
    <w:rsid w:val="00DD410F"/>
    <w:rsid w:val="00DD4CD7"/>
    <w:rsid w:val="00DD57BE"/>
    <w:rsid w:val="00DD662A"/>
    <w:rsid w:val="00DD6B73"/>
    <w:rsid w:val="00DD74F9"/>
    <w:rsid w:val="00DE1194"/>
    <w:rsid w:val="00DE3C8B"/>
    <w:rsid w:val="00DE4CE2"/>
    <w:rsid w:val="00DE66C9"/>
    <w:rsid w:val="00DF0B36"/>
    <w:rsid w:val="00DF1015"/>
    <w:rsid w:val="00DF20DB"/>
    <w:rsid w:val="00DF3D90"/>
    <w:rsid w:val="00DF799A"/>
    <w:rsid w:val="00E01B1E"/>
    <w:rsid w:val="00E01BBD"/>
    <w:rsid w:val="00E02D19"/>
    <w:rsid w:val="00E06DF2"/>
    <w:rsid w:val="00E10EC8"/>
    <w:rsid w:val="00E113DC"/>
    <w:rsid w:val="00E15BC9"/>
    <w:rsid w:val="00E1693E"/>
    <w:rsid w:val="00E171A8"/>
    <w:rsid w:val="00E20CF7"/>
    <w:rsid w:val="00E21000"/>
    <w:rsid w:val="00E22D5C"/>
    <w:rsid w:val="00E23D3B"/>
    <w:rsid w:val="00E24E81"/>
    <w:rsid w:val="00E2557A"/>
    <w:rsid w:val="00E25FEE"/>
    <w:rsid w:val="00E26839"/>
    <w:rsid w:val="00E2716E"/>
    <w:rsid w:val="00E31EB9"/>
    <w:rsid w:val="00E32F79"/>
    <w:rsid w:val="00E357D9"/>
    <w:rsid w:val="00E3665F"/>
    <w:rsid w:val="00E3701A"/>
    <w:rsid w:val="00E37BC6"/>
    <w:rsid w:val="00E40BE9"/>
    <w:rsid w:val="00E4132D"/>
    <w:rsid w:val="00E41E53"/>
    <w:rsid w:val="00E42A2A"/>
    <w:rsid w:val="00E44CF7"/>
    <w:rsid w:val="00E50696"/>
    <w:rsid w:val="00E51538"/>
    <w:rsid w:val="00E51B78"/>
    <w:rsid w:val="00E52D82"/>
    <w:rsid w:val="00E53464"/>
    <w:rsid w:val="00E5388A"/>
    <w:rsid w:val="00E54654"/>
    <w:rsid w:val="00E54AD1"/>
    <w:rsid w:val="00E626D2"/>
    <w:rsid w:val="00E63AC6"/>
    <w:rsid w:val="00E6423A"/>
    <w:rsid w:val="00E65AB7"/>
    <w:rsid w:val="00E67EC3"/>
    <w:rsid w:val="00E72435"/>
    <w:rsid w:val="00E73173"/>
    <w:rsid w:val="00E74C8B"/>
    <w:rsid w:val="00E752B7"/>
    <w:rsid w:val="00E76951"/>
    <w:rsid w:val="00E76EC8"/>
    <w:rsid w:val="00E77692"/>
    <w:rsid w:val="00E81706"/>
    <w:rsid w:val="00E83E8C"/>
    <w:rsid w:val="00E84200"/>
    <w:rsid w:val="00E9161D"/>
    <w:rsid w:val="00E92AE0"/>
    <w:rsid w:val="00E92BCB"/>
    <w:rsid w:val="00E93F38"/>
    <w:rsid w:val="00EA0223"/>
    <w:rsid w:val="00EA68C8"/>
    <w:rsid w:val="00EA69F8"/>
    <w:rsid w:val="00EA783F"/>
    <w:rsid w:val="00EA7D17"/>
    <w:rsid w:val="00EB0299"/>
    <w:rsid w:val="00EB0709"/>
    <w:rsid w:val="00EB1D35"/>
    <w:rsid w:val="00EB6002"/>
    <w:rsid w:val="00EC1758"/>
    <w:rsid w:val="00EC1B09"/>
    <w:rsid w:val="00EC4C2A"/>
    <w:rsid w:val="00EC55DB"/>
    <w:rsid w:val="00EC6509"/>
    <w:rsid w:val="00EC6D7B"/>
    <w:rsid w:val="00EC6E3D"/>
    <w:rsid w:val="00EC7835"/>
    <w:rsid w:val="00ED0087"/>
    <w:rsid w:val="00ED11F8"/>
    <w:rsid w:val="00ED18B0"/>
    <w:rsid w:val="00ED2D5A"/>
    <w:rsid w:val="00ED2F8A"/>
    <w:rsid w:val="00ED3214"/>
    <w:rsid w:val="00ED47EA"/>
    <w:rsid w:val="00ED5684"/>
    <w:rsid w:val="00ED5F43"/>
    <w:rsid w:val="00ED659A"/>
    <w:rsid w:val="00EE26FE"/>
    <w:rsid w:val="00EE386A"/>
    <w:rsid w:val="00EE4FD0"/>
    <w:rsid w:val="00EE79B2"/>
    <w:rsid w:val="00EF53E1"/>
    <w:rsid w:val="00EF76FF"/>
    <w:rsid w:val="00F007E4"/>
    <w:rsid w:val="00F00E33"/>
    <w:rsid w:val="00F01FF2"/>
    <w:rsid w:val="00F068EC"/>
    <w:rsid w:val="00F100EE"/>
    <w:rsid w:val="00F117D3"/>
    <w:rsid w:val="00F12FC1"/>
    <w:rsid w:val="00F1305A"/>
    <w:rsid w:val="00F13162"/>
    <w:rsid w:val="00F143C1"/>
    <w:rsid w:val="00F149F3"/>
    <w:rsid w:val="00F15E06"/>
    <w:rsid w:val="00F16F40"/>
    <w:rsid w:val="00F17226"/>
    <w:rsid w:val="00F22E35"/>
    <w:rsid w:val="00F2330C"/>
    <w:rsid w:val="00F26A4B"/>
    <w:rsid w:val="00F30811"/>
    <w:rsid w:val="00F3492B"/>
    <w:rsid w:val="00F379BF"/>
    <w:rsid w:val="00F37E8F"/>
    <w:rsid w:val="00F42708"/>
    <w:rsid w:val="00F43121"/>
    <w:rsid w:val="00F43715"/>
    <w:rsid w:val="00F4439B"/>
    <w:rsid w:val="00F46194"/>
    <w:rsid w:val="00F47D51"/>
    <w:rsid w:val="00F50482"/>
    <w:rsid w:val="00F515C4"/>
    <w:rsid w:val="00F51C7C"/>
    <w:rsid w:val="00F51CF9"/>
    <w:rsid w:val="00F52A3B"/>
    <w:rsid w:val="00F54361"/>
    <w:rsid w:val="00F5586A"/>
    <w:rsid w:val="00F56F39"/>
    <w:rsid w:val="00F57460"/>
    <w:rsid w:val="00F6018B"/>
    <w:rsid w:val="00F602CB"/>
    <w:rsid w:val="00F617B7"/>
    <w:rsid w:val="00F62679"/>
    <w:rsid w:val="00F6286A"/>
    <w:rsid w:val="00F6312B"/>
    <w:rsid w:val="00F64A34"/>
    <w:rsid w:val="00F65C9A"/>
    <w:rsid w:val="00F65F2D"/>
    <w:rsid w:val="00F66362"/>
    <w:rsid w:val="00F70782"/>
    <w:rsid w:val="00F709A9"/>
    <w:rsid w:val="00F71315"/>
    <w:rsid w:val="00F73363"/>
    <w:rsid w:val="00F7393A"/>
    <w:rsid w:val="00F74240"/>
    <w:rsid w:val="00F74652"/>
    <w:rsid w:val="00F76EFB"/>
    <w:rsid w:val="00F76F5F"/>
    <w:rsid w:val="00F76FAB"/>
    <w:rsid w:val="00F80B6F"/>
    <w:rsid w:val="00F82A7E"/>
    <w:rsid w:val="00F86334"/>
    <w:rsid w:val="00F87967"/>
    <w:rsid w:val="00F87F43"/>
    <w:rsid w:val="00F90334"/>
    <w:rsid w:val="00F903DB"/>
    <w:rsid w:val="00F90A50"/>
    <w:rsid w:val="00F9135D"/>
    <w:rsid w:val="00F9184B"/>
    <w:rsid w:val="00F91FA6"/>
    <w:rsid w:val="00F920A5"/>
    <w:rsid w:val="00F93950"/>
    <w:rsid w:val="00F9716F"/>
    <w:rsid w:val="00F97A40"/>
    <w:rsid w:val="00F97D2C"/>
    <w:rsid w:val="00FA2347"/>
    <w:rsid w:val="00FA30FD"/>
    <w:rsid w:val="00FA34E4"/>
    <w:rsid w:val="00FA554B"/>
    <w:rsid w:val="00FA68D8"/>
    <w:rsid w:val="00FA6FE9"/>
    <w:rsid w:val="00FA7F44"/>
    <w:rsid w:val="00FB2115"/>
    <w:rsid w:val="00FB2C0F"/>
    <w:rsid w:val="00FB657E"/>
    <w:rsid w:val="00FB7237"/>
    <w:rsid w:val="00FC090A"/>
    <w:rsid w:val="00FC0A21"/>
    <w:rsid w:val="00FC1A92"/>
    <w:rsid w:val="00FC1C09"/>
    <w:rsid w:val="00FC298A"/>
    <w:rsid w:val="00FC47B6"/>
    <w:rsid w:val="00FC553E"/>
    <w:rsid w:val="00FC61EB"/>
    <w:rsid w:val="00FC6284"/>
    <w:rsid w:val="00FD0855"/>
    <w:rsid w:val="00FD2812"/>
    <w:rsid w:val="00FD3218"/>
    <w:rsid w:val="00FD3974"/>
    <w:rsid w:val="00FD39C0"/>
    <w:rsid w:val="00FD4B7D"/>
    <w:rsid w:val="00FD4FBE"/>
    <w:rsid w:val="00FD59BE"/>
    <w:rsid w:val="00FD5BDC"/>
    <w:rsid w:val="00FD70EA"/>
    <w:rsid w:val="00FD74EC"/>
    <w:rsid w:val="00FE3841"/>
    <w:rsid w:val="00FE4722"/>
    <w:rsid w:val="00FE4AAE"/>
    <w:rsid w:val="00FE647D"/>
    <w:rsid w:val="00FE7002"/>
    <w:rsid w:val="00FF0723"/>
    <w:rsid w:val="00FF1492"/>
    <w:rsid w:val="00FF1501"/>
    <w:rsid w:val="00FF201B"/>
    <w:rsid w:val="00FF223D"/>
    <w:rsid w:val="00FF2CEA"/>
    <w:rsid w:val="00FF3AE9"/>
    <w:rsid w:val="00FF4D78"/>
    <w:rsid w:val="00FF5021"/>
    <w:rsid w:val="00FF6103"/>
    <w:rsid w:val="00FF6734"/>
    <w:rsid w:val="027313E8"/>
    <w:rsid w:val="042F46C4"/>
    <w:rsid w:val="05F132DC"/>
    <w:rsid w:val="06E32B75"/>
    <w:rsid w:val="06FC7A6D"/>
    <w:rsid w:val="0AAA050C"/>
    <w:rsid w:val="13D64641"/>
    <w:rsid w:val="13F276DA"/>
    <w:rsid w:val="1973385D"/>
    <w:rsid w:val="1D6C01A3"/>
    <w:rsid w:val="248C2662"/>
    <w:rsid w:val="2BD840C2"/>
    <w:rsid w:val="2C6F2D13"/>
    <w:rsid w:val="32A405A8"/>
    <w:rsid w:val="32DF6E94"/>
    <w:rsid w:val="39264893"/>
    <w:rsid w:val="3D762DD8"/>
    <w:rsid w:val="3DB24AAA"/>
    <w:rsid w:val="3FAA00A7"/>
    <w:rsid w:val="439506CC"/>
    <w:rsid w:val="49937B5B"/>
    <w:rsid w:val="4F1F28D4"/>
    <w:rsid w:val="56D42E3E"/>
    <w:rsid w:val="59B703C5"/>
    <w:rsid w:val="62B95501"/>
    <w:rsid w:val="697D4875"/>
    <w:rsid w:val="6FC72435"/>
    <w:rsid w:val="77364E1F"/>
    <w:rsid w:val="77F772EA"/>
    <w:rsid w:val="7D54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39"/>
    <w:unhideWhenUsed/>
    <w:qFormat/>
    <w:uiPriority w:val="99"/>
    <w:pPr>
      <w:jc w:val="left"/>
    </w:pPr>
  </w:style>
  <w:style w:type="paragraph" w:styleId="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5">
    <w:name w:val="endnote text"/>
    <w:basedOn w:val="1"/>
    <w:link w:val="46"/>
    <w:semiHidden/>
    <w:unhideWhenUsed/>
    <w:qFormat/>
    <w:uiPriority w:val="99"/>
    <w:pPr>
      <w:snapToGrid w:val="0"/>
      <w:jc w:val="left"/>
    </w:pPr>
  </w:style>
  <w:style w:type="paragraph" w:styleId="6">
    <w:name w:val="Balloon Text"/>
    <w:basedOn w:val="1"/>
    <w:link w:val="3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3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</w:style>
  <w:style w:type="paragraph" w:styleId="10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12">
    <w:name w:val="annotation subject"/>
    <w:basedOn w:val="3"/>
    <w:next w:val="3"/>
    <w:link w:val="40"/>
    <w:semiHidden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endnote reference"/>
    <w:basedOn w:val="15"/>
    <w:semiHidden/>
    <w:unhideWhenUsed/>
    <w:qFormat/>
    <w:uiPriority w:val="99"/>
    <w:rPr>
      <w:vertAlign w:val="superscript"/>
    </w:rPr>
  </w:style>
  <w:style w:type="character" w:styleId="17">
    <w:name w:val="FollowedHyperlink"/>
    <w:basedOn w:val="15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8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9">
    <w:name w:val="annotation reference"/>
    <w:basedOn w:val="15"/>
    <w:semiHidden/>
    <w:unhideWhenUsed/>
    <w:qFormat/>
    <w:uiPriority w:val="99"/>
    <w:rPr>
      <w:sz w:val="21"/>
      <w:szCs w:val="21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1 字符"/>
    <w:basedOn w:val="15"/>
    <w:link w:val="2"/>
    <w:qFormat/>
    <w:uiPriority w:val="9"/>
    <w:rPr>
      <w:b/>
      <w:bCs/>
      <w:kern w:val="44"/>
      <w:sz w:val="44"/>
      <w:szCs w:val="44"/>
    </w:rPr>
  </w:style>
  <w:style w:type="paragraph" w:customStyle="1" w:styleId="22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paragraph" w:customStyle="1" w:styleId="2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标准文件_附录标识"/>
    <w:next w:val="1"/>
    <w:qFormat/>
    <w:uiPriority w:val="0"/>
    <w:pPr>
      <w:numPr>
        <w:ilvl w:val="0"/>
        <w:numId w:val="1"/>
      </w:numPr>
      <w:shd w:val="clear" w:color="FFFFFF" w:fill="FFFFFF"/>
      <w:tabs>
        <w:tab w:val="left" w:pos="6406"/>
      </w:tabs>
      <w:spacing w:beforeLines="25" w:afterLines="50"/>
      <w:jc w:val="center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5">
    <w:name w:val="标准文件_附录一级条标题"/>
    <w:next w:val="1"/>
    <w:qFormat/>
    <w:uiPriority w:val="0"/>
    <w:pPr>
      <w:widowControl w:val="0"/>
      <w:numPr>
        <w:ilvl w:val="1"/>
        <w:numId w:val="1"/>
      </w:numPr>
      <w:spacing w:beforeLines="50" w:afterLines="50"/>
      <w:jc w:val="both"/>
      <w:outlineLvl w:val="2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26">
    <w:name w:val="标准文件_附录二级条标题"/>
    <w:basedOn w:val="25"/>
    <w:next w:val="1"/>
    <w:qFormat/>
    <w:uiPriority w:val="0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27">
    <w:name w:val="标准文件_附录三级条标题"/>
    <w:next w:val="1"/>
    <w:qFormat/>
    <w:uiPriority w:val="0"/>
    <w:pPr>
      <w:widowControl w:val="0"/>
      <w:numPr>
        <w:ilvl w:val="3"/>
        <w:numId w:val="1"/>
      </w:numPr>
      <w:spacing w:beforeLines="50" w:afterLines="50"/>
      <w:jc w:val="both"/>
      <w:outlineLvl w:val="4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28">
    <w:name w:val="标准文件_附录四级条标题"/>
    <w:next w:val="1"/>
    <w:qFormat/>
    <w:uiPriority w:val="0"/>
    <w:pPr>
      <w:widowControl w:val="0"/>
      <w:numPr>
        <w:ilvl w:val="4"/>
        <w:numId w:val="1"/>
      </w:numPr>
      <w:spacing w:beforeLines="50" w:afterLines="50"/>
      <w:jc w:val="both"/>
      <w:outlineLvl w:val="5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29">
    <w:name w:val="标准文件_附录五级条标题"/>
    <w:next w:val="1"/>
    <w:qFormat/>
    <w:uiPriority w:val="0"/>
    <w:pPr>
      <w:widowControl w:val="0"/>
      <w:numPr>
        <w:ilvl w:val="5"/>
        <w:numId w:val="1"/>
      </w:numPr>
      <w:spacing w:beforeLines="50" w:afterLines="50"/>
      <w:jc w:val="both"/>
      <w:outlineLvl w:val="6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character" w:customStyle="1" w:styleId="30">
    <w:name w:val="font01"/>
    <w:basedOn w:val="15"/>
    <w:qFormat/>
    <w:uiPriority w:val="0"/>
    <w:rPr>
      <w:rFonts w:hint="default" w:ascii="Times New Roman" w:hAnsi="Times New Roman" w:cs="Times New Roman"/>
      <w:b/>
      <w:bCs/>
      <w:color w:val="0000FF"/>
      <w:sz w:val="36"/>
      <w:szCs w:val="36"/>
      <w:u w:val="single"/>
    </w:rPr>
  </w:style>
  <w:style w:type="character" w:customStyle="1" w:styleId="31">
    <w:name w:val="font11"/>
    <w:basedOn w:val="1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2">
    <w:name w:val="font91"/>
    <w:basedOn w:val="15"/>
    <w:qFormat/>
    <w:uiPriority w:val="0"/>
    <w:rPr>
      <w:rFonts w:hint="default" w:ascii="Times New Roman" w:hAnsi="Times New Roman" w:cs="Times New Roman"/>
      <w:color w:val="0000FF"/>
      <w:sz w:val="21"/>
      <w:szCs w:val="21"/>
      <w:u w:val="single"/>
    </w:rPr>
  </w:style>
  <w:style w:type="character" w:customStyle="1" w:styleId="33">
    <w:name w:val="font71"/>
    <w:basedOn w:val="15"/>
    <w:uiPriority w:val="0"/>
    <w:rPr>
      <w:rFonts w:hint="eastAsia" w:ascii="宋体" w:hAnsi="宋体" w:eastAsia="宋体" w:cs="宋体"/>
      <w:color w:val="0000FF"/>
      <w:sz w:val="21"/>
      <w:szCs w:val="21"/>
      <w:u w:val="single"/>
    </w:rPr>
  </w:style>
  <w:style w:type="paragraph" w:customStyle="1" w:styleId="34">
    <w:name w:val="标准文件_注："/>
    <w:next w:val="1"/>
    <w:qFormat/>
    <w:uiPriority w:val="0"/>
    <w:pPr>
      <w:widowControl w:val="0"/>
      <w:numPr>
        <w:ilvl w:val="0"/>
        <w:numId w:val="2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table" w:customStyle="1" w:styleId="35">
    <w:name w:val="网格型3"/>
    <w:basedOn w:val="13"/>
    <w:qFormat/>
    <w:uiPriority w:val="0"/>
    <w:rPr>
      <w:rFonts w:ascii="宋体" w:hAns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6">
    <w:name w:val="页眉 字符"/>
    <w:basedOn w:val="15"/>
    <w:link w:val="8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7">
    <w:name w:val="页脚 字符"/>
    <w:basedOn w:val="15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8">
    <w:name w:val="批注框文本 字符"/>
    <w:basedOn w:val="15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9">
    <w:name w:val="批注文字 字符"/>
    <w:basedOn w:val="15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2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41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2">
    <w:name w:val="MTDisplayEquation"/>
    <w:basedOn w:val="1"/>
    <w:next w:val="1"/>
    <w:link w:val="43"/>
    <w:qFormat/>
    <w:uiPriority w:val="0"/>
    <w:pPr>
      <w:tabs>
        <w:tab w:val="center" w:pos="4160"/>
        <w:tab w:val="right" w:pos="8300"/>
      </w:tabs>
      <w:ind w:firstLine="420" w:firstLineChars="200"/>
    </w:pPr>
    <w:rPr>
      <w:rFonts w:ascii="宋体" w:hAnsi="宋体"/>
      <w:szCs w:val="21"/>
    </w:rPr>
  </w:style>
  <w:style w:type="character" w:customStyle="1" w:styleId="43">
    <w:name w:val="MTDisplayEquation 字符"/>
    <w:basedOn w:val="15"/>
    <w:link w:val="42"/>
    <w:qFormat/>
    <w:uiPriority w:val="0"/>
    <w:rPr>
      <w:rFonts w:ascii="宋体" w:hAnsi="宋体"/>
      <w:kern w:val="2"/>
      <w:sz w:val="21"/>
      <w:szCs w:val="21"/>
    </w:rPr>
  </w:style>
  <w:style w:type="paragraph" w:customStyle="1" w:styleId="44">
    <w:name w:val="标准文件_注×："/>
    <w:qFormat/>
    <w:uiPriority w:val="0"/>
    <w:pPr>
      <w:widowControl w:val="0"/>
      <w:numPr>
        <w:ilvl w:val="0"/>
        <w:numId w:val="3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character" w:styleId="45">
    <w:name w:val="Placeholder Text"/>
    <w:basedOn w:val="15"/>
    <w:semiHidden/>
    <w:uiPriority w:val="99"/>
    <w:rPr>
      <w:color w:val="808080"/>
    </w:rPr>
  </w:style>
  <w:style w:type="character" w:customStyle="1" w:styleId="46">
    <w:name w:val="尾注文本 字符"/>
    <w:basedOn w:val="15"/>
    <w:link w:val="5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601083-E3EF-48D9-A309-856DBF7095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16</Pages>
  <Words>1030</Words>
  <Characters>5871</Characters>
  <Lines>48</Lines>
  <Paragraphs>13</Paragraphs>
  <TotalTime>0</TotalTime>
  <ScaleCrop>false</ScaleCrop>
  <LinksUpToDate>false</LinksUpToDate>
  <CharactersWithSpaces>6888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2022-01-16T13:23:00Z</dcterms:created>
  <dc:creator>TFTX-Q2301</dc:creator>
  <cp:lastModifiedBy>娟娟</cp:lastModifiedBy>
  <dcterms:modified xsi:type="dcterms:W3CDTF">2023-11-02T06:46:57Z</dcterms:modified>
  <cp:revision>142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5A698A46C628419D8BDC3752A28D6D13</vt:lpwstr>
  </property>
  <property fmtid="{D5CDD505-2E9C-101B-9397-08002B2CF9AE}" pid="4" name="MTWinEqns">
    <vt:bool>true</vt:bool>
  </property>
</Properties>
</file>