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adjustRightInd w:val="0"/>
        <w:snapToGrid w:val="0"/>
        <w:spacing w:line="360" w:lineRule="auto"/>
        <w:ind w:firstLine="0" w:firstLineChars="0"/>
        <w:jc w:val="center"/>
        <w:rPr>
          <w:rFonts w:hint="eastAsia" w:ascii="华文中宋" w:hAnsi="华文中宋" w:eastAsia="华文中宋"/>
          <w:b w:val="0"/>
          <w:color w:val="auto"/>
          <w:sz w:val="44"/>
          <w:szCs w:val="44"/>
        </w:rPr>
      </w:pPr>
      <w:r>
        <w:rPr>
          <w:rFonts w:hint="eastAsia" w:ascii="华文中宋" w:hAnsi="华文中宋" w:eastAsia="华文中宋"/>
          <w:b w:val="0"/>
          <w:color w:val="auto"/>
          <w:sz w:val="44"/>
          <w:szCs w:val="44"/>
        </w:rPr>
        <w:t>拟出境的档案</w:t>
      </w:r>
      <w:r>
        <w:rPr>
          <w:rFonts w:hint="default" w:ascii="华文中宋" w:hAnsi="华文中宋" w:eastAsia="华文中宋"/>
          <w:b w:val="0"/>
          <w:color w:val="auto"/>
          <w:sz w:val="44"/>
          <w:szCs w:val="44"/>
        </w:rPr>
        <w:t>或者</w:t>
      </w:r>
      <w:bookmarkStart w:id="0" w:name="_GoBack"/>
      <w:bookmarkEnd w:id="0"/>
      <w:r>
        <w:rPr>
          <w:rFonts w:hint="default" w:ascii="华文中宋" w:hAnsi="华文中宋" w:eastAsia="华文中宋"/>
          <w:b w:val="0"/>
          <w:color w:val="auto"/>
          <w:sz w:val="44"/>
          <w:szCs w:val="44"/>
        </w:rPr>
        <w:t>其</w:t>
      </w:r>
      <w:r>
        <w:rPr>
          <w:rFonts w:hint="eastAsia" w:ascii="华文中宋" w:hAnsi="华文中宋" w:eastAsia="华文中宋"/>
          <w:b w:val="0"/>
          <w:color w:val="auto"/>
          <w:sz w:val="44"/>
          <w:szCs w:val="44"/>
        </w:rPr>
        <w:t>复制件目录</w:t>
      </w:r>
    </w:p>
    <w:tbl>
      <w:tblPr>
        <w:tblStyle w:val="3"/>
        <w:tblW w:w="141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1"/>
        <w:gridCol w:w="921"/>
        <w:gridCol w:w="1505"/>
        <w:gridCol w:w="2055"/>
        <w:gridCol w:w="1530"/>
        <w:gridCol w:w="1080"/>
        <w:gridCol w:w="1215"/>
        <w:gridCol w:w="1515"/>
        <w:gridCol w:w="3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color w:val="auto"/>
                <w:sz w:val="30"/>
                <w:szCs w:val="30"/>
              </w:rPr>
            </w:pPr>
            <w:r>
              <w:rPr>
                <w:rFonts w:hint="eastAsia" w:ascii="黑体" w:eastAsia="黑体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color w:val="auto"/>
                <w:sz w:val="30"/>
                <w:szCs w:val="30"/>
              </w:rPr>
            </w:pPr>
            <w:r>
              <w:rPr>
                <w:rFonts w:hint="eastAsia" w:ascii="黑体" w:eastAsia="黑体"/>
                <w:color w:val="auto"/>
                <w:sz w:val="30"/>
                <w:szCs w:val="30"/>
              </w:rPr>
              <w:t>档号</w:t>
            </w:r>
          </w:p>
        </w:tc>
        <w:tc>
          <w:tcPr>
            <w:tcW w:w="15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color w:val="auto"/>
                <w:sz w:val="30"/>
                <w:szCs w:val="30"/>
              </w:rPr>
            </w:pPr>
            <w:r>
              <w:rPr>
                <w:rFonts w:hint="eastAsia" w:ascii="黑体" w:eastAsia="黑体"/>
                <w:color w:val="auto"/>
                <w:sz w:val="30"/>
                <w:szCs w:val="30"/>
              </w:rPr>
              <w:t>立档单位</w:t>
            </w:r>
          </w:p>
        </w:tc>
        <w:tc>
          <w:tcPr>
            <w:tcW w:w="205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color w:val="auto"/>
                <w:sz w:val="30"/>
                <w:szCs w:val="30"/>
              </w:rPr>
            </w:pPr>
            <w:r>
              <w:rPr>
                <w:rFonts w:hint="eastAsia" w:ascii="黑体" w:eastAsia="黑体"/>
                <w:color w:val="auto"/>
                <w:sz w:val="30"/>
                <w:szCs w:val="30"/>
              </w:rPr>
              <w:t>案卷题名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color w:val="auto"/>
                <w:sz w:val="30"/>
                <w:szCs w:val="30"/>
              </w:rPr>
            </w:pPr>
            <w:r>
              <w:rPr>
                <w:rFonts w:hint="eastAsia" w:ascii="黑体" w:eastAsia="黑体"/>
                <w:color w:val="auto"/>
                <w:sz w:val="30"/>
                <w:szCs w:val="30"/>
              </w:rPr>
              <w:t>起止日期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黑体" w:eastAsia="黑体"/>
                <w:color w:val="auto"/>
                <w:sz w:val="30"/>
                <w:szCs w:val="30"/>
              </w:rPr>
            </w:pPr>
            <w:r>
              <w:rPr>
                <w:rFonts w:hint="eastAsia" w:ascii="黑体" w:eastAsia="黑体"/>
                <w:color w:val="auto"/>
                <w:sz w:val="30"/>
                <w:szCs w:val="30"/>
              </w:rPr>
              <w:t>页数</w:t>
            </w:r>
            <w:r>
              <w:rPr>
                <w:rFonts w:hint="default" w:ascii="黑体" w:eastAsia="黑体"/>
                <w:color w:val="auto"/>
                <w:sz w:val="30"/>
                <w:szCs w:val="30"/>
              </w:rPr>
              <w:t>/件数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黑体" w:eastAsia="黑体"/>
                <w:color w:val="auto"/>
                <w:sz w:val="30"/>
                <w:szCs w:val="30"/>
              </w:rPr>
            </w:pPr>
            <w:r>
              <w:rPr>
                <w:rFonts w:hint="default" w:ascii="黑体" w:eastAsia="黑体"/>
                <w:color w:val="auto"/>
                <w:sz w:val="30"/>
                <w:szCs w:val="30"/>
              </w:rPr>
              <w:t>原件/复制件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color w:val="auto"/>
                <w:sz w:val="30"/>
                <w:szCs w:val="30"/>
              </w:rPr>
            </w:pPr>
            <w:r>
              <w:rPr>
                <w:rFonts w:hint="eastAsia" w:ascii="黑体" w:eastAsia="黑体"/>
                <w:color w:val="auto"/>
                <w:sz w:val="30"/>
                <w:szCs w:val="30"/>
              </w:rPr>
              <w:t>保管</w:t>
            </w:r>
          </w:p>
          <w:p>
            <w:pPr>
              <w:spacing w:line="400" w:lineRule="exact"/>
              <w:jc w:val="center"/>
              <w:rPr>
                <w:rFonts w:hint="eastAsia" w:ascii="黑体" w:eastAsia="黑体"/>
                <w:color w:val="auto"/>
                <w:sz w:val="30"/>
                <w:szCs w:val="30"/>
              </w:rPr>
            </w:pPr>
            <w:r>
              <w:rPr>
                <w:rFonts w:hint="eastAsia" w:ascii="黑体" w:eastAsia="黑体"/>
                <w:color w:val="auto"/>
                <w:sz w:val="30"/>
                <w:szCs w:val="30"/>
              </w:rPr>
              <w:t>期限</w:t>
            </w:r>
          </w:p>
        </w:tc>
        <w:tc>
          <w:tcPr>
            <w:tcW w:w="37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color w:val="auto"/>
                <w:sz w:val="30"/>
                <w:szCs w:val="30"/>
              </w:rPr>
            </w:pPr>
            <w:r>
              <w:rPr>
                <w:rFonts w:hint="eastAsia" w:ascii="黑体" w:eastAsia="黑体"/>
                <w:color w:val="auto"/>
                <w:sz w:val="30"/>
                <w:szCs w:val="30"/>
              </w:rPr>
              <w:t>出境的事由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92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0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205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3796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92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0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205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3796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5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92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0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205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3796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92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0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205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3796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92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0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205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3796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92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0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205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3796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5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92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0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205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3796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92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0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205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3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3796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</w:tr>
    </w:tbl>
    <w:p/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428C"/>
    <w:rsid w:val="0097428C"/>
    <w:rsid w:val="00B67ADC"/>
    <w:rsid w:val="6FED105D"/>
    <w:rsid w:val="7FF9A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</Words>
  <Characters>137</Characters>
  <Lines>1</Lines>
  <Paragraphs>1</Paragraphs>
  <TotalTime>0</TotalTime>
  <ScaleCrop>false</ScaleCrop>
  <LinksUpToDate>false</LinksUpToDate>
  <CharactersWithSpaces>159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2019-07-23T23:52:00Z</dcterms:created>
  <dc:creator>Fangzheng</dc:creator>
  <cp:lastModifiedBy>辛奕君</cp:lastModifiedBy>
  <dcterms:modified xsi:type="dcterms:W3CDTF">2023-05-15T16:12:20Z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