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adjustRightInd w:val="0"/>
        <w:snapToGrid w:val="0"/>
        <w:spacing w:before="0" w:beforeAutospacing="0" w:after="0" w:afterAutospacing="0" w:line="276" w:lineRule="auto"/>
        <w:jc w:val="center"/>
        <w:rPr>
          <w:rFonts w:hint="eastAsia" w:ascii="黑体" w:eastAsia="黑体"/>
          <w:b/>
          <w:sz w:val="32"/>
          <w:szCs w:val="32"/>
        </w:rPr>
      </w:pPr>
      <w:bookmarkStart w:id="0" w:name="_GoBack"/>
      <w:bookmarkEnd w:id="0"/>
      <w:r>
        <w:rPr>
          <w:rFonts w:hint="eastAsia" w:ascii="黑体" w:eastAsia="黑体"/>
          <w:b/>
          <w:sz w:val="32"/>
          <w:szCs w:val="32"/>
        </w:rPr>
        <w:t>对从事城市生活垃圾经营服务的许可申请表</w:t>
      </w:r>
    </w:p>
    <w:p>
      <w:pPr>
        <w:pStyle w:val="6"/>
        <w:adjustRightInd w:val="0"/>
        <w:snapToGrid w:val="0"/>
        <w:spacing w:before="0" w:beforeAutospacing="0" w:after="0" w:afterAutospacing="0" w:line="276" w:lineRule="auto"/>
        <w:jc w:val="center"/>
        <w:rPr>
          <w:rFonts w:hint="eastAsia" w:ascii="方正小标宋简体" w:eastAsia="方正小标宋简体"/>
          <w:b/>
          <w:sz w:val="28"/>
          <w:szCs w:val="28"/>
        </w:rPr>
      </w:pPr>
      <w:r>
        <w:rPr>
          <w:rFonts w:hint="eastAsia" w:ascii="楷体_GB2312" w:hAnsi="华文楷体" w:eastAsia="楷体_GB2312"/>
          <w:bCs/>
          <w:sz w:val="28"/>
          <w:szCs w:val="28"/>
        </w:rPr>
        <w:t>（从事城市生活垃圾经营性清扫、收集、运输服务）</w:t>
      </w:r>
    </w:p>
    <w:tbl>
      <w:tblPr>
        <w:tblStyle w:val="4"/>
        <w:tblW w:w="9859" w:type="dxa"/>
        <w:jc w:val="center"/>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autofit"/>
        <w:tblCellMar>
          <w:top w:w="0" w:type="dxa"/>
          <w:left w:w="0" w:type="dxa"/>
          <w:bottom w:w="0" w:type="dxa"/>
          <w:right w:w="0" w:type="dxa"/>
        </w:tblCellMar>
      </w:tblPr>
      <w:tblGrid>
        <w:gridCol w:w="696"/>
        <w:gridCol w:w="20"/>
        <w:gridCol w:w="893"/>
        <w:gridCol w:w="536"/>
        <w:gridCol w:w="128"/>
        <w:gridCol w:w="15"/>
        <w:gridCol w:w="2013"/>
        <w:gridCol w:w="334"/>
        <w:gridCol w:w="386"/>
        <w:gridCol w:w="1258"/>
        <w:gridCol w:w="509"/>
        <w:gridCol w:w="3071"/>
      </w:tblGrid>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wBefore w:w="0" w:type="dxa"/>
          <w:wAfter w:w="0" w:type="dxa"/>
          <w:trHeight w:val="454" w:hRule="exact"/>
          <w:jc w:val="center"/>
        </w:trPr>
        <w:tc>
          <w:tcPr>
            <w:tcW w:w="2273" w:type="dxa"/>
            <w:gridSpan w:val="5"/>
            <w:tcBorders>
              <w:top w:val="single" w:color="auto" w:sz="12" w:space="0"/>
              <w:left w:val="single" w:color="auto" w:sz="12" w:space="0"/>
              <w:bottom w:val="single" w:color="auto" w:sz="4" w:space="0"/>
              <w:right w:val="single" w:color="auto" w:sz="4" w:space="0"/>
            </w:tcBorders>
            <w:noWrap w:val="0"/>
            <w:vAlign w:val="center"/>
          </w:tcPr>
          <w:p>
            <w:pPr>
              <w:adjustRightInd w:val="0"/>
              <w:snapToGrid w:val="0"/>
              <w:jc w:val="center"/>
              <w:rPr>
                <w:rFonts w:hint="eastAsia" w:ascii="仿宋_GB2312" w:eastAsia="仿宋_GB2312"/>
                <w:sz w:val="24"/>
                <w:szCs w:val="24"/>
              </w:rPr>
            </w:pPr>
            <w:r>
              <w:rPr>
                <w:rFonts w:hint="eastAsia" w:ascii="仿宋_GB2312" w:eastAsia="仿宋_GB2312"/>
                <w:sz w:val="24"/>
                <w:szCs w:val="24"/>
              </w:rPr>
              <w:t>申请方式</w:t>
            </w:r>
          </w:p>
        </w:tc>
        <w:tc>
          <w:tcPr>
            <w:tcW w:w="7586" w:type="dxa"/>
            <w:gridSpan w:val="7"/>
            <w:tcBorders>
              <w:top w:val="single" w:color="auto" w:sz="12" w:space="0"/>
              <w:left w:val="single" w:color="auto" w:sz="4" w:space="0"/>
              <w:bottom w:val="single" w:color="auto" w:sz="4" w:space="0"/>
              <w:right w:val="single" w:color="auto" w:sz="12" w:space="0"/>
            </w:tcBorders>
            <w:noWrap w:val="0"/>
            <w:vAlign w:val="center"/>
          </w:tcPr>
          <w:p>
            <w:pPr>
              <w:jc w:val="center"/>
              <w:rPr>
                <w:rFonts w:hint="eastAsia" w:ascii="仿宋_GB2312" w:eastAsia="仿宋_GB2312"/>
                <w:sz w:val="24"/>
                <w:szCs w:val="24"/>
              </w:rPr>
            </w:pPr>
            <w:r>
              <w:rPr>
                <w:rFonts w:hint="eastAsia" w:ascii="仿宋_GB2312" w:eastAsia="仿宋_GB2312"/>
                <w:sz w:val="24"/>
                <w:szCs w:val="24"/>
              </w:rPr>
              <w:t>□告知承诺              □一般方式</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wBefore w:w="0" w:type="dxa"/>
          <w:wAfter w:w="0" w:type="dxa"/>
          <w:trHeight w:val="454" w:hRule="exact"/>
          <w:jc w:val="center"/>
        </w:trPr>
        <w:tc>
          <w:tcPr>
            <w:tcW w:w="2273" w:type="dxa"/>
            <w:gridSpan w:val="5"/>
            <w:tcBorders>
              <w:top w:val="single" w:color="auto" w:sz="4" w:space="0"/>
              <w:left w:val="single" w:color="auto" w:sz="12" w:space="0"/>
              <w:bottom w:val="single" w:color="auto" w:sz="4" w:space="0"/>
              <w:right w:val="single" w:color="auto" w:sz="4" w:space="0"/>
            </w:tcBorders>
            <w:noWrap w:val="0"/>
            <w:vAlign w:val="center"/>
          </w:tcPr>
          <w:p>
            <w:pPr>
              <w:adjustRightInd w:val="0"/>
              <w:snapToGrid w:val="0"/>
              <w:jc w:val="center"/>
              <w:rPr>
                <w:rFonts w:hint="eastAsia" w:ascii="仿宋_GB2312" w:eastAsia="仿宋_GB2312"/>
                <w:sz w:val="24"/>
                <w:szCs w:val="24"/>
              </w:rPr>
            </w:pPr>
            <w:r>
              <w:rPr>
                <w:rFonts w:hint="eastAsia" w:ascii="仿宋_GB2312" w:eastAsia="仿宋_GB2312"/>
                <w:sz w:val="24"/>
                <w:szCs w:val="24"/>
              </w:rPr>
              <w:t>申请单位（全称）</w:t>
            </w:r>
          </w:p>
        </w:tc>
        <w:tc>
          <w:tcPr>
            <w:tcW w:w="7586" w:type="dxa"/>
            <w:gridSpan w:val="7"/>
            <w:tcBorders>
              <w:top w:val="single" w:color="auto" w:sz="4" w:space="0"/>
              <w:left w:val="single" w:color="auto" w:sz="4" w:space="0"/>
              <w:bottom w:val="single" w:color="auto" w:sz="4" w:space="0"/>
              <w:right w:val="single" w:color="auto" w:sz="12" w:space="0"/>
            </w:tcBorders>
            <w:noWrap w:val="0"/>
            <w:vAlign w:val="center"/>
          </w:tcPr>
          <w:p>
            <w:pPr>
              <w:rPr>
                <w:rFonts w:hint="eastAsia" w:asci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wBefore w:w="0" w:type="dxa"/>
          <w:wAfter w:w="0" w:type="dxa"/>
          <w:trHeight w:val="454" w:hRule="exact"/>
          <w:jc w:val="center"/>
        </w:trPr>
        <w:tc>
          <w:tcPr>
            <w:tcW w:w="2273" w:type="dxa"/>
            <w:gridSpan w:val="5"/>
            <w:tcBorders>
              <w:top w:val="single" w:color="auto" w:sz="4" w:space="0"/>
              <w:left w:val="single" w:color="auto" w:sz="12" w:space="0"/>
              <w:bottom w:val="single" w:color="auto" w:sz="4" w:space="0"/>
              <w:right w:val="single" w:color="auto" w:sz="4" w:space="0"/>
            </w:tcBorders>
            <w:noWrap w:val="0"/>
            <w:vAlign w:val="center"/>
          </w:tcPr>
          <w:p>
            <w:pPr>
              <w:adjustRightInd w:val="0"/>
              <w:snapToGrid w:val="0"/>
              <w:jc w:val="center"/>
              <w:rPr>
                <w:rFonts w:hint="eastAsia" w:ascii="仿宋_GB2312" w:eastAsia="仿宋_GB2312"/>
                <w:sz w:val="24"/>
                <w:szCs w:val="24"/>
              </w:rPr>
            </w:pPr>
            <w:r>
              <w:rPr>
                <w:rFonts w:hint="eastAsia" w:ascii="仿宋_GB2312" w:eastAsia="仿宋_GB2312"/>
                <w:sz w:val="24"/>
                <w:szCs w:val="24"/>
              </w:rPr>
              <w:t>地    址</w:t>
            </w:r>
          </w:p>
        </w:tc>
        <w:tc>
          <w:tcPr>
            <w:tcW w:w="7586" w:type="dxa"/>
            <w:gridSpan w:val="7"/>
            <w:tcBorders>
              <w:top w:val="single" w:color="auto" w:sz="4" w:space="0"/>
              <w:left w:val="single" w:color="auto" w:sz="4" w:space="0"/>
              <w:bottom w:val="single" w:color="auto" w:sz="4" w:space="0"/>
              <w:right w:val="single" w:color="auto" w:sz="12" w:space="0"/>
            </w:tcBorders>
            <w:noWrap w:val="0"/>
            <w:vAlign w:val="center"/>
          </w:tcPr>
          <w:p>
            <w:pPr>
              <w:rPr>
                <w:rFonts w:hint="eastAsia" w:asci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wBefore w:w="0" w:type="dxa"/>
          <w:wAfter w:w="0" w:type="dxa"/>
          <w:trHeight w:val="454" w:hRule="exact"/>
          <w:jc w:val="center"/>
        </w:trPr>
        <w:tc>
          <w:tcPr>
            <w:tcW w:w="2273" w:type="dxa"/>
            <w:gridSpan w:val="5"/>
            <w:tcBorders>
              <w:top w:val="single" w:color="auto" w:sz="4" w:space="0"/>
              <w:left w:val="single" w:color="auto" w:sz="12" w:space="0"/>
              <w:bottom w:val="single" w:color="auto" w:sz="4" w:space="0"/>
              <w:right w:val="single" w:color="auto" w:sz="4" w:space="0"/>
            </w:tcBorders>
            <w:noWrap w:val="0"/>
            <w:vAlign w:val="center"/>
          </w:tcPr>
          <w:p>
            <w:pPr>
              <w:adjustRightInd w:val="0"/>
              <w:snapToGrid w:val="0"/>
              <w:jc w:val="center"/>
              <w:rPr>
                <w:rFonts w:hint="eastAsia" w:ascii="仿宋_GB2312" w:eastAsia="仿宋_GB2312"/>
                <w:sz w:val="24"/>
                <w:szCs w:val="24"/>
              </w:rPr>
            </w:pPr>
            <w:r>
              <w:rPr>
                <w:rFonts w:hint="eastAsia" w:ascii="仿宋_GB2312" w:eastAsia="仿宋_GB2312"/>
                <w:sz w:val="24"/>
                <w:szCs w:val="24"/>
              </w:rPr>
              <w:t>邮    编</w:t>
            </w:r>
          </w:p>
        </w:tc>
        <w:tc>
          <w:tcPr>
            <w:tcW w:w="2362"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仿宋_GB2312" w:eastAsia="仿宋_GB2312"/>
                <w:sz w:val="24"/>
                <w:szCs w:val="24"/>
              </w:rPr>
            </w:pPr>
          </w:p>
        </w:tc>
        <w:tc>
          <w:tcPr>
            <w:tcW w:w="2153"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eastAsia="仿宋_GB2312"/>
                <w:sz w:val="24"/>
                <w:szCs w:val="24"/>
              </w:rPr>
            </w:pPr>
            <w:r>
              <w:rPr>
                <w:rFonts w:hint="eastAsia" w:ascii="仿宋_GB2312" w:eastAsia="仿宋_GB2312"/>
                <w:sz w:val="24"/>
                <w:szCs w:val="24"/>
              </w:rPr>
              <w:t>法定代表人</w:t>
            </w:r>
          </w:p>
        </w:tc>
        <w:tc>
          <w:tcPr>
            <w:tcW w:w="3071" w:type="dxa"/>
            <w:tcBorders>
              <w:top w:val="single" w:color="auto" w:sz="4" w:space="0"/>
              <w:left w:val="single" w:color="auto" w:sz="4" w:space="0"/>
              <w:bottom w:val="single" w:color="auto" w:sz="4" w:space="0"/>
              <w:right w:val="single" w:color="auto" w:sz="12" w:space="0"/>
            </w:tcBorders>
            <w:noWrap w:val="0"/>
            <w:vAlign w:val="center"/>
          </w:tcPr>
          <w:p>
            <w:pPr>
              <w:rPr>
                <w:rFonts w:hint="eastAsia" w:asci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wBefore w:w="0" w:type="dxa"/>
          <w:wAfter w:w="0" w:type="dxa"/>
          <w:trHeight w:val="454" w:hRule="exact"/>
          <w:jc w:val="center"/>
        </w:trPr>
        <w:tc>
          <w:tcPr>
            <w:tcW w:w="2273" w:type="dxa"/>
            <w:gridSpan w:val="5"/>
            <w:tcBorders>
              <w:top w:val="single" w:color="auto" w:sz="4" w:space="0"/>
              <w:left w:val="single" w:color="auto" w:sz="12" w:space="0"/>
              <w:bottom w:val="single" w:color="auto" w:sz="4" w:space="0"/>
              <w:right w:val="single" w:color="auto" w:sz="4" w:space="0"/>
            </w:tcBorders>
            <w:noWrap w:val="0"/>
            <w:vAlign w:val="center"/>
          </w:tcPr>
          <w:p>
            <w:pPr>
              <w:adjustRightInd w:val="0"/>
              <w:snapToGrid w:val="0"/>
              <w:jc w:val="center"/>
              <w:rPr>
                <w:rFonts w:hint="eastAsia" w:ascii="仿宋_GB2312" w:eastAsia="仿宋_GB2312"/>
                <w:sz w:val="24"/>
                <w:szCs w:val="24"/>
              </w:rPr>
            </w:pPr>
            <w:r>
              <w:rPr>
                <w:rFonts w:hint="eastAsia" w:ascii="仿宋_GB2312" w:eastAsia="仿宋_GB2312"/>
                <w:sz w:val="24"/>
                <w:szCs w:val="24"/>
              </w:rPr>
              <w:t>联 系 人</w:t>
            </w:r>
          </w:p>
        </w:tc>
        <w:tc>
          <w:tcPr>
            <w:tcW w:w="2362"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仿宋_GB2312" w:eastAsia="仿宋_GB2312"/>
                <w:sz w:val="24"/>
                <w:szCs w:val="24"/>
              </w:rPr>
            </w:pPr>
          </w:p>
        </w:tc>
        <w:tc>
          <w:tcPr>
            <w:tcW w:w="2153"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eastAsia="仿宋_GB2312"/>
                <w:sz w:val="24"/>
                <w:szCs w:val="24"/>
              </w:rPr>
            </w:pPr>
            <w:r>
              <w:rPr>
                <w:rFonts w:hint="eastAsia" w:ascii="仿宋_GB2312" w:eastAsia="仿宋_GB2312"/>
                <w:sz w:val="24"/>
                <w:szCs w:val="24"/>
              </w:rPr>
              <w:t>联系电话</w:t>
            </w:r>
          </w:p>
        </w:tc>
        <w:tc>
          <w:tcPr>
            <w:tcW w:w="3071" w:type="dxa"/>
            <w:tcBorders>
              <w:top w:val="single" w:color="auto" w:sz="4" w:space="0"/>
              <w:left w:val="single" w:color="auto" w:sz="4" w:space="0"/>
              <w:bottom w:val="single" w:color="auto" w:sz="4" w:space="0"/>
              <w:right w:val="single" w:color="auto" w:sz="12" w:space="0"/>
            </w:tcBorders>
            <w:noWrap w:val="0"/>
            <w:vAlign w:val="center"/>
          </w:tcPr>
          <w:p>
            <w:pPr>
              <w:rPr>
                <w:rFonts w:hint="eastAsia" w:asci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wBefore w:w="0" w:type="dxa"/>
          <w:wAfter w:w="0" w:type="dxa"/>
          <w:trHeight w:val="454" w:hRule="exact"/>
          <w:jc w:val="center"/>
        </w:trPr>
        <w:tc>
          <w:tcPr>
            <w:tcW w:w="2273" w:type="dxa"/>
            <w:gridSpan w:val="5"/>
            <w:tcBorders>
              <w:top w:val="single" w:color="auto" w:sz="4" w:space="0"/>
              <w:left w:val="single" w:color="auto" w:sz="12" w:space="0"/>
              <w:bottom w:val="single" w:color="auto" w:sz="4" w:space="0"/>
              <w:right w:val="single" w:color="auto" w:sz="4" w:space="0"/>
            </w:tcBorders>
            <w:noWrap w:val="0"/>
            <w:vAlign w:val="center"/>
          </w:tcPr>
          <w:p>
            <w:pPr>
              <w:adjustRightInd w:val="0"/>
              <w:snapToGrid w:val="0"/>
              <w:jc w:val="center"/>
              <w:rPr>
                <w:rFonts w:hint="eastAsia" w:ascii="仿宋_GB2312" w:eastAsia="仿宋_GB2312"/>
                <w:sz w:val="24"/>
                <w:szCs w:val="24"/>
              </w:rPr>
            </w:pPr>
            <w:r>
              <w:rPr>
                <w:rFonts w:ascii="仿宋_GB2312" w:eastAsia="仿宋_GB2312"/>
                <w:sz w:val="24"/>
                <w:szCs w:val="24"/>
              </w:rPr>
              <w:t>统一社会信用代码</w:t>
            </w:r>
          </w:p>
        </w:tc>
        <w:tc>
          <w:tcPr>
            <w:tcW w:w="2362"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仿宋_GB2312" w:eastAsia="仿宋_GB2312"/>
                <w:sz w:val="24"/>
                <w:szCs w:val="24"/>
              </w:rPr>
            </w:pPr>
          </w:p>
        </w:tc>
        <w:tc>
          <w:tcPr>
            <w:tcW w:w="2153"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eastAsia="仿宋_GB2312"/>
                <w:sz w:val="24"/>
                <w:szCs w:val="24"/>
              </w:rPr>
            </w:pPr>
            <w:r>
              <w:rPr>
                <w:rFonts w:hint="eastAsia" w:ascii="仿宋_GB2312" w:eastAsia="仿宋_GB2312"/>
                <w:sz w:val="24"/>
                <w:szCs w:val="24"/>
              </w:rPr>
              <w:t>原许可证号（复审）</w:t>
            </w:r>
          </w:p>
        </w:tc>
        <w:tc>
          <w:tcPr>
            <w:tcW w:w="3071" w:type="dxa"/>
            <w:tcBorders>
              <w:top w:val="single" w:color="auto" w:sz="4" w:space="0"/>
              <w:left w:val="single" w:color="auto" w:sz="4" w:space="0"/>
              <w:bottom w:val="single" w:color="auto" w:sz="4" w:space="0"/>
              <w:right w:val="single" w:color="auto" w:sz="12" w:space="0"/>
            </w:tcBorders>
            <w:noWrap w:val="0"/>
            <w:vAlign w:val="center"/>
          </w:tcPr>
          <w:p>
            <w:pPr>
              <w:rPr>
                <w:rFonts w:hint="eastAsia" w:asci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wBefore w:w="0" w:type="dxa"/>
          <w:wAfter w:w="0" w:type="dxa"/>
          <w:cantSplit/>
          <w:trHeight w:val="685" w:hRule="atLeast"/>
          <w:jc w:val="center"/>
        </w:trPr>
        <w:tc>
          <w:tcPr>
            <w:tcW w:w="696" w:type="dxa"/>
            <w:vMerge w:val="restart"/>
            <w:tcBorders>
              <w:top w:val="single" w:color="auto" w:sz="4" w:space="0"/>
              <w:left w:val="single" w:color="auto" w:sz="12" w:space="0"/>
              <w:right w:val="single" w:color="auto" w:sz="4" w:space="0"/>
            </w:tcBorders>
            <w:noWrap w:val="0"/>
            <w:vAlign w:val="center"/>
          </w:tcPr>
          <w:p>
            <w:pPr>
              <w:jc w:val="center"/>
              <w:rPr>
                <w:rFonts w:hint="eastAsia" w:ascii="仿宋_GB2312" w:eastAsia="仿宋_GB2312"/>
                <w:b/>
                <w:sz w:val="24"/>
                <w:szCs w:val="24"/>
              </w:rPr>
            </w:pPr>
            <w:r>
              <w:rPr>
                <w:rFonts w:hint="eastAsia" w:ascii="仿宋_GB2312" w:eastAsia="仿宋_GB2312"/>
                <w:b/>
                <w:sz w:val="24"/>
                <w:szCs w:val="24"/>
              </w:rPr>
              <w:t>申请内容　</w:t>
            </w:r>
          </w:p>
        </w:tc>
        <w:tc>
          <w:tcPr>
            <w:tcW w:w="1592" w:type="dxa"/>
            <w:gridSpan w:val="5"/>
            <w:vMerge w:val="restar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eastAsia="仿宋_GB2312"/>
                <w:b/>
                <w:sz w:val="24"/>
                <w:szCs w:val="24"/>
              </w:rPr>
            </w:pPr>
            <w:r>
              <w:rPr>
                <w:rFonts w:hint="eastAsia" w:ascii="仿宋_GB2312" w:eastAsia="仿宋_GB2312"/>
                <w:b/>
                <w:sz w:val="24"/>
                <w:szCs w:val="24"/>
              </w:rPr>
              <w:t>生活垃圾</w:t>
            </w:r>
          </w:p>
          <w:p>
            <w:pPr>
              <w:adjustRightInd w:val="0"/>
              <w:snapToGrid w:val="0"/>
              <w:jc w:val="center"/>
              <w:rPr>
                <w:rFonts w:hint="eastAsia" w:ascii="仿宋_GB2312" w:eastAsia="仿宋_GB2312"/>
                <w:sz w:val="24"/>
                <w:szCs w:val="24"/>
              </w:rPr>
            </w:pPr>
            <w:r>
              <w:rPr>
                <w:rFonts w:hint="eastAsia" w:ascii="仿宋_GB2312" w:eastAsia="仿宋_GB2312"/>
                <w:b/>
                <w:sz w:val="24"/>
                <w:szCs w:val="24"/>
              </w:rPr>
              <w:t>清扫</w:t>
            </w:r>
          </w:p>
        </w:tc>
        <w:tc>
          <w:tcPr>
            <w:tcW w:w="7571" w:type="dxa"/>
            <w:gridSpan w:val="6"/>
            <w:tcBorders>
              <w:top w:val="single" w:color="auto" w:sz="4" w:space="0"/>
              <w:left w:val="single" w:color="auto" w:sz="4" w:space="0"/>
              <w:right w:val="single" w:color="auto" w:sz="12" w:space="0"/>
            </w:tcBorders>
            <w:noWrap w:val="0"/>
            <w:vAlign w:val="center"/>
          </w:tcPr>
          <w:p>
            <w:pPr>
              <w:ind w:firstLine="240" w:firstLineChars="100"/>
              <w:rPr>
                <w:rFonts w:hint="eastAsia" w:ascii="仿宋_GB2312" w:eastAsia="仿宋_GB2312"/>
                <w:sz w:val="24"/>
                <w:szCs w:val="24"/>
              </w:rPr>
            </w:pPr>
            <w:r>
              <w:rPr>
                <w:rFonts w:hint="eastAsia" w:ascii="仿宋_GB2312" w:eastAsia="仿宋_GB2312"/>
                <w:sz w:val="24"/>
                <w:szCs w:val="24"/>
              </w:rPr>
              <w:t>□生活垃圾</w:t>
            </w:r>
            <w:r>
              <w:rPr>
                <w:rFonts w:hint="eastAsia" w:ascii="仿宋_GB2312" w:eastAsia="仿宋_GB2312"/>
                <w:color w:val="000000"/>
                <w:kern w:val="0"/>
                <w:sz w:val="24"/>
                <w:szCs w:val="24"/>
              </w:rPr>
              <w:t>清扫（</w:t>
            </w:r>
            <w:r>
              <w:rPr>
                <w:rFonts w:hint="eastAsia" w:ascii="仿宋_GB2312" w:eastAsia="仿宋_GB2312"/>
                <w:sz w:val="24"/>
                <w:szCs w:val="24"/>
              </w:rPr>
              <w:t>陆域范围）</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wBefore w:w="0" w:type="dxa"/>
          <w:wAfter w:w="0" w:type="dxa"/>
          <w:cantSplit/>
          <w:trHeight w:val="510" w:hRule="atLeast"/>
          <w:jc w:val="center"/>
        </w:trPr>
        <w:tc>
          <w:tcPr>
            <w:tcW w:w="696" w:type="dxa"/>
            <w:vMerge w:val="continue"/>
            <w:tcBorders>
              <w:left w:val="single" w:color="auto" w:sz="12" w:space="0"/>
              <w:right w:val="single" w:color="auto" w:sz="4" w:space="0"/>
            </w:tcBorders>
            <w:noWrap w:val="0"/>
            <w:vAlign w:val="center"/>
          </w:tcPr>
          <w:p/>
        </w:tc>
        <w:tc>
          <w:tcPr>
            <w:tcW w:w="1592" w:type="dxa"/>
            <w:gridSpan w:val="5"/>
            <w:vMerge w:val="continue"/>
            <w:tcBorders>
              <w:top w:val="single" w:color="auto" w:sz="4" w:space="0"/>
              <w:left w:val="single" w:color="auto" w:sz="4" w:space="0"/>
              <w:bottom w:val="single" w:color="auto" w:sz="4" w:space="0"/>
              <w:right w:val="single" w:color="auto" w:sz="4" w:space="0"/>
            </w:tcBorders>
            <w:noWrap w:val="0"/>
            <w:vAlign w:val="center"/>
          </w:tcPr>
          <w:p>
            <w:pPr>
              <w:jc w:val="center"/>
            </w:pPr>
          </w:p>
        </w:tc>
        <w:tc>
          <w:tcPr>
            <w:tcW w:w="7571" w:type="dxa"/>
            <w:gridSpan w:val="6"/>
            <w:tcBorders>
              <w:top w:val="single" w:color="auto" w:sz="4" w:space="0"/>
              <w:left w:val="single" w:color="auto" w:sz="4" w:space="0"/>
              <w:bottom w:val="single" w:color="auto" w:sz="4" w:space="0"/>
              <w:right w:val="single" w:color="auto" w:sz="12" w:space="0"/>
            </w:tcBorders>
            <w:noWrap w:val="0"/>
            <w:vAlign w:val="center"/>
          </w:tcPr>
          <w:p>
            <w:pPr>
              <w:ind w:firstLine="240" w:firstLineChars="100"/>
              <w:rPr>
                <w:rFonts w:hint="eastAsia" w:ascii="仿宋_GB2312" w:eastAsia="仿宋_GB2312"/>
                <w:sz w:val="24"/>
                <w:szCs w:val="24"/>
              </w:rPr>
            </w:pPr>
            <w:r>
              <w:rPr>
                <w:rFonts w:hint="eastAsia" w:ascii="仿宋_GB2312" w:eastAsia="仿宋_GB2312"/>
                <w:sz w:val="24"/>
                <w:szCs w:val="24"/>
              </w:rPr>
              <w:t>□生活垃圾清扫（水域范围）</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wBefore w:w="0" w:type="dxa"/>
          <w:wAfter w:w="0" w:type="dxa"/>
          <w:cantSplit/>
          <w:trHeight w:val="70" w:hRule="atLeast"/>
          <w:jc w:val="center"/>
        </w:trPr>
        <w:tc>
          <w:tcPr>
            <w:tcW w:w="696" w:type="dxa"/>
            <w:vMerge w:val="continue"/>
            <w:tcBorders>
              <w:left w:val="single" w:color="auto" w:sz="12" w:space="0"/>
              <w:right w:val="single" w:color="auto" w:sz="4" w:space="0"/>
            </w:tcBorders>
            <w:noWrap w:val="0"/>
            <w:vAlign w:val="center"/>
          </w:tcPr>
          <w:p/>
        </w:tc>
        <w:tc>
          <w:tcPr>
            <w:tcW w:w="1592" w:type="dxa"/>
            <w:gridSpan w:val="5"/>
            <w:vMerge w:val="restart"/>
            <w:tcBorders>
              <w:top w:val="single" w:color="auto" w:sz="4" w:space="0"/>
              <w:left w:val="single" w:color="auto" w:sz="4" w:space="0"/>
              <w:right w:val="single" w:color="auto" w:sz="4" w:space="0"/>
            </w:tcBorders>
            <w:noWrap w:val="0"/>
            <w:vAlign w:val="center"/>
          </w:tcPr>
          <w:p>
            <w:pPr>
              <w:adjustRightInd w:val="0"/>
              <w:snapToGrid w:val="0"/>
              <w:ind w:left="19" w:hanging="19" w:hangingChars="8"/>
              <w:jc w:val="center"/>
              <w:rPr>
                <w:rFonts w:hint="eastAsia" w:ascii="仿宋_GB2312" w:eastAsia="仿宋_GB2312"/>
                <w:b/>
                <w:sz w:val="24"/>
                <w:szCs w:val="24"/>
              </w:rPr>
            </w:pPr>
            <w:r>
              <w:rPr>
                <w:rFonts w:hint="eastAsia" w:ascii="仿宋_GB2312" w:eastAsia="仿宋_GB2312"/>
                <w:b/>
                <w:sz w:val="24"/>
                <w:szCs w:val="24"/>
              </w:rPr>
              <w:t>生活垃圾</w:t>
            </w:r>
          </w:p>
          <w:p>
            <w:pPr>
              <w:adjustRightInd w:val="0"/>
              <w:snapToGrid w:val="0"/>
              <w:ind w:left="16" w:hanging="16" w:hangingChars="8"/>
              <w:jc w:val="center"/>
              <w:rPr>
                <w:rFonts w:hint="eastAsia" w:ascii="仿宋_GB2312" w:eastAsia="仿宋_GB2312"/>
                <w:sz w:val="24"/>
                <w:szCs w:val="24"/>
              </w:rPr>
            </w:pPr>
            <w:r>
              <w:rPr>
                <w:rFonts w:hint="eastAsia" w:ascii="仿宋_GB2312" w:eastAsia="仿宋_GB2312"/>
                <w:b/>
                <w:color w:val="000000"/>
                <w:spacing w:val="-20"/>
                <w:kern w:val="0"/>
                <w:sz w:val="24"/>
                <w:szCs w:val="24"/>
              </w:rPr>
              <w:t>收集、运输</w:t>
            </w:r>
          </w:p>
        </w:tc>
        <w:tc>
          <w:tcPr>
            <w:tcW w:w="7571" w:type="dxa"/>
            <w:gridSpan w:val="6"/>
            <w:tcBorders>
              <w:top w:val="single" w:color="auto" w:sz="4" w:space="0"/>
              <w:left w:val="single" w:color="auto" w:sz="4" w:space="0"/>
              <w:right w:val="single" w:color="auto" w:sz="12" w:space="0"/>
            </w:tcBorders>
            <w:noWrap w:val="0"/>
            <w:vAlign w:val="center"/>
          </w:tcPr>
          <w:p>
            <w:pPr>
              <w:ind w:firstLine="240" w:firstLineChars="100"/>
              <w:rPr>
                <w:rFonts w:hint="eastAsia" w:ascii="仿宋_GB2312" w:eastAsia="仿宋_GB2312"/>
                <w:sz w:val="24"/>
                <w:szCs w:val="24"/>
              </w:rPr>
            </w:pPr>
            <w:r>
              <w:rPr>
                <w:rFonts w:hint="eastAsia" w:ascii="仿宋_GB2312" w:eastAsia="仿宋_GB2312"/>
                <w:sz w:val="24"/>
                <w:szCs w:val="24"/>
              </w:rPr>
              <w:t>□日常生活垃圾</w:t>
            </w:r>
            <w:r>
              <w:rPr>
                <w:rFonts w:hint="eastAsia" w:ascii="仿宋_GB2312" w:eastAsia="仿宋_GB2312"/>
                <w:color w:val="000000"/>
                <w:kern w:val="0"/>
                <w:sz w:val="24"/>
                <w:szCs w:val="24"/>
              </w:rPr>
              <w:t>收集、运输（</w:t>
            </w:r>
            <w:r>
              <w:rPr>
                <w:rFonts w:hint="eastAsia" w:ascii="仿宋_GB2312" w:eastAsia="仿宋_GB2312"/>
                <w:sz w:val="24"/>
                <w:szCs w:val="24"/>
              </w:rPr>
              <w:t>陆域范围）</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wBefore w:w="0" w:type="dxa"/>
          <w:wAfter w:w="0" w:type="dxa"/>
          <w:cantSplit/>
          <w:trHeight w:val="70" w:hRule="atLeast"/>
          <w:jc w:val="center"/>
        </w:trPr>
        <w:tc>
          <w:tcPr>
            <w:tcW w:w="696" w:type="dxa"/>
            <w:vMerge w:val="continue"/>
            <w:tcBorders>
              <w:left w:val="single" w:color="auto" w:sz="12" w:space="0"/>
              <w:right w:val="single" w:color="auto" w:sz="4" w:space="0"/>
            </w:tcBorders>
            <w:noWrap w:val="0"/>
            <w:vAlign w:val="center"/>
          </w:tcPr>
          <w:p/>
        </w:tc>
        <w:tc>
          <w:tcPr>
            <w:tcW w:w="1592" w:type="dxa"/>
            <w:gridSpan w:val="5"/>
            <w:vMerge w:val="continue"/>
            <w:tcBorders>
              <w:left w:val="single" w:color="auto" w:sz="4" w:space="0"/>
              <w:right w:val="single" w:color="auto" w:sz="4" w:space="0"/>
            </w:tcBorders>
            <w:noWrap w:val="0"/>
            <w:vAlign w:val="center"/>
          </w:tcPr>
          <w:p>
            <w:pPr>
              <w:adjustRightInd w:val="0"/>
              <w:snapToGrid w:val="0"/>
              <w:ind w:left="19" w:hanging="19" w:hangingChars="8"/>
              <w:jc w:val="center"/>
              <w:rPr>
                <w:rFonts w:hint="eastAsia" w:ascii="仿宋_GB2312" w:eastAsia="仿宋_GB2312"/>
                <w:sz w:val="24"/>
                <w:szCs w:val="24"/>
              </w:rPr>
            </w:pPr>
          </w:p>
        </w:tc>
        <w:tc>
          <w:tcPr>
            <w:tcW w:w="7571" w:type="dxa"/>
            <w:gridSpan w:val="6"/>
            <w:tcBorders>
              <w:top w:val="single" w:color="auto" w:sz="4" w:space="0"/>
              <w:left w:val="single" w:color="auto" w:sz="4" w:space="0"/>
              <w:right w:val="single" w:color="auto" w:sz="12" w:space="0"/>
            </w:tcBorders>
            <w:noWrap w:val="0"/>
            <w:vAlign w:val="center"/>
          </w:tcPr>
          <w:p>
            <w:pPr>
              <w:ind w:firstLine="240" w:firstLineChars="100"/>
              <w:rPr>
                <w:rFonts w:hint="eastAsia" w:ascii="仿宋_GB2312" w:eastAsia="仿宋_GB2312"/>
                <w:sz w:val="24"/>
                <w:szCs w:val="24"/>
              </w:rPr>
            </w:pPr>
            <w:r>
              <w:rPr>
                <w:rFonts w:hint="eastAsia" w:ascii="仿宋_GB2312" w:eastAsia="仿宋_GB2312"/>
                <w:sz w:val="24"/>
                <w:szCs w:val="24"/>
              </w:rPr>
              <w:t>□粪便的</w:t>
            </w:r>
            <w:r>
              <w:rPr>
                <w:rFonts w:hint="eastAsia" w:ascii="仿宋_GB2312" w:eastAsia="仿宋_GB2312"/>
                <w:color w:val="000000"/>
                <w:kern w:val="0"/>
                <w:sz w:val="24"/>
                <w:szCs w:val="24"/>
              </w:rPr>
              <w:t>收集、运输（</w:t>
            </w:r>
            <w:r>
              <w:rPr>
                <w:rFonts w:hint="eastAsia" w:ascii="仿宋_GB2312" w:eastAsia="仿宋_GB2312"/>
                <w:sz w:val="24"/>
                <w:szCs w:val="24"/>
              </w:rPr>
              <w:t>陆域范围）</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wBefore w:w="0" w:type="dxa"/>
          <w:wAfter w:w="0" w:type="dxa"/>
          <w:cantSplit/>
          <w:trHeight w:val="70" w:hRule="atLeast"/>
          <w:jc w:val="center"/>
        </w:trPr>
        <w:tc>
          <w:tcPr>
            <w:tcW w:w="696" w:type="dxa"/>
            <w:vMerge w:val="continue"/>
            <w:tcBorders>
              <w:left w:val="single" w:color="auto" w:sz="12" w:space="0"/>
              <w:right w:val="single" w:color="auto" w:sz="4" w:space="0"/>
            </w:tcBorders>
            <w:noWrap w:val="0"/>
            <w:vAlign w:val="center"/>
          </w:tcPr>
          <w:p/>
        </w:tc>
        <w:tc>
          <w:tcPr>
            <w:tcW w:w="1592" w:type="dxa"/>
            <w:gridSpan w:val="5"/>
            <w:vMerge w:val="continue"/>
            <w:tcBorders>
              <w:left w:val="single" w:color="auto" w:sz="4" w:space="0"/>
              <w:right w:val="single" w:color="auto" w:sz="4" w:space="0"/>
            </w:tcBorders>
            <w:noWrap w:val="0"/>
            <w:vAlign w:val="center"/>
          </w:tcPr>
          <w:p>
            <w:pPr>
              <w:adjustRightInd w:val="0"/>
              <w:snapToGrid w:val="0"/>
              <w:ind w:left="19" w:hanging="19" w:hangingChars="8"/>
              <w:jc w:val="center"/>
              <w:rPr>
                <w:rFonts w:hint="eastAsia" w:ascii="仿宋_GB2312" w:eastAsia="仿宋_GB2312"/>
                <w:sz w:val="24"/>
                <w:szCs w:val="24"/>
              </w:rPr>
            </w:pPr>
          </w:p>
        </w:tc>
        <w:tc>
          <w:tcPr>
            <w:tcW w:w="7571" w:type="dxa"/>
            <w:gridSpan w:val="6"/>
            <w:tcBorders>
              <w:top w:val="single" w:color="auto" w:sz="4" w:space="0"/>
              <w:left w:val="single" w:color="auto" w:sz="4" w:space="0"/>
              <w:right w:val="single" w:color="auto" w:sz="12" w:space="0"/>
            </w:tcBorders>
            <w:noWrap w:val="0"/>
            <w:vAlign w:val="center"/>
          </w:tcPr>
          <w:p>
            <w:pPr>
              <w:ind w:firstLine="240" w:firstLineChars="100"/>
              <w:rPr>
                <w:rFonts w:hint="eastAsia" w:ascii="仿宋_GB2312" w:eastAsia="仿宋_GB2312"/>
                <w:sz w:val="24"/>
                <w:szCs w:val="24"/>
              </w:rPr>
            </w:pPr>
            <w:r>
              <w:rPr>
                <w:rFonts w:hint="eastAsia" w:ascii="仿宋_GB2312" w:eastAsia="仿宋_GB2312"/>
                <w:sz w:val="24"/>
                <w:szCs w:val="24"/>
              </w:rPr>
              <w:t>□</w:t>
            </w:r>
            <w:r>
              <w:rPr>
                <w:rFonts w:hint="eastAsia" w:ascii="仿宋_GB2312" w:eastAsia="仿宋_GB2312"/>
                <w:color w:val="000000"/>
                <w:sz w:val="24"/>
                <w:szCs w:val="24"/>
              </w:rPr>
              <w:t>餐厨垃圾</w:t>
            </w:r>
            <w:r>
              <w:rPr>
                <w:rFonts w:hint="eastAsia" w:ascii="仿宋_GB2312" w:eastAsia="仿宋_GB2312"/>
                <w:color w:val="000000"/>
                <w:kern w:val="0"/>
                <w:sz w:val="24"/>
                <w:szCs w:val="24"/>
              </w:rPr>
              <w:t>收集、运输（</w:t>
            </w:r>
            <w:r>
              <w:rPr>
                <w:rFonts w:hint="eastAsia" w:ascii="仿宋_GB2312" w:eastAsia="仿宋_GB2312"/>
                <w:sz w:val="24"/>
                <w:szCs w:val="24"/>
              </w:rPr>
              <w:t>陆域范围）</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wBefore w:w="0" w:type="dxa"/>
          <w:wAfter w:w="0" w:type="dxa"/>
          <w:cantSplit/>
          <w:trHeight w:val="70" w:hRule="atLeast"/>
          <w:jc w:val="center"/>
        </w:trPr>
        <w:tc>
          <w:tcPr>
            <w:tcW w:w="696" w:type="dxa"/>
            <w:vMerge w:val="continue"/>
            <w:tcBorders>
              <w:left w:val="single" w:color="auto" w:sz="12" w:space="0"/>
              <w:right w:val="single" w:color="auto" w:sz="4" w:space="0"/>
            </w:tcBorders>
            <w:noWrap w:val="0"/>
            <w:vAlign w:val="center"/>
          </w:tcPr>
          <w:p/>
        </w:tc>
        <w:tc>
          <w:tcPr>
            <w:tcW w:w="1592" w:type="dxa"/>
            <w:gridSpan w:val="5"/>
            <w:vMerge w:val="continue"/>
            <w:tcBorders>
              <w:left w:val="single" w:color="auto" w:sz="4" w:space="0"/>
              <w:right w:val="single" w:color="auto" w:sz="4" w:space="0"/>
            </w:tcBorders>
            <w:noWrap w:val="0"/>
            <w:vAlign w:val="center"/>
          </w:tcPr>
          <w:p>
            <w:pPr>
              <w:jc w:val="center"/>
            </w:pPr>
          </w:p>
        </w:tc>
        <w:tc>
          <w:tcPr>
            <w:tcW w:w="7571" w:type="dxa"/>
            <w:gridSpan w:val="6"/>
            <w:tcBorders>
              <w:left w:val="single" w:color="auto" w:sz="4" w:space="0"/>
              <w:right w:val="single" w:color="auto" w:sz="12" w:space="0"/>
            </w:tcBorders>
            <w:noWrap w:val="0"/>
            <w:vAlign w:val="center"/>
          </w:tcPr>
          <w:p>
            <w:pPr>
              <w:ind w:firstLine="240" w:firstLineChars="100"/>
              <w:rPr>
                <w:rFonts w:hint="eastAsia" w:ascii="仿宋_GB2312" w:eastAsia="仿宋_GB2312"/>
                <w:sz w:val="24"/>
                <w:szCs w:val="24"/>
              </w:rPr>
            </w:pPr>
            <w:r>
              <w:rPr>
                <w:rFonts w:hint="eastAsia" w:ascii="仿宋_GB2312" w:eastAsia="仿宋_GB2312"/>
                <w:sz w:val="24"/>
                <w:szCs w:val="24"/>
              </w:rPr>
              <w:t>□</w:t>
            </w:r>
            <w:r>
              <w:rPr>
                <w:rFonts w:hint="eastAsia" w:ascii="仿宋_GB2312" w:eastAsia="仿宋_GB2312"/>
                <w:color w:val="000000"/>
                <w:sz w:val="24"/>
                <w:szCs w:val="24"/>
              </w:rPr>
              <w:t>餐厨废弃油脂</w:t>
            </w:r>
            <w:r>
              <w:rPr>
                <w:rFonts w:hint="eastAsia" w:ascii="仿宋_GB2312" w:eastAsia="仿宋_GB2312"/>
                <w:color w:val="000000"/>
                <w:kern w:val="0"/>
                <w:sz w:val="24"/>
                <w:szCs w:val="24"/>
              </w:rPr>
              <w:t>收集、运输（</w:t>
            </w:r>
            <w:r>
              <w:rPr>
                <w:rFonts w:hint="eastAsia" w:ascii="仿宋_GB2312" w:eastAsia="仿宋_GB2312"/>
                <w:sz w:val="24"/>
                <w:szCs w:val="24"/>
              </w:rPr>
              <w:t>陆域范围）</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wBefore w:w="0" w:type="dxa"/>
          <w:wAfter w:w="0" w:type="dxa"/>
          <w:cantSplit/>
          <w:trHeight w:val="70" w:hRule="atLeast"/>
          <w:jc w:val="center"/>
        </w:trPr>
        <w:tc>
          <w:tcPr>
            <w:tcW w:w="696" w:type="dxa"/>
            <w:vMerge w:val="continue"/>
            <w:tcBorders>
              <w:left w:val="single" w:color="auto" w:sz="12" w:space="0"/>
              <w:right w:val="single" w:color="auto" w:sz="4" w:space="0"/>
            </w:tcBorders>
            <w:noWrap w:val="0"/>
            <w:vAlign w:val="center"/>
          </w:tcPr>
          <w:p/>
        </w:tc>
        <w:tc>
          <w:tcPr>
            <w:tcW w:w="1592" w:type="dxa"/>
            <w:gridSpan w:val="5"/>
            <w:vMerge w:val="continue"/>
            <w:tcBorders>
              <w:left w:val="single" w:color="auto" w:sz="4" w:space="0"/>
              <w:right w:val="single" w:color="auto" w:sz="4" w:space="0"/>
            </w:tcBorders>
            <w:noWrap w:val="0"/>
            <w:vAlign w:val="center"/>
          </w:tcPr>
          <w:p>
            <w:pPr>
              <w:jc w:val="center"/>
            </w:pPr>
          </w:p>
        </w:tc>
        <w:tc>
          <w:tcPr>
            <w:tcW w:w="7571" w:type="dxa"/>
            <w:gridSpan w:val="6"/>
            <w:tcBorders>
              <w:left w:val="single" w:color="auto" w:sz="4" w:space="0"/>
              <w:right w:val="single" w:color="auto" w:sz="12" w:space="0"/>
            </w:tcBorders>
            <w:noWrap w:val="0"/>
            <w:vAlign w:val="center"/>
          </w:tcPr>
          <w:p>
            <w:pPr>
              <w:ind w:firstLine="240" w:firstLineChars="100"/>
              <w:rPr>
                <w:rFonts w:hint="eastAsia" w:ascii="仿宋_GB2312" w:eastAsia="仿宋_GB2312"/>
                <w:sz w:val="24"/>
                <w:szCs w:val="24"/>
              </w:rPr>
            </w:pPr>
            <w:r>
              <w:rPr>
                <w:rFonts w:hint="eastAsia" w:ascii="仿宋_GB2312" w:eastAsia="仿宋_GB2312"/>
                <w:sz w:val="24"/>
                <w:szCs w:val="24"/>
              </w:rPr>
              <w:t>□生活垃圾</w:t>
            </w:r>
            <w:r>
              <w:rPr>
                <w:rFonts w:hint="eastAsia" w:ascii="仿宋_GB2312" w:eastAsia="仿宋_GB2312"/>
                <w:color w:val="000000"/>
                <w:kern w:val="0"/>
                <w:sz w:val="24"/>
                <w:szCs w:val="24"/>
              </w:rPr>
              <w:t>收集（</w:t>
            </w:r>
            <w:r>
              <w:rPr>
                <w:rFonts w:hint="eastAsia" w:ascii="仿宋_GB2312" w:eastAsia="仿宋_GB2312"/>
                <w:sz w:val="24"/>
                <w:szCs w:val="24"/>
              </w:rPr>
              <w:t>水域范围）</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wBefore w:w="0" w:type="dxa"/>
          <w:wAfter w:w="0" w:type="dxa"/>
          <w:cantSplit/>
          <w:trHeight w:val="70" w:hRule="atLeast"/>
          <w:jc w:val="center"/>
        </w:trPr>
        <w:tc>
          <w:tcPr>
            <w:tcW w:w="696" w:type="dxa"/>
            <w:vMerge w:val="continue"/>
            <w:tcBorders>
              <w:left w:val="single" w:color="auto" w:sz="12" w:space="0"/>
              <w:right w:val="single" w:color="auto" w:sz="4" w:space="0"/>
            </w:tcBorders>
            <w:noWrap w:val="0"/>
            <w:vAlign w:val="center"/>
          </w:tcPr>
          <w:p/>
        </w:tc>
        <w:tc>
          <w:tcPr>
            <w:tcW w:w="1592" w:type="dxa"/>
            <w:gridSpan w:val="5"/>
            <w:vMerge w:val="continue"/>
            <w:tcBorders>
              <w:left w:val="single" w:color="auto" w:sz="4" w:space="0"/>
              <w:right w:val="single" w:color="auto" w:sz="4" w:space="0"/>
            </w:tcBorders>
            <w:noWrap w:val="0"/>
            <w:vAlign w:val="center"/>
          </w:tcPr>
          <w:p>
            <w:pPr>
              <w:jc w:val="center"/>
            </w:pPr>
          </w:p>
        </w:tc>
        <w:tc>
          <w:tcPr>
            <w:tcW w:w="7571" w:type="dxa"/>
            <w:gridSpan w:val="6"/>
            <w:tcBorders>
              <w:left w:val="single" w:color="auto" w:sz="4" w:space="0"/>
              <w:right w:val="single" w:color="auto" w:sz="12" w:space="0"/>
            </w:tcBorders>
            <w:noWrap w:val="0"/>
            <w:vAlign w:val="center"/>
          </w:tcPr>
          <w:p>
            <w:pPr>
              <w:ind w:firstLine="240" w:firstLineChars="100"/>
              <w:rPr>
                <w:rFonts w:hint="eastAsia" w:ascii="仿宋_GB2312" w:eastAsia="仿宋_GB2312"/>
                <w:sz w:val="24"/>
                <w:szCs w:val="24"/>
              </w:rPr>
            </w:pPr>
            <w:r>
              <w:rPr>
                <w:rFonts w:hint="eastAsia" w:ascii="仿宋_GB2312" w:eastAsia="仿宋_GB2312"/>
                <w:sz w:val="24"/>
                <w:szCs w:val="24"/>
              </w:rPr>
              <w:t>□生活垃圾</w:t>
            </w:r>
            <w:r>
              <w:rPr>
                <w:rFonts w:hint="eastAsia" w:ascii="仿宋_GB2312" w:eastAsia="仿宋_GB2312"/>
                <w:color w:val="000000"/>
                <w:kern w:val="0"/>
                <w:sz w:val="24"/>
                <w:szCs w:val="24"/>
              </w:rPr>
              <w:t>运输（</w:t>
            </w:r>
            <w:r>
              <w:rPr>
                <w:rFonts w:hint="eastAsia" w:ascii="仿宋_GB2312" w:eastAsia="仿宋_GB2312"/>
                <w:sz w:val="24"/>
                <w:szCs w:val="24"/>
              </w:rPr>
              <w:t>水域范围）</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wBefore w:w="0" w:type="dxa"/>
          <w:wAfter w:w="0" w:type="dxa"/>
          <w:cantSplit/>
          <w:trHeight w:val="70" w:hRule="atLeast"/>
          <w:jc w:val="center"/>
        </w:trPr>
        <w:tc>
          <w:tcPr>
            <w:tcW w:w="696" w:type="dxa"/>
            <w:vMerge w:val="continue"/>
            <w:tcBorders>
              <w:left w:val="single" w:color="auto" w:sz="12" w:space="0"/>
              <w:right w:val="single" w:color="auto" w:sz="4" w:space="0"/>
            </w:tcBorders>
            <w:noWrap w:val="0"/>
            <w:vAlign w:val="center"/>
          </w:tcPr>
          <w:p/>
        </w:tc>
        <w:tc>
          <w:tcPr>
            <w:tcW w:w="1592" w:type="dxa"/>
            <w:gridSpan w:val="5"/>
            <w:vMerge w:val="continue"/>
            <w:tcBorders>
              <w:left w:val="single" w:color="auto" w:sz="4" w:space="0"/>
              <w:right w:val="single" w:color="auto" w:sz="4" w:space="0"/>
            </w:tcBorders>
            <w:noWrap w:val="0"/>
            <w:vAlign w:val="center"/>
          </w:tcPr>
          <w:p>
            <w:pPr>
              <w:jc w:val="center"/>
            </w:pPr>
          </w:p>
        </w:tc>
        <w:tc>
          <w:tcPr>
            <w:tcW w:w="7571" w:type="dxa"/>
            <w:gridSpan w:val="6"/>
            <w:tcBorders>
              <w:left w:val="single" w:color="auto" w:sz="4" w:space="0"/>
              <w:right w:val="single" w:color="auto" w:sz="12" w:space="0"/>
            </w:tcBorders>
            <w:noWrap w:val="0"/>
            <w:vAlign w:val="center"/>
          </w:tcPr>
          <w:p>
            <w:pPr>
              <w:ind w:firstLine="240" w:firstLineChars="100"/>
              <w:rPr>
                <w:rFonts w:hint="eastAsia" w:ascii="仿宋_GB2312" w:eastAsia="仿宋_GB2312"/>
                <w:sz w:val="24"/>
                <w:szCs w:val="24"/>
              </w:rPr>
            </w:pPr>
            <w:r>
              <w:rPr>
                <w:rFonts w:hint="eastAsia" w:ascii="仿宋_GB2312" w:eastAsia="仿宋_GB2312"/>
                <w:sz w:val="24"/>
                <w:szCs w:val="24"/>
              </w:rPr>
              <w:t>□船舶生活垃圾收集、运输（水域范围）</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wBefore w:w="0" w:type="dxa"/>
          <w:wAfter w:w="0" w:type="dxa"/>
          <w:cantSplit/>
          <w:trHeight w:val="2600" w:hRule="atLeast"/>
          <w:jc w:val="center"/>
        </w:trPr>
        <w:tc>
          <w:tcPr>
            <w:tcW w:w="2288" w:type="dxa"/>
            <w:gridSpan w:val="6"/>
            <w:tcBorders>
              <w:left w:val="single" w:color="auto" w:sz="12" w:space="0"/>
              <w:right w:val="single" w:color="auto" w:sz="4" w:space="0"/>
            </w:tcBorders>
            <w:noWrap w:val="0"/>
            <w:vAlign w:val="center"/>
          </w:tcPr>
          <w:p>
            <w:pPr>
              <w:adjustRightInd w:val="0"/>
              <w:snapToGrid w:val="0"/>
              <w:ind w:left="19" w:hanging="19" w:hangingChars="8"/>
              <w:jc w:val="center"/>
              <w:rPr>
                <w:sz w:val="18"/>
                <w:szCs w:val="18"/>
              </w:rPr>
            </w:pPr>
            <w:r>
              <w:rPr>
                <w:rFonts w:hint="eastAsia" w:ascii="仿宋_GB2312" w:eastAsia="仿宋_GB2312"/>
                <w:b/>
                <w:sz w:val="24"/>
                <w:szCs w:val="24"/>
              </w:rPr>
              <w:t>作业服务所在区绿化市容行政主管部门（陆域范围）或作业区域的市容环卫主管部门（水域范围）认可的处置去向</w:t>
            </w:r>
          </w:p>
        </w:tc>
        <w:tc>
          <w:tcPr>
            <w:tcW w:w="7571" w:type="dxa"/>
            <w:gridSpan w:val="6"/>
            <w:tcBorders>
              <w:left w:val="single" w:color="auto" w:sz="4" w:space="0"/>
              <w:right w:val="single" w:color="auto" w:sz="12" w:space="0"/>
            </w:tcBorders>
            <w:noWrap w:val="0"/>
            <w:vAlign w:val="center"/>
          </w:tcPr>
          <w:p>
            <w:pPr>
              <w:ind w:firstLine="240" w:firstLineChars="100"/>
              <w:jc w:val="center"/>
              <w:rPr>
                <w:rFonts w:hint="eastAsia" w:ascii="仿宋_GB2312" w:eastAsia="仿宋_GB2312"/>
                <w:sz w:val="24"/>
                <w:szCs w:val="24"/>
              </w:rPr>
            </w:pPr>
            <w:r>
              <w:rPr>
                <w:rFonts w:hint="eastAsia" w:ascii="仿宋_GB2312" w:eastAsia="仿宋_GB2312"/>
                <w:sz w:val="24"/>
                <w:szCs w:val="24"/>
              </w:rPr>
              <w:t>（按样表如实填写）</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wBefore w:w="0" w:type="dxa"/>
          <w:wAfter w:w="0" w:type="dxa"/>
          <w:trHeight w:val="974" w:hRule="atLeast"/>
          <w:jc w:val="center"/>
        </w:trPr>
        <w:tc>
          <w:tcPr>
            <w:tcW w:w="2288" w:type="dxa"/>
            <w:gridSpan w:val="6"/>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pPr>
              <w:spacing w:line="400" w:lineRule="exact"/>
              <w:jc w:val="center"/>
              <w:rPr>
                <w:rFonts w:hint="eastAsia" w:ascii="仿宋_GB2312" w:eastAsia="仿宋_GB2312"/>
                <w:sz w:val="24"/>
                <w:szCs w:val="24"/>
              </w:rPr>
            </w:pPr>
            <w:r>
              <w:rPr>
                <w:rFonts w:hint="eastAsia" w:ascii="仿宋_GB2312" w:eastAsia="仿宋_GB2312"/>
                <w:sz w:val="24"/>
                <w:szCs w:val="24"/>
              </w:rPr>
              <w:t>申请事项所在地</w:t>
            </w:r>
          </w:p>
          <w:p>
            <w:pPr>
              <w:spacing w:line="400" w:lineRule="exact"/>
              <w:jc w:val="center"/>
              <w:rPr>
                <w:rFonts w:hint="eastAsia" w:ascii="仿宋_GB2312" w:eastAsia="仿宋_GB2312"/>
                <w:sz w:val="24"/>
                <w:szCs w:val="24"/>
              </w:rPr>
            </w:pPr>
            <w:r>
              <w:rPr>
                <w:rFonts w:hint="eastAsia" w:ascii="仿宋_GB2312" w:eastAsia="仿宋_GB2312"/>
                <w:sz w:val="24"/>
                <w:szCs w:val="24"/>
              </w:rPr>
              <w:t>名称及地址</w:t>
            </w:r>
          </w:p>
        </w:tc>
        <w:tc>
          <w:tcPr>
            <w:tcW w:w="7571" w:type="dxa"/>
            <w:gridSpan w:val="6"/>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pPr>
              <w:spacing w:line="400" w:lineRule="exact"/>
              <w:jc w:val="center"/>
              <w:rPr>
                <w:rFonts w:hint="eastAsia" w:asci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wBefore w:w="0" w:type="dxa"/>
          <w:wAfter w:w="0" w:type="dxa"/>
          <w:cantSplit/>
          <w:trHeight w:val="501" w:hRule="atLeast"/>
          <w:jc w:val="center"/>
        </w:trPr>
        <w:tc>
          <w:tcPr>
            <w:tcW w:w="716" w:type="dxa"/>
            <w:gridSpan w:val="2"/>
            <w:vMerge w:val="restart"/>
            <w:tcBorders>
              <w:top w:val="single" w:color="auto" w:sz="4" w:space="0"/>
              <w:left w:val="single" w:color="auto" w:sz="4" w:space="0"/>
              <w:bottom w:val="single" w:color="auto" w:sz="4" w:space="0"/>
              <w:right w:val="single" w:color="auto" w:sz="4" w:space="0"/>
            </w:tcBorders>
            <w:noWrap w:val="0"/>
            <w:tcMar>
              <w:left w:w="108" w:type="dxa"/>
              <w:right w:w="108" w:type="dxa"/>
            </w:tcMar>
            <w:textDirection w:val="tbRlV"/>
            <w:vAlign w:val="center"/>
          </w:tcPr>
          <w:p>
            <w:pPr>
              <w:spacing w:line="240" w:lineRule="exact"/>
              <w:ind w:left="113" w:right="113"/>
              <w:jc w:val="center"/>
              <w:rPr>
                <w:rFonts w:hint="eastAsia" w:ascii="仿宋_GB2312" w:eastAsia="仿宋_GB2312"/>
                <w:sz w:val="24"/>
                <w:szCs w:val="24"/>
              </w:rPr>
            </w:pPr>
            <w:r>
              <w:rPr>
                <w:rFonts w:hint="eastAsia" w:ascii="仿宋_GB2312" w:eastAsia="仿宋_GB2312"/>
                <w:sz w:val="24"/>
                <w:szCs w:val="24"/>
              </w:rPr>
              <w:t>（可附页）</w:t>
            </w:r>
          </w:p>
          <w:p>
            <w:pPr>
              <w:spacing w:line="240" w:lineRule="exact"/>
              <w:ind w:left="113" w:right="113"/>
              <w:jc w:val="center"/>
              <w:rPr>
                <w:rFonts w:hint="eastAsia" w:ascii="仿宋_GB2312" w:eastAsia="仿宋_GB2312"/>
                <w:sz w:val="24"/>
                <w:szCs w:val="24"/>
              </w:rPr>
            </w:pPr>
            <w:r>
              <w:rPr>
                <w:rFonts w:hint="eastAsia" w:ascii="仿宋_GB2312" w:eastAsia="仿宋_GB2312"/>
                <w:sz w:val="24"/>
                <w:szCs w:val="24"/>
              </w:rPr>
              <w:t>申请材料</w:t>
            </w:r>
          </w:p>
        </w:tc>
        <w:tc>
          <w:tcPr>
            <w:tcW w:w="893" w:type="dxa"/>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pPr>
              <w:spacing w:line="400" w:lineRule="exact"/>
              <w:jc w:val="center"/>
              <w:rPr>
                <w:rFonts w:hint="eastAsia" w:ascii="仿宋_GB2312" w:eastAsia="仿宋_GB2312"/>
                <w:sz w:val="24"/>
                <w:szCs w:val="24"/>
              </w:rPr>
            </w:pPr>
            <w:r>
              <w:rPr>
                <w:rFonts w:hint="eastAsia" w:ascii="仿宋_GB2312" w:eastAsia="仿宋_GB2312"/>
                <w:sz w:val="24"/>
                <w:szCs w:val="24"/>
              </w:rPr>
              <w:t>序 号</w:t>
            </w:r>
          </w:p>
        </w:tc>
        <w:tc>
          <w:tcPr>
            <w:tcW w:w="2692" w:type="dxa"/>
            <w:gridSpan w:val="4"/>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pPr>
              <w:spacing w:line="400" w:lineRule="exact"/>
              <w:jc w:val="center"/>
              <w:rPr>
                <w:rFonts w:hint="eastAsia" w:ascii="仿宋_GB2312" w:eastAsia="仿宋_GB2312"/>
                <w:sz w:val="24"/>
                <w:szCs w:val="24"/>
              </w:rPr>
            </w:pPr>
            <w:r>
              <w:rPr>
                <w:rFonts w:hint="eastAsia" w:ascii="仿宋_GB2312" w:eastAsia="仿宋_GB2312"/>
                <w:sz w:val="24"/>
                <w:szCs w:val="24"/>
              </w:rPr>
              <w:t>名  称</w:t>
            </w:r>
          </w:p>
        </w:tc>
        <w:tc>
          <w:tcPr>
            <w:tcW w:w="720" w:type="dxa"/>
            <w:gridSpan w:val="2"/>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pPr>
              <w:spacing w:line="400" w:lineRule="exact"/>
              <w:jc w:val="center"/>
              <w:rPr>
                <w:rFonts w:hint="eastAsia" w:ascii="仿宋_GB2312" w:eastAsia="仿宋_GB2312"/>
                <w:sz w:val="24"/>
                <w:szCs w:val="24"/>
              </w:rPr>
            </w:pPr>
            <w:r>
              <w:rPr>
                <w:rFonts w:hint="eastAsia" w:ascii="仿宋_GB2312" w:eastAsia="仿宋_GB2312"/>
                <w:sz w:val="24"/>
                <w:szCs w:val="24"/>
              </w:rPr>
              <w:t>份数</w:t>
            </w:r>
          </w:p>
        </w:tc>
        <w:tc>
          <w:tcPr>
            <w:tcW w:w="1258" w:type="dxa"/>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pPr>
              <w:spacing w:line="400" w:lineRule="exact"/>
              <w:jc w:val="center"/>
              <w:rPr>
                <w:rFonts w:hint="eastAsia" w:ascii="仿宋_GB2312" w:eastAsia="仿宋_GB2312"/>
                <w:sz w:val="24"/>
                <w:szCs w:val="24"/>
              </w:rPr>
            </w:pPr>
            <w:r>
              <w:rPr>
                <w:rFonts w:hint="eastAsia" w:ascii="仿宋_GB2312" w:eastAsia="仿宋_GB2312"/>
                <w:sz w:val="24"/>
                <w:szCs w:val="24"/>
              </w:rPr>
              <w:t>原/复印件</w:t>
            </w:r>
          </w:p>
        </w:tc>
        <w:tc>
          <w:tcPr>
            <w:tcW w:w="3580" w:type="dxa"/>
            <w:gridSpan w:val="2"/>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pPr>
              <w:spacing w:line="400" w:lineRule="exact"/>
              <w:jc w:val="center"/>
              <w:rPr>
                <w:rFonts w:hint="eastAsia" w:ascii="仿宋_GB2312" w:eastAsia="仿宋_GB2312"/>
                <w:sz w:val="24"/>
                <w:szCs w:val="24"/>
              </w:rPr>
            </w:pPr>
            <w:r>
              <w:rPr>
                <w:rFonts w:hint="eastAsia" w:ascii="仿宋_GB2312" w:eastAsia="仿宋_GB2312"/>
                <w:sz w:val="24"/>
                <w:szCs w:val="24"/>
              </w:rPr>
              <w:t>备 注</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wBefore w:w="0" w:type="dxa"/>
          <w:wAfter w:w="0" w:type="dxa"/>
          <w:cantSplit/>
          <w:trHeight w:val="498" w:hRule="atLeast"/>
          <w:jc w:val="center"/>
        </w:trPr>
        <w:tc>
          <w:tcPr>
            <w:tcW w:w="716" w:type="dxa"/>
            <w:gridSpan w:val="2"/>
            <w:vMerge w:val="continue"/>
            <w:tcBorders>
              <w:top w:val="single" w:color="auto" w:sz="4" w:space="0"/>
              <w:left w:val="single" w:color="auto" w:sz="4" w:space="0"/>
              <w:bottom w:val="single" w:color="auto" w:sz="4" w:space="0"/>
              <w:right w:val="single" w:color="auto" w:sz="4" w:space="0"/>
            </w:tcBorders>
            <w:noWrap w:val="0"/>
            <w:textDirection w:val="tbRlV"/>
            <w:vAlign w:val="center"/>
          </w:tcPr>
          <w:p/>
        </w:tc>
        <w:tc>
          <w:tcPr>
            <w:tcW w:w="893" w:type="dxa"/>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pPr>
              <w:spacing w:line="400" w:lineRule="exact"/>
              <w:jc w:val="center"/>
              <w:rPr>
                <w:rFonts w:hint="eastAsia" w:ascii="仿宋_GB2312" w:eastAsia="仿宋_GB2312"/>
                <w:sz w:val="24"/>
                <w:szCs w:val="24"/>
              </w:rPr>
            </w:pPr>
            <w:r>
              <w:rPr>
                <w:rFonts w:hint="eastAsia" w:ascii="仿宋_GB2312" w:eastAsia="仿宋_GB2312"/>
                <w:sz w:val="24"/>
                <w:szCs w:val="24"/>
              </w:rPr>
              <w:t>1</w:t>
            </w:r>
          </w:p>
        </w:tc>
        <w:tc>
          <w:tcPr>
            <w:tcW w:w="2692" w:type="dxa"/>
            <w:gridSpan w:val="4"/>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pPr>
              <w:spacing w:line="400" w:lineRule="exact"/>
              <w:jc w:val="center"/>
              <w:rPr>
                <w:rFonts w:hint="eastAsia" w:ascii="仿宋_GB2312" w:eastAsia="仿宋_GB2312"/>
                <w:sz w:val="24"/>
                <w:szCs w:val="24"/>
              </w:rPr>
            </w:pPr>
          </w:p>
        </w:tc>
        <w:tc>
          <w:tcPr>
            <w:tcW w:w="720" w:type="dxa"/>
            <w:gridSpan w:val="2"/>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pPr>
              <w:spacing w:line="400" w:lineRule="exact"/>
              <w:jc w:val="center"/>
              <w:rPr>
                <w:rFonts w:hint="eastAsia" w:ascii="仿宋_GB2312" w:eastAsia="仿宋_GB2312"/>
                <w:sz w:val="24"/>
                <w:szCs w:val="24"/>
              </w:rPr>
            </w:pPr>
          </w:p>
        </w:tc>
        <w:tc>
          <w:tcPr>
            <w:tcW w:w="1258" w:type="dxa"/>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pPr>
              <w:spacing w:line="400" w:lineRule="exact"/>
              <w:jc w:val="center"/>
              <w:rPr>
                <w:rFonts w:hint="eastAsia" w:ascii="仿宋_GB2312" w:eastAsia="仿宋_GB2312"/>
                <w:sz w:val="24"/>
                <w:szCs w:val="24"/>
              </w:rPr>
            </w:pPr>
          </w:p>
        </w:tc>
        <w:tc>
          <w:tcPr>
            <w:tcW w:w="3580" w:type="dxa"/>
            <w:gridSpan w:val="2"/>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pPr>
              <w:spacing w:line="400" w:lineRule="exact"/>
              <w:jc w:val="center"/>
              <w:rPr>
                <w:rFonts w:hint="eastAsia" w:asci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wBefore w:w="0" w:type="dxa"/>
          <w:wAfter w:w="0" w:type="dxa"/>
          <w:cantSplit/>
          <w:trHeight w:val="498" w:hRule="atLeast"/>
          <w:jc w:val="center"/>
        </w:trPr>
        <w:tc>
          <w:tcPr>
            <w:tcW w:w="716" w:type="dxa"/>
            <w:gridSpan w:val="2"/>
            <w:vMerge w:val="continue"/>
            <w:tcBorders>
              <w:top w:val="single" w:color="auto" w:sz="4" w:space="0"/>
              <w:left w:val="single" w:color="auto" w:sz="4" w:space="0"/>
              <w:bottom w:val="single" w:color="auto" w:sz="4" w:space="0"/>
              <w:right w:val="single" w:color="auto" w:sz="4" w:space="0"/>
            </w:tcBorders>
            <w:noWrap w:val="0"/>
            <w:textDirection w:val="tbRlV"/>
            <w:vAlign w:val="center"/>
          </w:tcPr>
          <w:p/>
        </w:tc>
        <w:tc>
          <w:tcPr>
            <w:tcW w:w="893" w:type="dxa"/>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pPr>
              <w:spacing w:line="400" w:lineRule="exact"/>
              <w:jc w:val="center"/>
              <w:rPr>
                <w:rFonts w:hint="eastAsia" w:ascii="仿宋_GB2312" w:eastAsia="仿宋_GB2312"/>
                <w:sz w:val="24"/>
                <w:szCs w:val="24"/>
              </w:rPr>
            </w:pPr>
            <w:r>
              <w:rPr>
                <w:rFonts w:hint="eastAsia" w:ascii="仿宋_GB2312" w:eastAsia="仿宋_GB2312"/>
                <w:sz w:val="24"/>
                <w:szCs w:val="24"/>
              </w:rPr>
              <w:t>2</w:t>
            </w:r>
          </w:p>
        </w:tc>
        <w:tc>
          <w:tcPr>
            <w:tcW w:w="2692" w:type="dxa"/>
            <w:gridSpan w:val="4"/>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pPr>
              <w:spacing w:line="400" w:lineRule="exact"/>
              <w:jc w:val="center"/>
              <w:rPr>
                <w:rFonts w:hint="eastAsia" w:ascii="仿宋_GB2312" w:eastAsia="仿宋_GB2312"/>
                <w:sz w:val="24"/>
                <w:szCs w:val="24"/>
              </w:rPr>
            </w:pPr>
          </w:p>
        </w:tc>
        <w:tc>
          <w:tcPr>
            <w:tcW w:w="720" w:type="dxa"/>
            <w:gridSpan w:val="2"/>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pPr>
              <w:spacing w:line="400" w:lineRule="exact"/>
              <w:jc w:val="center"/>
              <w:rPr>
                <w:rFonts w:hint="eastAsia" w:ascii="仿宋_GB2312" w:eastAsia="仿宋_GB2312"/>
                <w:sz w:val="24"/>
                <w:szCs w:val="24"/>
              </w:rPr>
            </w:pPr>
          </w:p>
        </w:tc>
        <w:tc>
          <w:tcPr>
            <w:tcW w:w="1258" w:type="dxa"/>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pPr>
              <w:spacing w:line="400" w:lineRule="exact"/>
              <w:jc w:val="center"/>
              <w:rPr>
                <w:rFonts w:hint="eastAsia" w:ascii="仿宋_GB2312" w:eastAsia="仿宋_GB2312"/>
                <w:sz w:val="24"/>
                <w:szCs w:val="24"/>
              </w:rPr>
            </w:pPr>
          </w:p>
        </w:tc>
        <w:tc>
          <w:tcPr>
            <w:tcW w:w="3580" w:type="dxa"/>
            <w:gridSpan w:val="2"/>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pPr>
              <w:spacing w:line="400" w:lineRule="exact"/>
              <w:jc w:val="center"/>
              <w:rPr>
                <w:rFonts w:hint="eastAsia" w:asci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wBefore w:w="0" w:type="dxa"/>
          <w:wAfter w:w="0" w:type="dxa"/>
          <w:cantSplit/>
          <w:trHeight w:val="1694" w:hRule="atLeast"/>
          <w:jc w:val="center"/>
        </w:trPr>
        <w:tc>
          <w:tcPr>
            <w:tcW w:w="716" w:type="dxa"/>
            <w:gridSpan w:val="2"/>
            <w:tcBorders>
              <w:top w:val="single" w:color="auto" w:sz="4" w:space="0"/>
              <w:left w:val="single" w:color="auto" w:sz="4" w:space="0"/>
              <w:bottom w:val="single" w:color="auto" w:sz="4" w:space="0"/>
              <w:right w:val="single" w:color="auto" w:sz="4" w:space="0"/>
            </w:tcBorders>
            <w:noWrap w:val="0"/>
            <w:tcMar>
              <w:left w:w="108" w:type="dxa"/>
              <w:right w:w="108" w:type="dxa"/>
            </w:tcMar>
            <w:textDirection w:val="tbRlV"/>
            <w:vAlign w:val="center"/>
          </w:tcPr>
          <w:p>
            <w:pPr>
              <w:spacing w:line="400" w:lineRule="exact"/>
              <w:ind w:left="113" w:right="113"/>
              <w:jc w:val="center"/>
              <w:rPr>
                <w:rFonts w:hint="eastAsia" w:ascii="仿宋_GB2312" w:eastAsia="仿宋_GB2312"/>
                <w:sz w:val="24"/>
                <w:szCs w:val="24"/>
              </w:rPr>
            </w:pPr>
            <w:r>
              <w:rPr>
                <w:rFonts w:hint="eastAsia" w:ascii="仿宋_GB2312" w:eastAsia="仿宋_GB2312"/>
                <w:sz w:val="24"/>
                <w:szCs w:val="24"/>
              </w:rPr>
              <w:t>申请理由</w:t>
            </w:r>
          </w:p>
        </w:tc>
        <w:tc>
          <w:tcPr>
            <w:tcW w:w="9143" w:type="dxa"/>
            <w:gridSpan w:val="10"/>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pPr>
              <w:spacing w:line="400" w:lineRule="exact"/>
              <w:jc w:val="center"/>
              <w:rPr>
                <w:rFonts w:hint="eastAsia" w:ascii="仿宋_GB2312" w:eastAsia="仿宋_GB2312"/>
                <w:sz w:val="24"/>
                <w:szCs w:val="24"/>
              </w:rPr>
            </w:pPr>
          </w:p>
          <w:p>
            <w:pPr>
              <w:spacing w:line="400" w:lineRule="exact"/>
              <w:rPr>
                <w:rFonts w:hint="eastAsia" w:ascii="仿宋_GB2312" w:eastAsia="仿宋_GB2312"/>
                <w:sz w:val="24"/>
                <w:szCs w:val="24"/>
                <w:u w:val="single"/>
              </w:rPr>
            </w:pP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wBefore w:w="0" w:type="dxa"/>
          <w:wAfter w:w="0" w:type="dxa"/>
          <w:cantSplit/>
          <w:trHeight w:val="639" w:hRule="atLeast"/>
          <w:jc w:val="center"/>
        </w:trPr>
        <w:tc>
          <w:tcPr>
            <w:tcW w:w="716" w:type="dxa"/>
            <w:gridSpan w:val="2"/>
            <w:vMerge w:val="restart"/>
            <w:tcBorders>
              <w:top w:val="single" w:color="auto" w:sz="4" w:space="0"/>
              <w:left w:val="single" w:color="auto" w:sz="4" w:space="0"/>
              <w:bottom w:val="single" w:color="auto" w:sz="4" w:space="0"/>
              <w:right w:val="single" w:color="auto" w:sz="4" w:space="0"/>
            </w:tcBorders>
            <w:noWrap w:val="0"/>
            <w:tcMar>
              <w:left w:w="108" w:type="dxa"/>
              <w:right w:w="108" w:type="dxa"/>
            </w:tcMar>
            <w:textDirection w:val="tbRlV"/>
            <w:vAlign w:val="center"/>
          </w:tcPr>
          <w:p>
            <w:pPr>
              <w:spacing w:line="400" w:lineRule="exact"/>
              <w:ind w:left="113" w:right="113"/>
              <w:jc w:val="center"/>
              <w:rPr>
                <w:rFonts w:hint="eastAsia" w:ascii="仿宋_GB2312" w:eastAsia="仿宋_GB2312"/>
                <w:sz w:val="24"/>
                <w:szCs w:val="24"/>
              </w:rPr>
            </w:pPr>
            <w:r>
              <w:rPr>
                <w:rFonts w:hint="eastAsia" w:ascii="仿宋_GB2312" w:eastAsia="仿宋_GB2312"/>
                <w:sz w:val="24"/>
                <w:szCs w:val="24"/>
              </w:rPr>
              <w:t>公开类别</w:t>
            </w:r>
          </w:p>
        </w:tc>
        <w:tc>
          <w:tcPr>
            <w:tcW w:w="9143" w:type="dxa"/>
            <w:gridSpan w:val="10"/>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pPr>
              <w:spacing w:line="400" w:lineRule="exact"/>
              <w:rPr>
                <w:rFonts w:hint="eastAsia" w:ascii="仿宋_GB2312" w:eastAsia="仿宋_GB2312"/>
                <w:sz w:val="24"/>
                <w:szCs w:val="24"/>
              </w:rPr>
            </w:pPr>
            <w:r>
              <w:rPr>
                <w:rFonts w:hint="eastAsia" w:ascii="仿宋_GB2312" w:eastAsia="仿宋_GB2312"/>
                <w:sz w:val="24"/>
                <w:szCs w:val="24"/>
              </w:rPr>
              <w:t xml:space="preserve">□ 公开   </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wBefore w:w="0" w:type="dxa"/>
          <w:wAfter w:w="0" w:type="dxa"/>
          <w:cantSplit/>
          <w:trHeight w:val="1851" w:hRule="atLeast"/>
          <w:jc w:val="center"/>
        </w:trPr>
        <w:tc>
          <w:tcPr>
            <w:tcW w:w="716" w:type="dxa"/>
            <w:gridSpan w:val="2"/>
            <w:vMerge w:val="continue"/>
            <w:tcBorders>
              <w:top w:val="single" w:color="auto" w:sz="4" w:space="0"/>
              <w:left w:val="single" w:color="auto" w:sz="4" w:space="0"/>
              <w:bottom w:val="single" w:color="auto" w:sz="4" w:space="0"/>
              <w:right w:val="single" w:color="auto" w:sz="4" w:space="0"/>
            </w:tcBorders>
            <w:noWrap w:val="0"/>
            <w:textDirection w:val="tbRlV"/>
            <w:vAlign w:val="center"/>
          </w:tcPr>
          <w:p/>
        </w:tc>
        <w:tc>
          <w:tcPr>
            <w:tcW w:w="1429" w:type="dxa"/>
            <w:gridSpan w:val="2"/>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pPr>
              <w:snapToGrid w:val="0"/>
              <w:spacing w:line="288" w:lineRule="auto"/>
              <w:rPr>
                <w:rFonts w:hint="eastAsia" w:ascii="仿宋_GB2312" w:eastAsia="仿宋_GB2312"/>
                <w:b/>
                <w:sz w:val="24"/>
                <w:szCs w:val="24"/>
              </w:rPr>
            </w:pPr>
            <w:r>
              <w:rPr>
                <w:rFonts w:hint="eastAsia" w:ascii="仿宋_GB2312" w:eastAsia="仿宋_GB2312"/>
                <w:sz w:val="24"/>
                <w:szCs w:val="24"/>
              </w:rPr>
              <w:t>□ 不公开</w:t>
            </w:r>
          </w:p>
        </w:tc>
        <w:tc>
          <w:tcPr>
            <w:tcW w:w="7714" w:type="dxa"/>
            <w:gridSpan w:val="8"/>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pPr>
              <w:snapToGrid w:val="0"/>
              <w:spacing w:line="288" w:lineRule="auto"/>
              <w:ind w:firstLine="120" w:firstLineChars="50"/>
              <w:rPr>
                <w:rFonts w:hint="eastAsia" w:ascii="仿宋_GB2312" w:eastAsia="仿宋_GB2312"/>
                <w:sz w:val="24"/>
                <w:szCs w:val="24"/>
              </w:rPr>
            </w:pPr>
            <w:r>
              <w:rPr>
                <w:rFonts w:hint="eastAsia" w:ascii="仿宋_GB2312" w:eastAsia="仿宋_GB2312"/>
                <w:sz w:val="24"/>
                <w:szCs w:val="24"/>
              </w:rPr>
              <w:t>属于国家秘密 □</w:t>
            </w:r>
          </w:p>
          <w:p>
            <w:pPr>
              <w:snapToGrid w:val="0"/>
              <w:spacing w:line="288" w:lineRule="auto"/>
              <w:ind w:left="60"/>
              <w:rPr>
                <w:rFonts w:hint="eastAsia" w:ascii="仿宋_GB2312" w:eastAsia="仿宋_GB2312"/>
                <w:sz w:val="24"/>
                <w:szCs w:val="24"/>
              </w:rPr>
            </w:pPr>
            <w:r>
              <w:rPr>
                <w:rFonts w:hint="eastAsia" w:ascii="仿宋_GB2312" w:eastAsia="仿宋_GB2312"/>
                <w:sz w:val="24"/>
                <w:szCs w:val="24"/>
              </w:rPr>
              <w:t>属于商业秘密 □</w:t>
            </w:r>
          </w:p>
          <w:p>
            <w:pPr>
              <w:snapToGrid w:val="0"/>
              <w:spacing w:line="288" w:lineRule="auto"/>
              <w:ind w:left="60"/>
              <w:rPr>
                <w:rFonts w:hint="eastAsia" w:ascii="仿宋_GB2312" w:eastAsia="仿宋_GB2312"/>
                <w:sz w:val="24"/>
                <w:szCs w:val="24"/>
              </w:rPr>
            </w:pPr>
            <w:r>
              <w:rPr>
                <w:rFonts w:hint="eastAsia" w:ascii="仿宋_GB2312" w:eastAsia="仿宋_GB2312"/>
                <w:sz w:val="24"/>
                <w:szCs w:val="24"/>
              </w:rPr>
              <w:t>属于个人隐私 □</w:t>
            </w:r>
          </w:p>
          <w:p>
            <w:pPr>
              <w:snapToGrid w:val="0"/>
              <w:spacing w:line="288" w:lineRule="auto"/>
              <w:ind w:left="36" w:leftChars="17"/>
              <w:rPr>
                <w:rFonts w:hint="eastAsia" w:ascii="仿宋_GB2312" w:eastAsia="仿宋_GB2312"/>
                <w:b/>
                <w:sz w:val="24"/>
                <w:szCs w:val="24"/>
              </w:rPr>
            </w:pPr>
            <w:r>
              <w:rPr>
                <w:rFonts w:hint="eastAsia" w:ascii="仿宋_GB2312" w:eastAsia="仿宋_GB2312"/>
                <w:sz w:val="24"/>
                <w:szCs w:val="24"/>
              </w:rPr>
              <w:t>属于其他不予公开的情形：</w:t>
            </w:r>
            <w:r>
              <w:rPr>
                <w:rFonts w:hint="eastAsia" w:ascii="仿宋_GB2312" w:eastAsia="仿宋_GB2312"/>
                <w:sz w:val="24"/>
                <w:szCs w:val="24"/>
                <w:u w:val="single"/>
              </w:rPr>
              <w:t xml:space="preserve">                      </w:t>
            </w:r>
            <w:r>
              <w:rPr>
                <w:rFonts w:hint="eastAsia" w:ascii="仿宋_GB2312" w:eastAsia="仿宋_GB2312"/>
                <w:sz w:val="24"/>
                <w:szCs w:val="24"/>
              </w:rPr>
              <w:t>。</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wBefore w:w="0" w:type="dxa"/>
          <w:wAfter w:w="0" w:type="dxa"/>
          <w:cantSplit/>
          <w:trHeight w:val="240" w:hRule="atLeast"/>
          <w:jc w:val="center"/>
        </w:trPr>
        <w:tc>
          <w:tcPr>
            <w:tcW w:w="716" w:type="dxa"/>
            <w:gridSpan w:val="2"/>
            <w:vMerge w:val="continue"/>
            <w:tcBorders>
              <w:top w:val="single" w:color="auto" w:sz="4" w:space="0"/>
              <w:left w:val="single" w:color="auto" w:sz="4" w:space="0"/>
              <w:bottom w:val="single" w:color="auto" w:sz="4" w:space="0"/>
              <w:right w:val="single" w:color="auto" w:sz="4" w:space="0"/>
            </w:tcBorders>
            <w:noWrap w:val="0"/>
            <w:textDirection w:val="tbRlV"/>
            <w:vAlign w:val="center"/>
          </w:tcPr>
          <w:p/>
        </w:tc>
        <w:tc>
          <w:tcPr>
            <w:tcW w:w="9143" w:type="dxa"/>
            <w:gridSpan w:val="10"/>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pPr>
              <w:snapToGrid w:val="0"/>
              <w:spacing w:line="288" w:lineRule="auto"/>
              <w:ind w:left="36" w:leftChars="17"/>
              <w:rPr>
                <w:rFonts w:hint="eastAsia" w:ascii="仿宋_GB2312" w:eastAsia="仿宋_GB2312"/>
                <w:b/>
                <w:sz w:val="24"/>
                <w:szCs w:val="24"/>
              </w:rPr>
            </w:pPr>
            <w:r>
              <w:rPr>
                <w:rFonts w:hint="eastAsia" w:ascii="仿宋_GB2312" w:eastAsia="仿宋_GB2312"/>
                <w:b/>
                <w:sz w:val="24"/>
                <w:szCs w:val="24"/>
              </w:rPr>
              <w:t>注：1，不选视为同意公开。</w:t>
            </w:r>
          </w:p>
          <w:p>
            <w:pPr>
              <w:snapToGrid w:val="0"/>
              <w:spacing w:line="288" w:lineRule="auto"/>
              <w:ind w:left="506" w:leftChars="241"/>
              <w:rPr>
                <w:rFonts w:hint="eastAsia" w:ascii="仿宋_GB2312" w:eastAsia="仿宋_GB2312"/>
                <w:sz w:val="24"/>
                <w:szCs w:val="24"/>
              </w:rPr>
            </w:pPr>
            <w:r>
              <w:rPr>
                <w:rFonts w:hint="eastAsia" w:ascii="仿宋_GB2312" w:eastAsia="仿宋_GB2312"/>
                <w:b/>
                <w:sz w:val="24"/>
                <w:szCs w:val="24"/>
              </w:rPr>
              <w:t>2，根据《中华人民共和国政府信息公开条例》、《上海市政府信息公开规定》，由受理机关最终确定公开类别。</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wBefore w:w="0" w:type="dxa"/>
          <w:wAfter w:w="0" w:type="dxa"/>
          <w:cantSplit/>
          <w:trHeight w:val="2400" w:hRule="atLeast"/>
          <w:jc w:val="center"/>
        </w:trPr>
        <w:tc>
          <w:tcPr>
            <w:tcW w:w="716" w:type="dxa"/>
            <w:gridSpan w:val="2"/>
            <w:tcBorders>
              <w:top w:val="single" w:color="auto" w:sz="4" w:space="0"/>
              <w:left w:val="single" w:color="auto" w:sz="4" w:space="0"/>
              <w:bottom w:val="single" w:color="auto" w:sz="4" w:space="0"/>
              <w:right w:val="single" w:color="auto" w:sz="4" w:space="0"/>
            </w:tcBorders>
            <w:noWrap w:val="0"/>
            <w:tcMar>
              <w:left w:w="108" w:type="dxa"/>
              <w:right w:w="108" w:type="dxa"/>
            </w:tcMar>
            <w:textDirection w:val="tbRlV"/>
            <w:vAlign w:val="center"/>
          </w:tcPr>
          <w:p>
            <w:pPr>
              <w:spacing w:line="400" w:lineRule="exact"/>
              <w:ind w:left="113" w:right="113"/>
              <w:jc w:val="center"/>
              <w:rPr>
                <w:rFonts w:hint="eastAsia" w:ascii="仿宋_GB2312" w:eastAsia="仿宋_GB2312"/>
                <w:sz w:val="24"/>
                <w:szCs w:val="24"/>
              </w:rPr>
            </w:pPr>
            <w:r>
              <w:rPr>
                <w:rFonts w:hint="eastAsia" w:ascii="仿宋_GB2312" w:eastAsia="仿宋_GB2312"/>
                <w:sz w:val="24"/>
                <w:szCs w:val="24"/>
              </w:rPr>
              <w:t>承诺</w:t>
            </w:r>
          </w:p>
        </w:tc>
        <w:tc>
          <w:tcPr>
            <w:tcW w:w="9143" w:type="dxa"/>
            <w:gridSpan w:val="10"/>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pPr>
              <w:spacing w:line="400" w:lineRule="exact"/>
              <w:rPr>
                <w:rFonts w:hint="eastAsia" w:ascii="仿宋_GB2312" w:eastAsia="仿宋_GB2312"/>
                <w:sz w:val="24"/>
                <w:szCs w:val="24"/>
              </w:rPr>
            </w:pPr>
          </w:p>
          <w:p>
            <w:pPr>
              <w:spacing w:line="400" w:lineRule="exact"/>
              <w:ind w:firstLine="480" w:firstLineChars="200"/>
              <w:rPr>
                <w:rFonts w:hint="eastAsia" w:ascii="仿宋_GB2312" w:eastAsia="仿宋_GB2312"/>
                <w:sz w:val="24"/>
                <w:szCs w:val="24"/>
              </w:rPr>
            </w:pPr>
            <w:r>
              <w:rPr>
                <w:rFonts w:hint="eastAsia" w:ascii="仿宋_GB2312" w:eastAsia="仿宋_GB2312"/>
                <w:sz w:val="24"/>
                <w:szCs w:val="24"/>
              </w:rPr>
              <w:t>我（单位）知晓申请该项许可应当具备的条件以及提交虚假材料应当承担的法律责任，以上提交的申请材料和填写内容真实。</w:t>
            </w:r>
          </w:p>
          <w:p>
            <w:pPr>
              <w:spacing w:line="400" w:lineRule="exact"/>
              <w:rPr>
                <w:rFonts w:hint="eastAsia" w:ascii="仿宋_GB2312" w:eastAsia="仿宋_GB2312"/>
                <w:sz w:val="24"/>
                <w:szCs w:val="24"/>
                <w:u w:val="single"/>
              </w:rPr>
            </w:pPr>
            <w:r>
              <w:rPr>
                <w:rFonts w:hint="eastAsia" w:ascii="仿宋_GB2312" w:eastAsia="仿宋_GB2312"/>
                <w:sz w:val="24"/>
                <w:szCs w:val="24"/>
              </w:rPr>
              <w:t xml:space="preserve">                           申请人：</w:t>
            </w:r>
            <w:r>
              <w:rPr>
                <w:rFonts w:hint="eastAsia" w:ascii="仿宋_GB2312" w:eastAsia="仿宋_GB2312"/>
                <w:sz w:val="24"/>
                <w:szCs w:val="24"/>
                <w:u w:val="single"/>
              </w:rPr>
              <w:t>（签名/盖章）</w:t>
            </w:r>
          </w:p>
          <w:p>
            <w:pPr>
              <w:spacing w:line="400" w:lineRule="exact"/>
              <w:jc w:val="center"/>
              <w:rPr>
                <w:rFonts w:hint="eastAsia" w:ascii="仿宋_GB2312" w:eastAsia="仿宋_GB2312"/>
                <w:sz w:val="24"/>
                <w:szCs w:val="24"/>
              </w:rPr>
            </w:pPr>
            <w:r>
              <w:rPr>
                <w:rFonts w:hint="eastAsia" w:ascii="仿宋_GB2312" w:eastAsia="仿宋_GB2312"/>
                <w:sz w:val="24"/>
                <w:szCs w:val="24"/>
              </w:rPr>
              <w:t xml:space="preserve">                                 </w:t>
            </w:r>
            <w:r>
              <w:rPr>
                <w:rFonts w:hint="eastAsia" w:ascii="仿宋_GB2312" w:eastAsia="仿宋_GB2312"/>
                <w:sz w:val="24"/>
                <w:szCs w:val="24"/>
                <w:u w:val="single"/>
              </w:rPr>
              <w:t xml:space="preserve">    </w:t>
            </w:r>
            <w:r>
              <w:rPr>
                <w:rFonts w:hint="eastAsia" w:ascii="仿宋_GB2312" w:eastAsia="仿宋_GB2312"/>
                <w:sz w:val="24"/>
                <w:szCs w:val="24"/>
              </w:rPr>
              <w:t>年</w:t>
            </w:r>
            <w:r>
              <w:rPr>
                <w:rFonts w:hint="eastAsia" w:ascii="仿宋_GB2312" w:eastAsia="仿宋_GB2312"/>
                <w:sz w:val="24"/>
                <w:szCs w:val="24"/>
                <w:u w:val="single"/>
              </w:rPr>
              <w:t xml:space="preserve">   </w:t>
            </w:r>
            <w:r>
              <w:rPr>
                <w:rFonts w:hint="eastAsia" w:ascii="仿宋_GB2312" w:eastAsia="仿宋_GB2312"/>
                <w:sz w:val="24"/>
                <w:szCs w:val="24"/>
              </w:rPr>
              <w:t>月</w:t>
            </w:r>
            <w:r>
              <w:rPr>
                <w:rFonts w:hint="eastAsia" w:ascii="仿宋_GB2312" w:eastAsia="仿宋_GB2312"/>
                <w:sz w:val="24"/>
                <w:szCs w:val="24"/>
                <w:u w:val="single"/>
              </w:rPr>
              <w:t xml:space="preserve">   </w:t>
            </w:r>
            <w:r>
              <w:rPr>
                <w:rFonts w:hint="eastAsia" w:ascii="仿宋_GB2312" w:eastAsia="仿宋_GB2312"/>
                <w:sz w:val="24"/>
                <w:szCs w:val="24"/>
              </w:rPr>
              <w:t>日</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0000000000000000000"/>
    <w:charset w:val="86"/>
    <w:family w:val="modern"/>
    <w:pitch w:val="default"/>
    <w:sig w:usb0="00000000" w:usb1="080E0000" w:usb2="00000010" w:usb3="00000000" w:csb0="00040000" w:csb1="00000000"/>
  </w:font>
  <w:font w:name="华文楷体">
    <w:panose1 w:val="02010600040101010101"/>
    <w:charset w:val="86"/>
    <w:family w:val="auto"/>
    <w:pitch w:val="default"/>
    <w:sig w:usb0="00000287" w:usb1="080F0000" w:usb2="00000000" w:usb3="00000000" w:csb0="0004009F" w:csb1="DFD70000"/>
  </w:font>
  <w:font w:name="方正小标宋简体">
    <w:altName w:val="Arial Unicode MS"/>
    <w:panose1 w:val="03000509000000000000"/>
    <w:charset w:val="86"/>
    <w:family w:val="script"/>
    <w:pitch w:val="default"/>
    <w:sig w:usb0="00000000"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3D6E"/>
    <w:rsid w:val="0002627A"/>
    <w:rsid w:val="000513C7"/>
    <w:rsid w:val="000A35F1"/>
    <w:rsid w:val="000D7C85"/>
    <w:rsid w:val="000F431E"/>
    <w:rsid w:val="00123372"/>
    <w:rsid w:val="00124E68"/>
    <w:rsid w:val="00186688"/>
    <w:rsid w:val="001B1A0C"/>
    <w:rsid w:val="001B5568"/>
    <w:rsid w:val="00222FBF"/>
    <w:rsid w:val="00233188"/>
    <w:rsid w:val="002812FC"/>
    <w:rsid w:val="00284867"/>
    <w:rsid w:val="00285325"/>
    <w:rsid w:val="0028552F"/>
    <w:rsid w:val="00371532"/>
    <w:rsid w:val="00374964"/>
    <w:rsid w:val="00387F77"/>
    <w:rsid w:val="003B5CB0"/>
    <w:rsid w:val="003D0501"/>
    <w:rsid w:val="003D2896"/>
    <w:rsid w:val="003D6184"/>
    <w:rsid w:val="00427305"/>
    <w:rsid w:val="00482B41"/>
    <w:rsid w:val="00484A61"/>
    <w:rsid w:val="00486B70"/>
    <w:rsid w:val="004A2B41"/>
    <w:rsid w:val="004B450D"/>
    <w:rsid w:val="004C4099"/>
    <w:rsid w:val="004C46FC"/>
    <w:rsid w:val="0050285F"/>
    <w:rsid w:val="005170C3"/>
    <w:rsid w:val="00531B85"/>
    <w:rsid w:val="00532E7A"/>
    <w:rsid w:val="00533B91"/>
    <w:rsid w:val="00542FCF"/>
    <w:rsid w:val="00545BCA"/>
    <w:rsid w:val="00560163"/>
    <w:rsid w:val="00570E59"/>
    <w:rsid w:val="00594C77"/>
    <w:rsid w:val="005C34E5"/>
    <w:rsid w:val="005D2467"/>
    <w:rsid w:val="00624C7A"/>
    <w:rsid w:val="006309B7"/>
    <w:rsid w:val="00645A83"/>
    <w:rsid w:val="006C56BB"/>
    <w:rsid w:val="007F3FA2"/>
    <w:rsid w:val="00825C2B"/>
    <w:rsid w:val="00847931"/>
    <w:rsid w:val="008B28C5"/>
    <w:rsid w:val="008E4CF0"/>
    <w:rsid w:val="00927F43"/>
    <w:rsid w:val="00942D5D"/>
    <w:rsid w:val="00953D6E"/>
    <w:rsid w:val="00957A5B"/>
    <w:rsid w:val="00997F2F"/>
    <w:rsid w:val="009E021F"/>
    <w:rsid w:val="00A02718"/>
    <w:rsid w:val="00A33255"/>
    <w:rsid w:val="00A5150A"/>
    <w:rsid w:val="00A71F18"/>
    <w:rsid w:val="00A9148A"/>
    <w:rsid w:val="00A91B89"/>
    <w:rsid w:val="00AE53AE"/>
    <w:rsid w:val="00B16D0A"/>
    <w:rsid w:val="00B411E4"/>
    <w:rsid w:val="00B42FD6"/>
    <w:rsid w:val="00B5152C"/>
    <w:rsid w:val="00B64804"/>
    <w:rsid w:val="00BA6E5E"/>
    <w:rsid w:val="00BC0C27"/>
    <w:rsid w:val="00BC5EB9"/>
    <w:rsid w:val="00BD499F"/>
    <w:rsid w:val="00BE2DB6"/>
    <w:rsid w:val="00BE5239"/>
    <w:rsid w:val="00BF49A1"/>
    <w:rsid w:val="00C14032"/>
    <w:rsid w:val="00C24C39"/>
    <w:rsid w:val="00C56D63"/>
    <w:rsid w:val="00CB22BC"/>
    <w:rsid w:val="00D259EA"/>
    <w:rsid w:val="00D50988"/>
    <w:rsid w:val="00DB5945"/>
    <w:rsid w:val="00E17327"/>
    <w:rsid w:val="00E221D5"/>
    <w:rsid w:val="00E23416"/>
    <w:rsid w:val="00E42C94"/>
    <w:rsid w:val="00E51E13"/>
    <w:rsid w:val="00E52120"/>
    <w:rsid w:val="00E65BC5"/>
    <w:rsid w:val="00E8142B"/>
    <w:rsid w:val="00E836DE"/>
    <w:rsid w:val="00E961E4"/>
    <w:rsid w:val="00EA16F9"/>
    <w:rsid w:val="00F00AA9"/>
    <w:rsid w:val="00F455F2"/>
    <w:rsid w:val="00F7374C"/>
    <w:rsid w:val="00F83F6A"/>
    <w:rsid w:val="00FA69A1"/>
    <w:rsid w:val="00FB7BF5"/>
    <w:rsid w:val="00FF31AB"/>
    <w:rsid w:val="09580AA9"/>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iPriority="60" w:name="Light Shading"/>
    <w:lsdException w:uiPriority="61" w:name="Light List"/>
    <w:lsdException w:uiPriority="62" w:name="Light Grid"/>
    <w:lsdException w:uiPriority="63" w:name="Medium Shading 1"/>
    <w:lsdException w:uiPriority="64" w:name="Medium Shading 2"/>
    <w:lsdException w:uiPriority="65" w:name="Medium List 1"/>
    <w:lsdException w:uiPriority="66" w:name="Medium List 2"/>
    <w:lsdException w:uiPriority="67" w:name="Medium Grid 1"/>
    <w:lsdException w:uiPriority="68" w:name="Medium Grid 2"/>
    <w:lsdException w:uiPriority="69" w:name="Medium Grid 3"/>
    <w:lsdException w:uiPriority="70" w:name="Dark List"/>
    <w:lsdException w:uiPriority="71" w:name="Colorful Shading"/>
    <w:lsdException w:uiPriority="72" w:name="Colorful List"/>
    <w:lsdException w:uiPriority="73" w:name="Colorful Grid"/>
    <w:lsdException w:uiPriority="60" w:name="Light Shading Accent 1"/>
    <w:lsdException w:uiPriority="61" w:name="Light List Accent 1"/>
    <w:lsdException w:uiPriority="62" w:name="Light Grid Accent 1"/>
    <w:lsdException w:uiPriority="63" w:name="Medium Shading 1 Accent 1"/>
    <w:lsdException w:uiPriority="64" w:name="Medium Shading 2 Accent 1"/>
    <w:lsdException w:uiPriority="65" w:name="Medium List 1 Accent 1"/>
    <w:lsdException w:uiPriority="66" w:name="Medium List 2 Accent 1"/>
    <w:lsdException w:uiPriority="67" w:name="Medium Grid 1 Accent 1"/>
    <w:lsdException w:uiPriority="68" w:name="Medium Grid 2 Accent 1"/>
    <w:lsdException w:uiPriority="69" w:name="Medium Grid 3 Accent 1"/>
    <w:lsdException w:uiPriority="70" w:name="Dark List Accent 1"/>
    <w:lsdException w:uiPriority="71" w:name="Colorful Shading Accent 1"/>
    <w:lsdException w:uiPriority="72" w:name="Colorful List Accent 1"/>
    <w:lsdException w:uiPriority="73" w:name="Colorful Grid Accent 1"/>
    <w:lsdException w:uiPriority="60" w:name="Light Shading Accent 2"/>
    <w:lsdException w:uiPriority="61" w:name="Light List Accent 2"/>
    <w:lsdException w:uiPriority="62" w:name="Light Grid Accent 2"/>
    <w:lsdException w:uiPriority="63" w:name="Medium Shading 1 Accent 2"/>
    <w:lsdException w:uiPriority="64" w:name="Medium Shading 2 Accent 2"/>
    <w:lsdException w:uiPriority="65" w:name="Medium List 1 Accent 2"/>
    <w:lsdException w:uiPriority="66" w:name="Medium List 2 Accent 2"/>
    <w:lsdException w:uiPriority="67" w:name="Medium Grid 1 Accent 2"/>
    <w:lsdException w:uiPriority="68" w:name="Medium Grid 2 Accent 2"/>
    <w:lsdException w:uiPriority="69" w:name="Medium Grid 3 Accent 2"/>
    <w:lsdException w:uiPriority="70" w:name="Dark List Accent 2"/>
    <w:lsdException w:uiPriority="71" w:name="Colorful Shading Accent 2"/>
    <w:lsdException w:uiPriority="72" w:name="Colorful List Accent 2"/>
    <w:lsdException w:uiPriority="73" w:name="Colorful Grid Accent 2"/>
    <w:lsdException w:uiPriority="60" w:name="Light Shading Accent 3"/>
    <w:lsdException w:uiPriority="61" w:name="Light List Accent 3"/>
    <w:lsdException w:uiPriority="62" w:name="Light Grid Accent 3"/>
    <w:lsdException w:uiPriority="63" w:name="Medium Shading 1 Accent 3"/>
    <w:lsdException w:uiPriority="64" w:name="Medium Shading 2 Accent 3"/>
    <w:lsdException w:uiPriority="65" w:name="Medium List 1 Accent 3"/>
    <w:lsdException w:uiPriority="66" w:name="Medium List 2 Accent 3"/>
    <w:lsdException w:uiPriority="67" w:name="Medium Grid 1 Accent 3"/>
    <w:lsdException w:uiPriority="68" w:name="Medium Grid 2 Accent 3"/>
    <w:lsdException w:uiPriority="69" w:name="Medium Grid 3 Accent 3"/>
    <w:lsdException w:uiPriority="70" w:name="Dark List Accent 3"/>
    <w:lsdException w:uiPriority="71" w:name="Colorful Shading Accent 3"/>
    <w:lsdException w:uiPriority="72" w:name="Colorful List Accent 3"/>
    <w:lsdException w:uiPriority="73" w:name="Colorful Grid Accent 3"/>
    <w:lsdException w:uiPriority="60" w:name="Light Shading Accent 4"/>
    <w:lsdException w:uiPriority="61" w:name="Light List Accent 4"/>
    <w:lsdException w:uiPriority="62" w:name="Light Grid Accent 4"/>
    <w:lsdException w:uiPriority="63" w:name="Medium Shading 1 Accent 4"/>
    <w:lsdException w:uiPriority="64" w:name="Medium Shading 2 Accent 4"/>
    <w:lsdException w:uiPriority="65" w:name="Medium List 1 Accent 4"/>
    <w:lsdException w:uiPriority="66" w:name="Medium List 2 Accent 4"/>
    <w:lsdException w:uiPriority="67" w:name="Medium Grid 1 Accent 4"/>
    <w:lsdException w:uiPriority="68" w:name="Medium Grid 2 Accent 4"/>
    <w:lsdException w:uiPriority="69" w:name="Medium Grid 3 Accent 4"/>
    <w:lsdException w:uiPriority="70" w:name="Dark List Accent 4"/>
    <w:lsdException w:uiPriority="71" w:name="Colorful Shading Accent 4"/>
    <w:lsdException w:uiPriority="72" w:name="Colorful List Accent 4"/>
    <w:lsdException w:uiPriority="73" w:name="Colorful Grid Accent 4"/>
    <w:lsdException w:uiPriority="60" w:name="Light Shading Accent 5"/>
    <w:lsdException w:uiPriority="61" w:name="Light List Accent 5"/>
    <w:lsdException w:uiPriority="62" w:name="Light Grid Accent 5"/>
    <w:lsdException w:uiPriority="63" w:name="Medium Shading 1 Accent 5"/>
    <w:lsdException w:uiPriority="64" w:name="Medium Shading 2 Accent 5"/>
    <w:lsdException w:uiPriority="65" w:name="Medium List 1 Accent 5"/>
    <w:lsdException w:uiPriority="66" w:name="Medium List 2 Accent 5"/>
    <w:lsdException w:uiPriority="67" w:name="Medium Grid 1 Accent 5"/>
    <w:lsdException w:uiPriority="68" w:name="Medium Grid 2 Accent 5"/>
    <w:lsdException w:uiPriority="69" w:name="Medium Grid 3 Accent 5"/>
    <w:lsdException w:uiPriority="70" w:name="Dark List Accent 5"/>
    <w:lsdException w:uiPriority="71" w:name="Colorful Shading Accent 5"/>
    <w:lsdException w:uiPriority="72" w:name="Colorful List Accent 5"/>
    <w:lsdException w:uiPriority="73" w:name="Colorful Grid Accent 5"/>
    <w:lsdException w:uiPriority="60" w:name="Light Shading Accent 6"/>
    <w:lsdException w:uiPriority="61" w:name="Light List Accent 6"/>
    <w:lsdException w:uiPriority="62" w:name="Light Grid Accent 6"/>
    <w:lsdException w:uiPriority="63" w:name="Medium Shading 1 Accent 6"/>
    <w:lsdException w:uiPriority="64" w:name="Medium Shading 2 Accent 6"/>
    <w:lsdException w:uiPriority="65" w:name="Medium List 1 Accent 6"/>
    <w:lsdException w:uiPriority="66" w:name="Medium List 2 Accent 6"/>
    <w:lsdException w:uiPriority="67" w:name="Medium Grid 1 Accent 6"/>
    <w:lsdException w:uiPriority="68" w:name="Medium Grid 2 Accent 6"/>
    <w:lsdException w:uiPriority="69" w:name="Medium Grid 3 Accent 6"/>
    <w:lsdException w:uiPriority="70" w:name="Dark List Accent 6"/>
    <w:lsdException w:uiPriority="71" w:name="Colorful Shading Accent 6"/>
    <w:lsdException w:uiPriority="72" w:name="Colorful List Accent 6"/>
    <w:lsdException w:uiPriority="73" w:name="Colorful Grid Accent 6"/>
  </w:latentStyles>
  <w:style w:type="paragraph" w:default="1" w:styleId="1">
    <w:name w:val="Normal"/>
    <w:qFormat/>
    <w:uiPriority w:val="0"/>
    <w:pPr>
      <w:widowControl w:val="0"/>
      <w:jc w:val="both"/>
    </w:pPr>
    <w:rPr>
      <w:rFonts w:cs="宋体"/>
      <w:kern w:val="2"/>
      <w:sz w:val="21"/>
      <w:szCs w:val="21"/>
      <w:lang w:val="en-US" w:eastAsia="zh-CN" w:bidi="ar-SA"/>
    </w:rPr>
  </w:style>
  <w:style w:type="character" w:default="1" w:styleId="5">
    <w:name w:val="Default Paragraph Font"/>
    <w:semiHidden/>
    <w:uiPriority w:val="0"/>
  </w:style>
  <w:style w:type="table" w:default="1" w:styleId="4">
    <w:name w:val="Normal Table"/>
    <w:semiHidden/>
    <w:uiPriority w:val="0"/>
    <w:tblPr>
      <w:tblStyle w:val="4"/>
      <w:tblCellMar>
        <w:top w:w="0" w:type="dxa"/>
        <w:left w:w="108" w:type="dxa"/>
        <w:bottom w:w="0" w:type="dxa"/>
        <w:right w:w="108" w:type="dxa"/>
      </w:tblCellMar>
    </w:tblPr>
    <w:trPr>
      <w:wBefore w:w="0" w:type="dxa"/>
    </w:trPr>
  </w:style>
  <w:style w:type="paragraph" w:styleId="2">
    <w:name w:val="footer"/>
    <w:basedOn w:val="1"/>
    <w:link w:val="8"/>
    <w:uiPriority w:val="0"/>
    <w:pPr>
      <w:tabs>
        <w:tab w:val="center" w:pos="4153"/>
        <w:tab w:val="right" w:pos="8306"/>
      </w:tabs>
      <w:snapToGrid w:val="0"/>
      <w:jc w:val="left"/>
    </w:pPr>
    <w:rPr>
      <w:sz w:val="18"/>
      <w:szCs w:val="18"/>
    </w:rPr>
  </w:style>
  <w:style w:type="paragraph" w:styleId="3">
    <w:name w:val="header"/>
    <w:basedOn w:val="1"/>
    <w:link w:val="7"/>
    <w:uiPriority w:val="0"/>
    <w:pPr>
      <w:pBdr>
        <w:bottom w:val="single" w:color="auto" w:sz="6" w:space="1"/>
      </w:pBdr>
      <w:tabs>
        <w:tab w:val="center" w:pos="4153"/>
        <w:tab w:val="right" w:pos="8306"/>
      </w:tabs>
      <w:snapToGrid w:val="0"/>
      <w:jc w:val="center"/>
    </w:pPr>
    <w:rPr>
      <w:sz w:val="18"/>
      <w:szCs w:val="18"/>
    </w:rPr>
  </w:style>
  <w:style w:type="paragraph" w:customStyle="1" w:styleId="6">
    <w:name w:val="unnamed1"/>
    <w:uiPriority w:val="0"/>
    <w:pPr>
      <w:spacing w:before="100" w:beforeAutospacing="1" w:after="100" w:afterAutospacing="1" w:line="300" w:lineRule="atLeast"/>
    </w:pPr>
    <w:rPr>
      <w:rFonts w:ascii="宋体" w:cs="宋体"/>
      <w:sz w:val="18"/>
      <w:szCs w:val="18"/>
      <w:lang w:val="en-US" w:eastAsia="zh-CN" w:bidi="ar-SA"/>
    </w:rPr>
  </w:style>
  <w:style w:type="character" w:customStyle="1" w:styleId="7">
    <w:name w:val="页眉 Char"/>
    <w:basedOn w:val="5"/>
    <w:link w:val="3"/>
    <w:uiPriority w:val="0"/>
    <w:rPr>
      <w:rFonts w:cs="宋体"/>
      <w:kern w:val="2"/>
      <w:sz w:val="18"/>
      <w:szCs w:val="18"/>
    </w:rPr>
  </w:style>
  <w:style w:type="character" w:customStyle="1" w:styleId="8">
    <w:name w:val="页脚 Char"/>
    <w:basedOn w:val="5"/>
    <w:link w:val="2"/>
    <w:uiPriority w:val="0"/>
    <w:rPr>
      <w:rFonts w:cs="宋体"/>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WWW.YlmF.CoM</Company>
  <Pages>2</Pages>
  <Words>116</Words>
  <Characters>662</Characters>
  <Lines>5</Lines>
  <Paragraphs>1</Paragraphs>
  <TotalTime>0</TotalTime>
  <ScaleCrop>false</ScaleCrop>
  <LinksUpToDate>false</LinksUpToDate>
  <CharactersWithSpaces>777</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2020-05-04T06:21:00Z</dcterms:created>
  <dc:creator>雨林木风</dc:creator>
  <cp:lastModifiedBy>张建华</cp:lastModifiedBy>
  <cp:lastPrinted>2020-04-22T05:27:00Z</cp:lastPrinted>
  <dcterms:modified xsi:type="dcterms:W3CDTF">2024-05-20T01:13:04Z</dcterms:modified>
  <dc:title>对从事城市生活垃圾经营服务的许可申请表</dc:title>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922A7E7D317F45DC826E7ABA841F5F02_13</vt:lpwstr>
  </property>
</Properties>
</file>