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8"/>
        <w:gridCol w:w="1706"/>
        <w:gridCol w:w="1706"/>
        <w:gridCol w:w="2381"/>
        <w:gridCol w:w="2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586" w:type="dxa"/>
            <w:gridSpan w:val="5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《烟花爆竹道路运输许可证》申请表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" w:hRule="atLeast"/>
        </w:trPr>
        <w:tc>
          <w:tcPr>
            <w:tcW w:w="998" w:type="dxa"/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 w:colFirst="2" w:colLast="4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托运人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68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68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负责人联系电话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公民身份证号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收货人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68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68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负责人联系电话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承运人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资质证明编号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驾驶员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公民身份证号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资格证明编号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押运员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公民身份证号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资格证明编号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危险货物     运输车辆</w:t>
            </w:r>
          </w:p>
        </w:tc>
        <w:tc>
          <w:tcPr>
            <w:tcW w:w="40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道路运输证明编号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运输车辆牌号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2" w:hRule="atLeast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运输时间</w:t>
            </w:r>
          </w:p>
        </w:tc>
        <w:tc>
          <w:tcPr>
            <w:tcW w:w="3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  至            年   月   日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起始地点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经停地点</w:t>
            </w:r>
          </w:p>
        </w:tc>
        <w:tc>
          <w:tcPr>
            <w:tcW w:w="3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运达地点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运输烟花爆竹种类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运输烟花爆竹规格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运输烟花爆竹数量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托运人 声明</w:t>
            </w:r>
          </w:p>
        </w:tc>
        <w:tc>
          <w:tcPr>
            <w:tcW w:w="858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我对申报的所有材料的真实性负责。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2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8" w:type="dxa"/>
            <w:gridSpan w:val="4"/>
            <w:tcBorders>
              <w:left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（托运人印章）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3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负责人签名： </w:t>
            </w:r>
          </w:p>
        </w:tc>
        <w:tc>
          <w:tcPr>
            <w:tcW w:w="2795" w:type="dxa"/>
            <w:tcBorders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9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公安机关审批意见</w:t>
            </w:r>
          </w:p>
        </w:tc>
        <w:tc>
          <w:tcPr>
            <w:tcW w:w="858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3" w:type="dxa"/>
            <w:gridSpan w:val="3"/>
            <w:tcBorders>
              <w:lef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审核人签名：</w:t>
            </w:r>
          </w:p>
        </w:tc>
        <w:tc>
          <w:tcPr>
            <w:tcW w:w="2795" w:type="dxa"/>
            <w:tcBorders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（签发机关印章）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9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93" w:type="dxa"/>
            <w:gridSpan w:val="3"/>
            <w:tcBorders>
              <w:left w:val="single" w:color="000000" w:sz="4" w:space="0"/>
              <w:bottom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签发人签名：</w:t>
            </w:r>
          </w:p>
        </w:tc>
        <w:tc>
          <w:tcPr>
            <w:tcW w:w="2795" w:type="dxa"/>
            <w:tcBorders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5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0" w:hRule="atLeast"/>
        </w:trPr>
        <w:tc>
          <w:tcPr>
            <w:tcW w:w="9586" w:type="dxa"/>
            <w:gridSpan w:val="5"/>
            <w:tcBorders>
              <w:top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说明：申请人除向县级公安机关提交本申请表外，还应当提供《烟花爆竹安全管理条例》第二十三条规定的其他材料。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36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2018-10-18T08:12:32Z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