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31C" w:rsidRDefault="008F131C" w:rsidP="008F131C">
      <w:pPr>
        <w:widowControl/>
        <w:spacing w:line="400" w:lineRule="exact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上海市建设用地行政审批申请表</w:t>
      </w:r>
    </w:p>
    <w:p w:rsidR="008F131C" w:rsidRDefault="008F131C" w:rsidP="008F131C">
      <w:pPr>
        <w:widowControl/>
        <w:spacing w:line="300" w:lineRule="exact"/>
        <w:jc w:val="center"/>
        <w:rPr>
          <w:rFonts w:ascii="宋体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134"/>
        <w:gridCol w:w="851"/>
        <w:gridCol w:w="850"/>
        <w:gridCol w:w="750"/>
        <w:gridCol w:w="2131"/>
        <w:gridCol w:w="2131"/>
      </w:tblGrid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（盖章）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6713" w:type="dxa"/>
            <w:gridSpan w:val="5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单位法人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代码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填报人姓名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填报人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填报人身份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证号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用地项目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土地权属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报告成果号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8F131C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</w:tr>
      <w:tr w:rsidR="008F131C" w:rsidTr="0017310D">
        <w:trPr>
          <w:trHeight w:hRule="exact" w:val="567"/>
        </w:trPr>
        <w:tc>
          <w:tcPr>
            <w:tcW w:w="675" w:type="dxa"/>
            <w:vAlign w:val="center"/>
          </w:tcPr>
          <w:p w:rsidR="008F131C" w:rsidRDefault="008F131C" w:rsidP="0017310D">
            <w:pPr>
              <w:spacing w:line="28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代码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审批分项内容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  <w:vAlign w:val="center"/>
          </w:tcPr>
          <w:p w:rsidR="008F131C" w:rsidRDefault="008F131C" w:rsidP="0017310D">
            <w:pPr>
              <w:spacing w:line="280" w:lineRule="exac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</w:t>
            </w:r>
            <w:proofErr w:type="gramStart"/>
            <w:r>
              <w:rPr>
                <w:rFonts w:ascii="宋体" w:hAnsi="宋体" w:hint="eastAsia"/>
                <w:sz w:val="24"/>
              </w:rPr>
              <w:t>复垦审批</w:t>
            </w:r>
            <w:proofErr w:type="gramEnd"/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1313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土地开发整理复垦方案（立项）报批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1111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土地开发整理复垦方案（立项）审批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1314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土地开发整理复垦新增耕地确认报批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1112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土地开发整理复垦新增耕地确认审批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农转用征收土地审批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1335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农转用、征地项目报批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分批次农转用征地项目审批（市批）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分批次农转用征地项目审批（国批）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单独选址项目审批（市批）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单独选址项目审批（国批）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土地储备审批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1241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土地储备审批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建设项目用地预审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招标、拍卖挂牌用地审批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协议出让用地审批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国有土地租赁用地审批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1255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国有土地划拨审批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1336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使用集体土地审批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1337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农民建房用地审批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1356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临时使用土地（征用）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1363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存量房地产补地价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建设项目供地实施审批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1261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有偿使用合同的签订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1262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划拨决定书核发、换发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建设项目用地批准书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1271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建设用地批准书核发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1272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建设用地批准书换发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建设项目调整审批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1281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建设用地批准文件调整、撤销审批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1282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出让合同调整、撤销审批</w:t>
            </w:r>
          </w:p>
        </w:tc>
      </w:tr>
      <w:tr w:rsidR="008F131C" w:rsidTr="0017310D">
        <w:trPr>
          <w:trHeight w:hRule="exact" w:val="567"/>
        </w:trPr>
        <w:tc>
          <w:tcPr>
            <w:tcW w:w="2660" w:type="dxa"/>
            <w:gridSpan w:val="3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50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5012" w:type="dxa"/>
            <w:gridSpan w:val="3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</w:tr>
    </w:tbl>
    <w:p w:rsidR="008F131C" w:rsidRDefault="008F131C" w:rsidP="008F131C"/>
    <w:p w:rsidR="008F131C" w:rsidRDefault="008F131C" w:rsidP="008F131C"/>
    <w:p w:rsidR="008F131C" w:rsidRDefault="008F131C" w:rsidP="008F131C"/>
    <w:p w:rsidR="00F357D6" w:rsidRDefault="00F357D6"/>
    <w:sectPr w:rsidR="00F357D6" w:rsidSect="00F35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131C"/>
    <w:rsid w:val="00036CD7"/>
    <w:rsid w:val="00334481"/>
    <w:rsid w:val="008F131C"/>
    <w:rsid w:val="00B26387"/>
    <w:rsid w:val="00F357D6"/>
    <w:rsid w:val="00F8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章竞</dc:creator>
  <cp:lastModifiedBy>章竞</cp:lastModifiedBy>
  <cp:revision>1</cp:revision>
  <dcterms:created xsi:type="dcterms:W3CDTF">2020-03-19T03:48:00Z</dcterms:created>
  <dcterms:modified xsi:type="dcterms:W3CDTF">2020-03-19T03:49:00Z</dcterms:modified>
</cp:coreProperties>
</file>