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adjustRightInd w:val="0"/>
        <w:snapToGrid w:val="0"/>
        <w:spacing w:line="400" w:lineRule="exact"/>
        <w:ind w:firstLine="0" w:firstLineChars="0"/>
        <w:jc w:val="center"/>
        <w:rPr>
          <w:rFonts w:hint="eastAsia" w:ascii="黑体" w:hAnsi="黑体" w:eastAsia="黑体"/>
          <w:color w:val="000000"/>
          <w:sz w:val="28"/>
          <w:szCs w:val="28"/>
        </w:rPr>
      </w:pPr>
    </w:p>
    <w:p>
      <w:pPr>
        <w:jc w:val="center"/>
        <w:rPr>
          <w:rFonts w:hint="eastAsia" w:ascii="黑体" w:hAnsi="黑体" w:eastAsia="黑体"/>
          <w:color w:val="000000"/>
          <w:kern w:val="0"/>
          <w:sz w:val="28"/>
          <w:szCs w:val="28"/>
        </w:rPr>
      </w:pPr>
      <w:r>
        <w:rPr>
          <w:rFonts w:hint="eastAsia" w:ascii="黑体" w:hAnsi="黑体" w:eastAsia="黑体"/>
          <w:color w:val="000000"/>
          <w:kern w:val="0"/>
          <w:sz w:val="28"/>
          <w:szCs w:val="28"/>
        </w:rPr>
        <w:t>剧毒化学品购买凭证申请表</w:t>
      </w:r>
    </w:p>
    <w:p>
      <w:pPr>
        <w:spacing w:line="240" w:lineRule="exact"/>
        <w:jc w:val="center"/>
        <w:rPr>
          <w:rFonts w:hint="eastAsia" w:ascii="黑体" w:hAnsi="黑体" w:eastAsia="黑体"/>
          <w:color w:val="000000"/>
          <w:kern w:val="0"/>
          <w:sz w:val="28"/>
          <w:szCs w:val="28"/>
        </w:rPr>
      </w:pPr>
    </w:p>
    <w:tbl>
      <w:tblPr>
        <w:tblStyle w:val="5"/>
        <w:tblW w:w="8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4"/>
        <w:gridCol w:w="2127"/>
        <w:gridCol w:w="1918"/>
        <w:gridCol w:w="2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购买单位名称</w:t>
            </w:r>
          </w:p>
        </w:tc>
        <w:tc>
          <w:tcPr>
            <w:tcW w:w="2127" w:type="dxa"/>
            <w:vAlign w:val="center"/>
          </w:tcPr>
          <w:p>
            <w:pPr>
              <w:jc w:val="center"/>
              <w:rPr>
                <w:rFonts w:hint="eastAsia" w:ascii="宋体" w:hAnsi="宋体" w:eastAsia="宋体"/>
                <w:sz w:val="24"/>
                <w:lang w:val="en-US" w:eastAsia="zh-CN"/>
              </w:rPr>
            </w:pPr>
          </w:p>
        </w:tc>
        <w:tc>
          <w:tcPr>
            <w:tcW w:w="1918" w:type="dxa"/>
            <w:vAlign w:val="center"/>
          </w:tcPr>
          <w:p>
            <w:pPr>
              <w:jc w:val="center"/>
              <w:rPr>
                <w:rFonts w:hint="eastAsia" w:ascii="宋体" w:hAnsi="宋体"/>
                <w:sz w:val="24"/>
              </w:rPr>
            </w:pPr>
            <w:r>
              <w:rPr>
                <w:rFonts w:hint="eastAsia" w:ascii="宋体" w:hAnsi="宋体"/>
                <w:sz w:val="24"/>
              </w:rPr>
              <w:t>法定代表人</w:t>
            </w:r>
          </w:p>
        </w:tc>
        <w:tc>
          <w:tcPr>
            <w:tcW w:w="2553" w:type="dxa"/>
            <w:vAlign w:val="center"/>
          </w:tcPr>
          <w:p>
            <w:pPr>
              <w:jc w:val="center"/>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地      址</w:t>
            </w:r>
          </w:p>
        </w:tc>
        <w:tc>
          <w:tcPr>
            <w:tcW w:w="2127" w:type="dxa"/>
            <w:vAlign w:val="center"/>
          </w:tcPr>
          <w:p>
            <w:pPr>
              <w:jc w:val="center"/>
              <w:rPr>
                <w:rFonts w:hint="eastAsia" w:ascii="宋体" w:hAnsi="宋体" w:eastAsia="宋体"/>
                <w:sz w:val="24"/>
                <w:lang w:val="en-US" w:eastAsia="zh-CN"/>
              </w:rPr>
            </w:pPr>
          </w:p>
        </w:tc>
        <w:tc>
          <w:tcPr>
            <w:tcW w:w="1918" w:type="dxa"/>
            <w:vAlign w:val="center"/>
          </w:tcPr>
          <w:p>
            <w:pPr>
              <w:jc w:val="center"/>
              <w:rPr>
                <w:rFonts w:hint="eastAsia" w:ascii="宋体" w:hAnsi="宋体"/>
                <w:sz w:val="24"/>
              </w:rPr>
            </w:pPr>
            <w:r>
              <w:rPr>
                <w:rFonts w:hint="eastAsia" w:ascii="宋体" w:hAnsi="宋体"/>
                <w:sz w:val="24"/>
              </w:rPr>
              <w:t>电话号码</w:t>
            </w:r>
          </w:p>
        </w:tc>
        <w:tc>
          <w:tcPr>
            <w:tcW w:w="2553" w:type="dxa"/>
            <w:vAlign w:val="center"/>
          </w:tcPr>
          <w:p>
            <w:pPr>
              <w:jc w:val="center"/>
              <w:rPr>
                <w:rFonts w:hint="eastAsia" w:ascii="宋体" w:hAnsi="宋体"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申办人姓名</w:t>
            </w:r>
          </w:p>
        </w:tc>
        <w:tc>
          <w:tcPr>
            <w:tcW w:w="2127" w:type="dxa"/>
            <w:vAlign w:val="center"/>
          </w:tcPr>
          <w:p>
            <w:pPr>
              <w:jc w:val="center"/>
              <w:rPr>
                <w:rFonts w:hint="eastAsia" w:ascii="宋体" w:hAnsi="宋体" w:eastAsia="宋体"/>
                <w:sz w:val="24"/>
                <w:lang w:eastAsia="zh-CN"/>
              </w:rPr>
            </w:pPr>
          </w:p>
        </w:tc>
        <w:tc>
          <w:tcPr>
            <w:tcW w:w="1918" w:type="dxa"/>
            <w:vAlign w:val="center"/>
          </w:tcPr>
          <w:p>
            <w:pPr>
              <w:jc w:val="center"/>
              <w:rPr>
                <w:rFonts w:hint="eastAsia" w:ascii="宋体" w:hAnsi="宋体"/>
                <w:sz w:val="24"/>
              </w:rPr>
            </w:pPr>
            <w:r>
              <w:rPr>
                <w:rFonts w:hint="eastAsia" w:ascii="宋体" w:hAnsi="宋体"/>
                <w:sz w:val="24"/>
              </w:rPr>
              <w:t>身份证号码</w:t>
            </w:r>
          </w:p>
        </w:tc>
        <w:tc>
          <w:tcPr>
            <w:tcW w:w="2553" w:type="dxa"/>
            <w:vAlign w:val="center"/>
          </w:tcPr>
          <w:p>
            <w:pPr>
              <w:rPr>
                <w:rFonts w:hint="eastAsia" w:ascii="宋体" w:hAnsi="宋体"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保卫负责人</w:t>
            </w:r>
          </w:p>
        </w:tc>
        <w:tc>
          <w:tcPr>
            <w:tcW w:w="2127" w:type="dxa"/>
            <w:vAlign w:val="center"/>
          </w:tcPr>
          <w:p>
            <w:pPr>
              <w:jc w:val="center"/>
              <w:rPr>
                <w:rFonts w:hint="eastAsia" w:ascii="宋体" w:hAnsi="宋体" w:eastAsia="宋体"/>
                <w:sz w:val="24"/>
                <w:lang w:eastAsia="zh-CN"/>
              </w:rPr>
            </w:pPr>
          </w:p>
        </w:tc>
        <w:tc>
          <w:tcPr>
            <w:tcW w:w="1918" w:type="dxa"/>
            <w:vAlign w:val="center"/>
          </w:tcPr>
          <w:p>
            <w:pPr>
              <w:jc w:val="center"/>
              <w:rPr>
                <w:rFonts w:hint="eastAsia" w:ascii="宋体" w:hAnsi="宋体"/>
                <w:sz w:val="24"/>
              </w:rPr>
            </w:pPr>
            <w:r>
              <w:rPr>
                <w:rFonts w:hint="eastAsia" w:ascii="宋体" w:hAnsi="宋体"/>
                <w:sz w:val="24"/>
              </w:rPr>
              <w:t>保管人员</w:t>
            </w:r>
          </w:p>
        </w:tc>
        <w:tc>
          <w:tcPr>
            <w:tcW w:w="2553" w:type="dxa"/>
            <w:vAlign w:val="center"/>
          </w:tcPr>
          <w:p>
            <w:pPr>
              <w:jc w:val="center"/>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储存条件</w:t>
            </w:r>
          </w:p>
        </w:tc>
        <w:tc>
          <w:tcPr>
            <w:tcW w:w="6598" w:type="dxa"/>
            <w:gridSpan w:val="3"/>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剧毒化学品用途</w:t>
            </w:r>
          </w:p>
        </w:tc>
        <w:tc>
          <w:tcPr>
            <w:tcW w:w="6598" w:type="dxa"/>
            <w:gridSpan w:val="3"/>
          </w:tcPr>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购买单位保卫处科或安全负责人意见</w:t>
            </w:r>
          </w:p>
        </w:tc>
        <w:tc>
          <w:tcPr>
            <w:tcW w:w="6598" w:type="dxa"/>
            <w:gridSpan w:val="3"/>
            <w:vAlign w:val="center"/>
          </w:tcPr>
          <w:p>
            <w:pPr>
              <w:ind w:firstLine="2400" w:firstLineChars="1000"/>
              <w:jc w:val="both"/>
              <w:rPr>
                <w:rFonts w:hint="eastAsia" w:ascii="宋体" w:hAnsi="宋体"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购买单位</w:t>
            </w:r>
          </w:p>
          <w:p>
            <w:pPr>
              <w:jc w:val="center"/>
              <w:rPr>
                <w:rFonts w:hint="eastAsia" w:ascii="宋体" w:hAnsi="宋体"/>
                <w:sz w:val="24"/>
              </w:rPr>
            </w:pPr>
            <w:r>
              <w:rPr>
                <w:rFonts w:hint="eastAsia" w:ascii="宋体" w:hAnsi="宋体"/>
                <w:sz w:val="24"/>
              </w:rPr>
              <w:t>负责人意见</w:t>
            </w:r>
          </w:p>
        </w:tc>
        <w:tc>
          <w:tcPr>
            <w:tcW w:w="6598" w:type="dxa"/>
            <w:gridSpan w:val="3"/>
          </w:tcPr>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ind w:firstLine="2880" w:firstLineChars="1200"/>
              <w:rPr>
                <w:rFonts w:hint="eastAsia" w:ascii="宋体" w:hAnsi="宋体"/>
                <w:sz w:val="24"/>
              </w:rPr>
            </w:pPr>
            <w:r>
              <w:rPr>
                <w:rFonts w:hint="eastAsia" w:ascii="宋体" w:hAnsi="宋体"/>
                <w:sz w:val="24"/>
              </w:rPr>
              <w:t>职务：    签名：</w:t>
            </w:r>
            <w:bookmarkStart w:id="0" w:name="_GoBack"/>
            <w:bookmarkEnd w:id="0"/>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公安机关治安</w:t>
            </w:r>
          </w:p>
          <w:p>
            <w:pPr>
              <w:jc w:val="center"/>
              <w:rPr>
                <w:rFonts w:hint="eastAsia" w:ascii="宋体" w:hAnsi="宋体"/>
                <w:sz w:val="24"/>
              </w:rPr>
            </w:pPr>
            <w:r>
              <w:rPr>
                <w:rFonts w:hint="eastAsia" w:ascii="宋体" w:hAnsi="宋体"/>
                <w:sz w:val="24"/>
              </w:rPr>
              <w:t>部门审核意见</w:t>
            </w:r>
          </w:p>
        </w:tc>
        <w:tc>
          <w:tcPr>
            <w:tcW w:w="6598" w:type="dxa"/>
            <w:gridSpan w:val="3"/>
          </w:tcPr>
          <w:p>
            <w:pPr>
              <w:rPr>
                <w:rFonts w:hint="eastAsia" w:ascii="宋体" w:hAnsi="宋体"/>
                <w:sz w:val="24"/>
              </w:rPr>
            </w:pPr>
          </w:p>
          <w:p>
            <w:pPr>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公安机关负责人</w:t>
            </w:r>
          </w:p>
          <w:p>
            <w:pPr>
              <w:jc w:val="center"/>
              <w:rPr>
                <w:rFonts w:hint="eastAsia" w:ascii="宋体" w:hAnsi="宋体"/>
                <w:sz w:val="24"/>
              </w:rPr>
            </w:pPr>
            <w:r>
              <w:rPr>
                <w:rFonts w:hint="eastAsia" w:ascii="宋体" w:hAnsi="宋体"/>
                <w:sz w:val="24"/>
              </w:rPr>
              <w:t>审批意见</w:t>
            </w:r>
          </w:p>
        </w:tc>
        <w:tc>
          <w:tcPr>
            <w:tcW w:w="6598" w:type="dxa"/>
            <w:gridSpan w:val="3"/>
          </w:tcPr>
          <w:p>
            <w:pPr>
              <w:rPr>
                <w:rFonts w:hint="eastAsia" w:ascii="宋体" w:hAnsi="宋体"/>
                <w:sz w:val="24"/>
              </w:rPr>
            </w:pPr>
          </w:p>
          <w:p>
            <w:pPr>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备  注</w:t>
            </w:r>
          </w:p>
        </w:tc>
        <w:tc>
          <w:tcPr>
            <w:tcW w:w="6598" w:type="dxa"/>
            <w:gridSpan w:val="3"/>
          </w:tcPr>
          <w:p>
            <w:pPr>
              <w:rPr>
                <w:rFonts w:hint="eastAsia" w:ascii="宋体" w:hAnsi="宋体"/>
                <w:sz w:val="24"/>
              </w:rPr>
            </w:pPr>
          </w:p>
        </w:tc>
      </w:tr>
    </w:tbl>
    <w:p>
      <w:pPr>
        <w:rPr>
          <w:rFonts w:hint="eastAsia" w:ascii="宋体" w:hAnsi="宋体"/>
          <w:sz w:val="24"/>
        </w:rPr>
      </w:pPr>
    </w:p>
    <w:p>
      <w:pPr>
        <w:rPr>
          <w:rFonts w:hint="eastAsia" w:ascii="宋体" w:hAnsi="宋体"/>
          <w:sz w:val="24"/>
        </w:rPr>
      </w:pPr>
      <w:r>
        <w:rPr>
          <w:rFonts w:hint="eastAsia" w:ascii="宋体" w:hAnsi="宋体"/>
          <w:sz w:val="24"/>
        </w:rPr>
        <w:t>注：生产、经营危险化学品企业须随表附送危险化学品生产、经营许可证副本。生产、科研、医疗等剧毒化学品使用单位必须随表附送剧毒化学品登记证明；从业人员上岗资格证明；剧毒化学品存储、使用的保安措施和管理制度；使用化学品从事生产的单位还应当提交相应的从业许可证明或者批准文件；购买单位出具的注明品种、数量、用途的证明材料。</w:t>
      </w:r>
    </w:p>
    <w:p>
      <w:pPr>
        <w:rPr>
          <w:rFonts w:hint="eastAsia"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904"/>
    <w:rsid w:val="001F2904"/>
    <w:rsid w:val="005A7200"/>
    <w:rsid w:val="5E7C3E29"/>
    <w:rsid w:val="76A14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Words>
  <Characters>322</Characters>
  <Lines>2</Lines>
  <Paragraphs>1</Paragraphs>
  <TotalTime>6</TotalTime>
  <ScaleCrop>false</ScaleCrop>
  <LinksUpToDate>false</LinksUpToDate>
  <CharactersWithSpaces>377</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2018-09-30T06:48:00Z</dcterms:created>
  <dc:creator>Tom</dc:creator>
  <cp:lastModifiedBy>星星上的花</cp:lastModifiedBy>
  <dcterms:modified xsi:type="dcterms:W3CDTF">2018-10-20T11:34:57Z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