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pStyle w:val="6"/>
        <w:keepNext/>
        <w:keepLines/>
        <w:spacing w:after="380" w:line="240" w:lineRule="auto"/>
        <w:rPr>
          <w:rFonts w:hint="eastAsia" w:eastAsia="宋体"/>
          <w:b/>
          <w:bCs/>
          <w:lang w:eastAsia="zh-CN"/>
        </w:rPr>
      </w:pPr>
      <w:bookmarkStart w:id="0" w:name="bookmark16"/>
      <w:r>
        <w:rPr>
          <w:rFonts w:hint="eastAsia"/>
          <w:b/>
          <w:bCs/>
          <w:color w:val="000000"/>
          <w:lang w:eastAsia="zh-CN"/>
        </w:rPr>
        <w:t>上海市</w:t>
      </w:r>
      <w:bookmarkStart w:id="7" w:name="_GoBack"/>
      <w:bookmarkEnd w:id="7"/>
      <w:r>
        <w:rPr>
          <w:b/>
          <w:bCs/>
          <w:color w:val="000000"/>
        </w:rPr>
        <w:t>义诊备案</w:t>
      </w:r>
      <w:bookmarkEnd w:id="0"/>
      <w:r>
        <w:rPr>
          <w:rFonts w:hint="eastAsia"/>
          <w:b/>
          <w:bCs/>
          <w:color w:val="000000"/>
          <w:lang w:eastAsia="zh-CN"/>
        </w:rPr>
        <w:t>表</w:t>
      </w:r>
    </w:p>
    <w:p>
      <w:pPr>
        <w:pStyle w:val="6"/>
        <w:keepNext/>
        <w:keepLines/>
        <w:spacing w:after="100" w:line="240" w:lineRule="auto"/>
        <w:rPr>
          <w:b/>
          <w:bCs/>
        </w:rPr>
      </w:pPr>
      <w:bookmarkStart w:id="1" w:name="bookmark15"/>
      <w:bookmarkStart w:id="2" w:name="bookmark14"/>
      <w:bookmarkStart w:id="3" w:name="bookmark17"/>
      <w:r>
        <w:rPr>
          <w:b/>
          <w:bCs/>
          <w:color w:val="000000"/>
        </w:rPr>
        <w:t>一、义诊情况说明</w:t>
      </w:r>
      <w:bookmarkEnd w:id="1"/>
      <w:bookmarkEnd w:id="2"/>
      <w:bookmarkEnd w:id="3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14"/>
        <w:gridCol w:w="1930"/>
        <w:gridCol w:w="1978"/>
        <w:gridCol w:w="2650"/>
        <w:gridCol w:w="2429"/>
        <w:gridCol w:w="262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38" w:hRule="exact"/>
          <w:jc w:val="center"/>
        </w:trPr>
        <w:tc>
          <w:tcPr>
            <w:tcW w:w="18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spacing w:line="432" w:lineRule="exac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  <w:color w:val="000000"/>
              </w:rPr>
              <w:t>组织单位名称（机构代码）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spacing w:line="422" w:lineRule="exac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  <w:color w:val="000000"/>
              </w:rPr>
              <w:t>拟开展义诊时间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spacing w:line="413" w:lineRule="exac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  <w:color w:val="000000"/>
              </w:rPr>
              <w:t>拟开展义诊地点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spacing w:line="413" w:lineRule="exac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  <w:color w:val="000000"/>
              </w:rPr>
              <w:t xml:space="preserve">参加的医疗、预 </w:t>
            </w:r>
            <w:r>
              <w:rPr>
                <w:b/>
                <w:bCs/>
              </w:rPr>
              <w:t>防</w:t>
            </w:r>
            <w:r>
              <w:rPr>
                <w:rFonts w:hint="eastAsia" w:eastAsiaTheme="minorEastAsia"/>
                <w:b/>
                <w:bCs/>
                <w:lang w:eastAsia="zh-CN"/>
              </w:rPr>
              <w:t>、</w:t>
            </w:r>
            <w:r>
              <w:rPr>
                <w:b/>
                <w:bCs/>
                <w:color w:val="000000"/>
              </w:rPr>
              <w:t>保健机构名称</w:t>
            </w:r>
          </w:p>
        </w:tc>
        <w:tc>
          <w:tcPr>
            <w:tcW w:w="24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spacing w:line="413" w:lineRule="exac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  <w:color w:val="000000"/>
              </w:rPr>
              <w:t>开展义诊的医务人员专业及人数</w:t>
            </w:r>
          </w:p>
        </w:tc>
        <w:tc>
          <w:tcPr>
            <w:tcW w:w="26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spacing w:line="240" w:lineRule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  <w:color w:val="000000"/>
              </w:rPr>
              <w:t>义诊内容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98" w:hRule="exact"/>
          <w:jc w:val="center"/>
        </w:trPr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</w:tbl>
    <w:p>
      <w:pPr>
        <w:sectPr>
          <w:footerReference r:id="rId3" w:type="default"/>
          <w:footerReference r:id="rId4" w:type="even"/>
          <w:pgSz w:w="16840" w:h="11900" w:orient="landscape"/>
          <w:pgMar w:top="1744" w:right="1940" w:bottom="1744" w:left="1479" w:header="1316" w:footer="3" w:gutter="0"/>
          <w:cols w:space="720" w:num="1"/>
          <w:docGrid w:linePitch="360" w:charSpace="0"/>
        </w:sectPr>
      </w:pPr>
    </w:p>
    <w:p>
      <w:pPr>
        <w:pStyle w:val="6"/>
        <w:keepNext/>
        <w:keepLines/>
        <w:spacing w:after="960" w:line="240" w:lineRule="auto"/>
        <w:rPr>
          <w:b/>
          <w:bCs/>
        </w:rPr>
      </w:pPr>
      <w:bookmarkStart w:id="4" w:name="bookmark19"/>
      <w:bookmarkStart w:id="5" w:name="bookmark20"/>
      <w:bookmarkStart w:id="6" w:name="bookmark18"/>
      <w:r>
        <w:rPr>
          <w:b/>
          <w:bCs/>
          <w:color w:val="000000"/>
        </w:rPr>
        <w:t>二、义诊责任承诺书</w:t>
      </w:r>
      <w:bookmarkEnd w:id="4"/>
      <w:bookmarkEnd w:id="5"/>
      <w:bookmarkEnd w:id="6"/>
    </w:p>
    <w:p>
      <w:pPr>
        <w:pStyle w:val="14"/>
        <w:spacing w:after="960" w:line="576" w:lineRule="exact"/>
        <w:ind w:firstLine="620"/>
        <w:jc w:val="both"/>
      </w:pPr>
      <w:r>
        <w:rPr>
          <w:color w:val="000000"/>
        </w:rPr>
        <w:t>我单位承诺严格按照备案时间、地点开展义诊，义诊过程中不从事商业活动，不误导、欺骗公众；不聘请、雇佣非医务</w:t>
      </w:r>
      <w:r>
        <w:t>人员提供医疗、预防、保健咨询</w:t>
      </w:r>
      <w:r>
        <w:rPr>
          <w:rFonts w:hint="eastAsia" w:eastAsiaTheme="minorEastAsia"/>
          <w:lang w:eastAsia="zh-CN"/>
        </w:rPr>
        <w:t>；</w:t>
      </w:r>
      <w:r>
        <w:rPr>
          <w:color w:val="000000"/>
        </w:rPr>
        <w:t>不妨碍公共秩序，遵守公共场所管理相关法律法规、规定，接受卫生健康行政部门的监督和管理。对于违反有关法律法规的行为，依法承担相应责任。</w:t>
      </w:r>
    </w:p>
    <w:p>
      <w:pPr>
        <w:pStyle w:val="14"/>
        <w:spacing w:after="460" w:line="240" w:lineRule="auto"/>
        <w:ind w:firstLine="600"/>
        <w:jc w:val="both"/>
      </w:pPr>
      <w:r>
        <w:rPr>
          <w:color w:val="000000"/>
        </w:rPr>
        <w:t>组织单位名称（盖章）：</w:t>
      </w:r>
    </w:p>
    <w:p>
      <w:pPr>
        <w:pStyle w:val="14"/>
        <w:spacing w:after="460" w:line="240" w:lineRule="auto"/>
        <w:ind w:firstLine="600"/>
        <w:jc w:val="both"/>
      </w:pPr>
      <w:r>
        <w:rPr>
          <w:color w:val="000000"/>
        </w:rPr>
        <w:t>组织单位法人代表（签字）:</w:t>
      </w:r>
    </w:p>
    <w:p>
      <w:pPr>
        <w:pStyle w:val="14"/>
        <w:spacing w:after="720" w:line="240" w:lineRule="auto"/>
        <w:ind w:firstLine="600"/>
        <w:jc w:val="both"/>
        <w:rPr>
          <w:rFonts w:hint="eastAsia" w:eastAsiaTheme="minorEastAsia"/>
          <w:lang w:eastAsia="zh-CN"/>
        </w:rPr>
      </w:pPr>
      <w:r>
        <w:rPr>
          <w:color w:val="000000"/>
        </w:rPr>
        <w:t>日期：</w:t>
      </w:r>
    </w:p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b/>
          <w:bCs/>
          <w:sz w:val="40"/>
          <w:lang w:eastAsia="zh-CN"/>
        </w:rPr>
      </w:pPr>
      <w:r>
        <w:rPr>
          <w:rFonts w:hint="eastAsia" w:eastAsiaTheme="minorEastAsia"/>
          <w:b/>
          <w:bCs/>
          <w:sz w:val="40"/>
          <w:lang w:eastAsia="zh-CN"/>
        </w:rPr>
        <w:t>三、义诊医务人员信息表</w:t>
      </w:r>
    </w:p>
    <w:p>
      <w:pPr>
        <w:jc w:val="center"/>
        <w:rPr>
          <w:rFonts w:hint="eastAsia" w:eastAsiaTheme="minorEastAsia"/>
          <w:sz w:val="40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义诊组织单位：               义诊时间：              义诊地点：</w:t>
      </w:r>
    </w:p>
    <w:p>
      <w:pPr>
        <w:rPr>
          <w:rFonts w:hint="eastAsia" w:eastAsiaTheme="minorEastAsia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025"/>
        <w:gridCol w:w="2025"/>
        <w:gridCol w:w="2025"/>
        <w:gridCol w:w="2025"/>
        <w:gridCol w:w="2025"/>
        <w:gridCol w:w="202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lang w:eastAsia="zh-CN"/>
              </w:rPr>
            </w:pPr>
            <w:r>
              <w:rPr>
                <w:rFonts w:hint="eastAsia" w:eastAsiaTheme="minorEastAsia"/>
                <w:b/>
                <w:bCs/>
                <w:sz w:val="28"/>
                <w:lang w:eastAsia="zh-CN"/>
              </w:rPr>
              <w:t>医务人员姓名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lang w:eastAsia="zh-CN"/>
              </w:rPr>
            </w:pPr>
            <w:r>
              <w:rPr>
                <w:rFonts w:hint="eastAsia" w:eastAsiaTheme="minorEastAsia"/>
                <w:b/>
                <w:bCs/>
                <w:sz w:val="28"/>
                <w:lang w:eastAsia="zh-CN"/>
              </w:rPr>
              <w:t>所在单位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lang w:eastAsia="zh-CN"/>
              </w:rPr>
            </w:pPr>
            <w:r>
              <w:rPr>
                <w:rFonts w:hint="eastAsia" w:eastAsiaTheme="minorEastAsia"/>
                <w:b/>
                <w:bCs/>
                <w:sz w:val="28"/>
                <w:lang w:eastAsia="zh-CN"/>
              </w:rPr>
              <w:t>身份证号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lang w:eastAsia="zh-CN"/>
              </w:rPr>
            </w:pPr>
            <w:r>
              <w:rPr>
                <w:rFonts w:hint="eastAsia" w:eastAsiaTheme="minorEastAsia"/>
                <w:b/>
                <w:bCs/>
                <w:sz w:val="28"/>
                <w:lang w:eastAsia="zh-CN"/>
              </w:rPr>
              <w:t>专业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lang w:eastAsia="zh-CN"/>
              </w:rPr>
            </w:pPr>
            <w:r>
              <w:rPr>
                <w:rFonts w:hint="eastAsia" w:eastAsiaTheme="minorEastAsia"/>
                <w:b/>
                <w:bCs/>
                <w:sz w:val="28"/>
                <w:lang w:eastAsia="zh-CN"/>
              </w:rPr>
              <w:t>职称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lang w:eastAsia="zh-CN"/>
              </w:rPr>
            </w:pPr>
            <w:r>
              <w:rPr>
                <w:rFonts w:hint="eastAsia" w:eastAsiaTheme="minorEastAsia"/>
                <w:b/>
                <w:bCs/>
                <w:sz w:val="28"/>
                <w:lang w:eastAsia="zh-CN"/>
              </w:rPr>
              <w:t>执业证号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lang w:eastAsia="zh-CN"/>
              </w:rPr>
            </w:pPr>
            <w:r>
              <w:rPr>
                <w:rFonts w:hint="eastAsia" w:eastAsiaTheme="minorEastAsia"/>
                <w:b/>
                <w:bCs/>
                <w:sz w:val="28"/>
                <w:lang w:eastAsia="zh-CN"/>
              </w:rPr>
              <w:t>所在单位意见（填写同意并盖章）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025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025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025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025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025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025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025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025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025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025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025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025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numPr>
          <w:ilvl w:val="0"/>
          <w:numId w:val="1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参加义诊医疗、预防、保健机构的《医疗机构执业许可证》（扫描件）或卫生健康行政部门批准设置的有效证件（扫描件）</w:t>
      </w:r>
    </w:p>
    <w:p>
      <w:pPr>
        <w:numPr>
          <w:ilvl w:val="0"/>
          <w:numId w:val="1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城管等部门同意书（拟在城镇公共场所开展义诊的）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5133340</wp:posOffset>
              </wp:positionH>
              <wp:positionV relativeFrom="page">
                <wp:posOffset>6953885</wp:posOffset>
              </wp:positionV>
              <wp:extent cx="85090" cy="115570"/>
              <wp:effectExtent l="0" t="0" r="0" b="0"/>
              <wp:wrapNone/>
              <wp:docPr id="1" name="410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5090" cy="1155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z w:val="26"/>
                              <w:szCs w:val="26"/>
                            </w:rPr>
                            <w:t>4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102" o:spid="_x0000_s1026" o:spt="1" style="position:absolute;left:0pt;margin-left:404.2pt;margin-top:547.55pt;height:9.1pt;width:6.7pt;mso-position-horizontal-relative:page;mso-position-vertical-relative:page;mso-wrap-style:none;z-index:-251656192;mso-width-relative:page;mso-height-relative:page;" filled="f" stroked="f" coordsize="21600,21600" o:gfxdata="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LT1NrYAAAADQEAAA8AAAAAAAAAAQAgAAAAIgAAAGRycy9kb3ducmV2LnhtbFBLAQIUABQAAAAI&#10;AIdO4kCdEG61tAEAAIUDAAAOAAAAAAAAAAEAIAAAACc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z w:val="26"/>
                        <w:szCs w:val="2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5133340</wp:posOffset>
              </wp:positionH>
              <wp:positionV relativeFrom="page">
                <wp:posOffset>6953885</wp:posOffset>
              </wp:positionV>
              <wp:extent cx="85090" cy="115570"/>
              <wp:effectExtent l="0" t="0" r="0" b="0"/>
              <wp:wrapNone/>
              <wp:docPr id="2" name="410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5090" cy="1155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z w:val="26"/>
                              <w:szCs w:val="26"/>
                            </w:rPr>
                            <w:t>4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101" o:spid="_x0000_s1026" o:spt="1" style="position:absolute;left:0pt;margin-left:404.2pt;margin-top:547.55pt;height:9.1pt;width:6.7pt;mso-position-horizontal-relative:page;mso-position-vertical-relative:page;mso-wrap-style:none;z-index:-251655168;mso-width-relative:page;mso-height-relative:page;" filled="f" stroked="f" coordsize="21600,21600" o:gfxdata="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LT1NrYAAAADQEAAA8AAAAAAAAAAQAgAAAAIgAAAGRycy9kb3ducmV2LnhtbFBLAQIUABQAAAAI&#10;AIdO4kAGLBPWtAEAAIUDAAAOAAAAAAAAAAEAIAAAACc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z w:val="26"/>
                        <w:szCs w:val="2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3EBDDE1"/>
    <w:multiLevelType w:val="singleLevel"/>
    <w:tmpl w:val="F3EBDDE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ED8"/>
    <w:rsid w:val="00CF7F97"/>
    <w:rsid w:val="00EE1523"/>
    <w:rsid w:val="00EF6ED8"/>
    <w:rsid w:val="3B356D6F"/>
    <w:rsid w:val="537B12F3"/>
    <w:rsid w:val="75F77D27"/>
    <w:rsid w:val="7FF37869"/>
    <w:rsid w:val="9DEB8389"/>
    <w:rsid w:val="CDBA10F9"/>
    <w:rsid w:val="EEA7005B"/>
    <w:rsid w:val="FC4DC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Heading #2|1_"/>
    <w:basedOn w:val="4"/>
    <w:link w:val="6"/>
    <w:qFormat/>
    <w:uiPriority w:val="0"/>
    <w:rPr>
      <w:rFonts w:ascii="宋体" w:hAnsi="宋体" w:eastAsia="宋体" w:cs="宋体"/>
      <w:sz w:val="42"/>
      <w:szCs w:val="42"/>
      <w:lang w:val="zh-TW" w:eastAsia="zh-TW" w:bidi="zh-TW"/>
    </w:rPr>
  </w:style>
  <w:style w:type="paragraph" w:customStyle="1" w:styleId="6">
    <w:name w:val="Heading #2|1"/>
    <w:basedOn w:val="1"/>
    <w:link w:val="5"/>
    <w:qFormat/>
    <w:uiPriority w:val="0"/>
    <w:pPr>
      <w:spacing w:after="240" w:line="300" w:lineRule="auto"/>
      <w:jc w:val="center"/>
      <w:outlineLvl w:val="1"/>
    </w:pPr>
    <w:rPr>
      <w:rFonts w:ascii="宋体" w:hAnsi="宋体" w:eastAsia="宋体" w:cs="宋体"/>
      <w:color w:val="auto"/>
      <w:kern w:val="2"/>
      <w:sz w:val="42"/>
      <w:szCs w:val="42"/>
      <w:lang w:val="zh-TW" w:eastAsia="zh-TW" w:bidi="zh-TW"/>
    </w:rPr>
  </w:style>
  <w:style w:type="character" w:customStyle="1" w:styleId="7">
    <w:name w:val="Header or footer|2_"/>
    <w:basedOn w:val="4"/>
    <w:link w:val="8"/>
    <w:qFormat/>
    <w:uiPriority w:val="0"/>
    <w:rPr>
      <w:sz w:val="20"/>
      <w:szCs w:val="20"/>
      <w:lang w:val="zh-TW" w:eastAsia="zh-TW" w:bidi="zh-TW"/>
    </w:rPr>
  </w:style>
  <w:style w:type="paragraph" w:customStyle="1" w:styleId="8">
    <w:name w:val="Header or footer|2"/>
    <w:basedOn w:val="1"/>
    <w:link w:val="7"/>
    <w:qFormat/>
    <w:uiPriority w:val="0"/>
    <w:rPr>
      <w:rFonts w:asciiTheme="minorHAnsi" w:hAnsiTheme="minorHAnsi" w:eastAsiaTheme="minorEastAsia" w:cstheme="minorBidi"/>
      <w:color w:val="auto"/>
      <w:kern w:val="2"/>
      <w:sz w:val="20"/>
      <w:szCs w:val="20"/>
      <w:lang w:val="zh-TW" w:eastAsia="zh-TW" w:bidi="zh-TW"/>
    </w:rPr>
  </w:style>
  <w:style w:type="character" w:customStyle="1" w:styleId="9">
    <w:name w:val="Body text|2_"/>
    <w:basedOn w:val="4"/>
    <w:link w:val="10"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0">
    <w:name w:val="Body text|2"/>
    <w:basedOn w:val="1"/>
    <w:link w:val="9"/>
    <w:qFormat/>
    <w:uiPriority w:val="0"/>
    <w:pPr>
      <w:spacing w:after="110" w:line="557" w:lineRule="exact"/>
      <w:ind w:firstLine="980"/>
    </w:pPr>
    <w:rPr>
      <w:rFonts w:ascii="宋体" w:hAnsi="宋体" w:eastAsia="宋体" w:cs="宋体"/>
      <w:color w:val="auto"/>
      <w:kern w:val="2"/>
      <w:sz w:val="30"/>
      <w:szCs w:val="30"/>
      <w:lang w:val="zh-TW" w:eastAsia="zh-TW" w:bidi="zh-TW"/>
    </w:rPr>
  </w:style>
  <w:style w:type="character" w:customStyle="1" w:styleId="11">
    <w:name w:val="Other|1_"/>
    <w:basedOn w:val="4"/>
    <w:link w:val="12"/>
    <w:qFormat/>
    <w:uiPriority w:val="0"/>
    <w:rPr>
      <w:rFonts w:ascii="宋体" w:hAnsi="宋体" w:eastAsia="宋体" w:cs="宋体"/>
      <w:sz w:val="26"/>
      <w:szCs w:val="26"/>
      <w:lang w:val="zh-TW" w:eastAsia="zh-TW" w:bidi="zh-TW"/>
    </w:rPr>
  </w:style>
  <w:style w:type="paragraph" w:customStyle="1" w:styleId="12">
    <w:name w:val="Other|1"/>
    <w:basedOn w:val="1"/>
    <w:link w:val="11"/>
    <w:qFormat/>
    <w:uiPriority w:val="0"/>
    <w:pPr>
      <w:spacing w:line="451" w:lineRule="auto"/>
      <w:ind w:firstLine="400"/>
    </w:pPr>
    <w:rPr>
      <w:rFonts w:ascii="宋体" w:hAnsi="宋体" w:eastAsia="宋体" w:cs="宋体"/>
      <w:color w:val="auto"/>
      <w:kern w:val="2"/>
      <w:sz w:val="26"/>
      <w:szCs w:val="26"/>
      <w:lang w:val="zh-TW" w:eastAsia="zh-TW" w:bidi="zh-TW"/>
    </w:rPr>
  </w:style>
  <w:style w:type="character" w:customStyle="1" w:styleId="13">
    <w:name w:val="Body text|1_"/>
    <w:basedOn w:val="4"/>
    <w:link w:val="14"/>
    <w:qFormat/>
    <w:uiPriority w:val="0"/>
    <w:rPr>
      <w:rFonts w:ascii="宋体" w:hAnsi="宋体" w:eastAsia="宋体" w:cs="宋体"/>
      <w:sz w:val="26"/>
      <w:szCs w:val="26"/>
      <w:lang w:val="zh-TW" w:eastAsia="zh-TW" w:bidi="zh-TW"/>
    </w:rPr>
  </w:style>
  <w:style w:type="paragraph" w:customStyle="1" w:styleId="14">
    <w:name w:val="Body text|1"/>
    <w:basedOn w:val="1"/>
    <w:link w:val="13"/>
    <w:qFormat/>
    <w:uiPriority w:val="0"/>
    <w:pPr>
      <w:spacing w:line="451" w:lineRule="auto"/>
      <w:ind w:firstLine="400"/>
    </w:pPr>
    <w:rPr>
      <w:rFonts w:ascii="宋体" w:hAnsi="宋体" w:eastAsia="宋体" w:cs="宋体"/>
      <w:color w:val="auto"/>
      <w:kern w:val="2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61</Words>
  <Characters>348</Characters>
  <Lines>2</Lines>
  <Paragraphs>1</Paragraphs>
  <TotalTime>12</TotalTime>
  <ScaleCrop>false</ScaleCrop>
  <LinksUpToDate>false</LinksUpToDate>
  <CharactersWithSpaces>408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2020-12-29T22:09:00Z</dcterms:created>
  <dc:creator>何叶(何叶:)</dc:creator>
  <cp:lastModifiedBy>李晨(会签处室办理)</cp:lastModifiedBy>
  <dcterms:modified xsi:type="dcterms:W3CDTF">2021-01-08T06:09:53Z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