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360" w:lineRule="auto"/>
        <w:jc w:val="both"/>
        <w:rPr>
          <w:rFonts w:eastAsia="宋体"/>
          <w:b/>
          <w:sz w:val="28"/>
          <w:szCs w:val="28"/>
        </w:rPr>
      </w:pPr>
    </w:p>
    <w:p>
      <w:pPr>
        <w:widowControl w:val="0"/>
        <w:spacing w:line="360" w:lineRule="auto"/>
        <w:jc w:val="center"/>
        <w:rPr>
          <w:rFonts w:eastAsia="黑体"/>
          <w:b/>
          <w:sz w:val="28"/>
          <w:szCs w:val="28"/>
        </w:rPr>
      </w:pPr>
      <w:r>
        <w:rPr>
          <w:rFonts w:hint="eastAsia" w:eastAsia="黑体"/>
          <w:b/>
          <w:sz w:val="28"/>
          <w:szCs w:val="28"/>
        </w:rPr>
        <w:t>本市</w:t>
      </w:r>
      <w:r>
        <w:rPr>
          <w:rFonts w:eastAsia="黑体"/>
          <w:b/>
          <w:sz w:val="28"/>
          <w:szCs w:val="28"/>
        </w:rPr>
        <w:t>住宅修缮工程移交接管协议书（样本）</w:t>
      </w:r>
    </w:p>
    <w:p>
      <w:pPr>
        <w:widowControl w:val="0"/>
        <w:spacing w:line="360" w:lineRule="auto"/>
        <w:jc w:val="both"/>
        <w:rPr>
          <w:rFonts w:eastAsia="仿宋_GB2312"/>
          <w:sz w:val="28"/>
          <w:szCs w:val="28"/>
        </w:rPr>
      </w:pPr>
    </w:p>
    <w:p>
      <w:pPr>
        <w:widowControl w:val="0"/>
        <w:spacing w:line="360" w:lineRule="auto"/>
        <w:jc w:val="both"/>
        <w:rPr>
          <w:rFonts w:eastAsia="仿宋_GB2312"/>
          <w:sz w:val="28"/>
          <w:szCs w:val="28"/>
        </w:rPr>
      </w:pPr>
      <w:r>
        <w:rPr>
          <w:rFonts w:eastAsia="仿宋_GB2312"/>
          <w:sz w:val="28"/>
          <w:szCs w:val="28"/>
        </w:rPr>
        <w:t>甲方（实施单位）：</w:t>
      </w:r>
    </w:p>
    <w:p>
      <w:pPr>
        <w:widowControl w:val="0"/>
        <w:spacing w:line="360" w:lineRule="auto"/>
        <w:jc w:val="both"/>
        <w:rPr>
          <w:rFonts w:eastAsia="仿宋_GB2312"/>
          <w:sz w:val="28"/>
          <w:szCs w:val="28"/>
        </w:rPr>
      </w:pPr>
      <w:r>
        <w:rPr>
          <w:rFonts w:eastAsia="仿宋_GB2312"/>
          <w:sz w:val="28"/>
          <w:szCs w:val="28"/>
        </w:rPr>
        <w:t>乙方（业主或业主授权委托的物业公司）：</w:t>
      </w:r>
    </w:p>
    <w:p>
      <w:pPr>
        <w:widowControl w:val="0"/>
        <w:spacing w:line="360" w:lineRule="auto"/>
        <w:ind w:firstLine="560" w:firstLineChars="200"/>
        <w:jc w:val="both"/>
        <w:rPr>
          <w:rFonts w:eastAsia="仿宋_GB2312"/>
          <w:sz w:val="28"/>
          <w:szCs w:val="28"/>
        </w:rPr>
      </w:pPr>
    </w:p>
    <w:p>
      <w:pPr>
        <w:widowControl w:val="0"/>
        <w:spacing w:line="360" w:lineRule="auto"/>
        <w:ind w:firstLine="560" w:firstLineChars="200"/>
        <w:jc w:val="both"/>
        <w:rPr>
          <w:rFonts w:eastAsia="仿宋_GB2312"/>
          <w:sz w:val="28"/>
          <w:szCs w:val="28"/>
        </w:rPr>
      </w:pPr>
      <w:r>
        <w:rPr>
          <w:rFonts w:eastAsia="仿宋_GB2312"/>
          <w:sz w:val="28"/>
          <w:szCs w:val="28"/>
        </w:rPr>
        <w:t>甲、乙双方为明确各自在住宅修缮工程移交接收管理过程中的权利和义务，根据有关法律法规、规章及规定，就以下住宅修缮工程的移交、接收管理事宜签署本协议，本协议书生效后，甲、乙双方分别按照本协议书约定内容执行。</w:t>
      </w:r>
    </w:p>
    <w:p>
      <w:pPr>
        <w:widowControl w:val="0"/>
        <w:spacing w:line="360" w:lineRule="auto"/>
        <w:ind w:firstLine="560" w:firstLineChars="200"/>
        <w:jc w:val="both"/>
        <w:rPr>
          <w:rFonts w:eastAsia="黑体"/>
          <w:sz w:val="28"/>
          <w:szCs w:val="28"/>
        </w:rPr>
      </w:pPr>
      <w:r>
        <w:rPr>
          <w:rFonts w:eastAsia="黑体"/>
          <w:sz w:val="28"/>
          <w:szCs w:val="28"/>
        </w:rPr>
        <w:t>一、项目概况：</w:t>
      </w:r>
    </w:p>
    <w:p>
      <w:pPr>
        <w:widowControl w:val="0"/>
        <w:spacing w:line="360" w:lineRule="auto"/>
        <w:ind w:firstLine="560" w:firstLineChars="200"/>
        <w:jc w:val="both"/>
        <w:rPr>
          <w:rFonts w:eastAsia="仿宋_GB2312"/>
          <w:sz w:val="28"/>
          <w:szCs w:val="28"/>
        </w:rPr>
      </w:pPr>
      <w:r>
        <w:rPr>
          <w:rFonts w:eastAsia="仿宋_GB2312"/>
          <w:sz w:val="28"/>
          <w:szCs w:val="28"/>
        </w:rPr>
        <w:t>1．</w:t>
      </w:r>
      <w:r>
        <w:rPr>
          <w:rFonts w:hint="eastAsia" w:eastAsia="仿宋_GB2312"/>
          <w:sz w:val="28"/>
          <w:szCs w:val="28"/>
        </w:rPr>
        <w:t>项目</w:t>
      </w:r>
      <w:r>
        <w:rPr>
          <w:rFonts w:eastAsia="仿宋_GB2312"/>
          <w:sz w:val="28"/>
          <w:szCs w:val="28"/>
        </w:rPr>
        <w:t xml:space="preserve">名称：                              </w:t>
      </w:r>
    </w:p>
    <w:p>
      <w:pPr>
        <w:widowControl w:val="0"/>
        <w:spacing w:line="360" w:lineRule="auto"/>
        <w:ind w:firstLine="560" w:firstLineChars="200"/>
        <w:jc w:val="both"/>
        <w:rPr>
          <w:rFonts w:eastAsia="仿宋_GB2312"/>
          <w:sz w:val="28"/>
          <w:szCs w:val="28"/>
        </w:rPr>
      </w:pPr>
      <w:r>
        <w:rPr>
          <w:rFonts w:eastAsia="仿宋_GB2312"/>
          <w:sz w:val="28"/>
          <w:szCs w:val="28"/>
        </w:rPr>
        <w:t xml:space="preserve">2．项目地址：                                        </w:t>
      </w:r>
    </w:p>
    <w:p>
      <w:pPr>
        <w:widowControl w:val="0"/>
        <w:spacing w:line="360" w:lineRule="auto"/>
        <w:ind w:firstLine="560" w:firstLineChars="200"/>
        <w:jc w:val="both"/>
        <w:rPr>
          <w:rFonts w:eastAsia="仿宋_GB2312"/>
          <w:sz w:val="28"/>
          <w:szCs w:val="28"/>
        </w:rPr>
      </w:pPr>
      <w:r>
        <w:rPr>
          <w:rFonts w:eastAsia="仿宋_GB2312"/>
          <w:sz w:val="28"/>
          <w:szCs w:val="28"/>
        </w:rPr>
        <w:t>3．建筑面积</w:t>
      </w:r>
      <w:r>
        <w:rPr>
          <w:rFonts w:hint="eastAsia" w:eastAsia="仿宋_GB2312"/>
          <w:sz w:val="28"/>
          <w:szCs w:val="28"/>
        </w:rPr>
        <w:t>（</w:t>
      </w:r>
      <w:r>
        <w:rPr>
          <w:rFonts w:hint="eastAsia" w:ascii="Segoe UI Symbol" w:hAnsi="Segoe UI Symbol" w:eastAsia="Segoe UI Symbol" w:cs="Segoe UI Symbol"/>
          <w:sz w:val="28"/>
          <w:szCs w:val="28"/>
        </w:rPr>
        <w:t>㎡</w:t>
      </w:r>
      <w:r>
        <w:rPr>
          <w:rFonts w:hint="eastAsia" w:eastAsia="仿宋_GB2312"/>
          <w:sz w:val="28"/>
          <w:szCs w:val="28"/>
        </w:rPr>
        <w:t>）</w:t>
      </w:r>
      <w:r>
        <w:rPr>
          <w:rFonts w:eastAsia="仿宋_GB2312"/>
          <w:sz w:val="28"/>
          <w:szCs w:val="28"/>
        </w:rPr>
        <w:t xml:space="preserve">：                                        </w:t>
      </w:r>
    </w:p>
    <w:p>
      <w:pPr>
        <w:widowControl w:val="0"/>
        <w:spacing w:line="360" w:lineRule="auto"/>
        <w:ind w:firstLine="560" w:firstLineChars="200"/>
        <w:jc w:val="both"/>
        <w:rPr>
          <w:rFonts w:eastAsia="仿宋_GB2312"/>
          <w:sz w:val="28"/>
          <w:szCs w:val="28"/>
        </w:rPr>
      </w:pPr>
      <w:r>
        <w:rPr>
          <w:rFonts w:eastAsia="仿宋_GB2312"/>
          <w:sz w:val="28"/>
          <w:szCs w:val="28"/>
        </w:rPr>
        <w:t xml:space="preserve">4．修缮科目：                                        </w:t>
      </w:r>
    </w:p>
    <w:p>
      <w:pPr>
        <w:widowControl w:val="0"/>
        <w:spacing w:line="360" w:lineRule="auto"/>
        <w:ind w:firstLine="560" w:firstLineChars="200"/>
        <w:jc w:val="both"/>
        <w:rPr>
          <w:rFonts w:eastAsia="仿宋_GB2312"/>
          <w:sz w:val="28"/>
          <w:szCs w:val="28"/>
        </w:rPr>
      </w:pPr>
      <w:r>
        <w:rPr>
          <w:rFonts w:eastAsia="仿宋_GB2312"/>
          <w:sz w:val="28"/>
          <w:szCs w:val="28"/>
        </w:rPr>
        <w:t xml:space="preserve">5．开工时间：                                        </w:t>
      </w:r>
    </w:p>
    <w:p>
      <w:pPr>
        <w:widowControl w:val="0"/>
        <w:spacing w:line="360" w:lineRule="auto"/>
        <w:ind w:firstLine="560" w:firstLineChars="200"/>
        <w:jc w:val="both"/>
        <w:rPr>
          <w:rFonts w:eastAsia="仿宋_GB2312"/>
          <w:sz w:val="28"/>
          <w:szCs w:val="28"/>
        </w:rPr>
      </w:pPr>
      <w:r>
        <w:rPr>
          <w:rFonts w:eastAsia="仿宋_GB2312"/>
          <w:sz w:val="28"/>
          <w:szCs w:val="28"/>
        </w:rPr>
        <w:t xml:space="preserve">6．竣工时间：                                        </w:t>
      </w:r>
    </w:p>
    <w:p>
      <w:pPr>
        <w:widowControl w:val="0"/>
        <w:spacing w:line="360" w:lineRule="auto"/>
        <w:ind w:firstLine="560" w:firstLineChars="200"/>
        <w:jc w:val="both"/>
        <w:rPr>
          <w:rFonts w:eastAsia="黑体"/>
          <w:sz w:val="28"/>
          <w:szCs w:val="28"/>
        </w:rPr>
      </w:pPr>
      <w:r>
        <w:rPr>
          <w:rFonts w:eastAsia="黑体"/>
          <w:sz w:val="28"/>
          <w:szCs w:val="28"/>
        </w:rPr>
        <w:t>二、主要参建单位：</w:t>
      </w:r>
    </w:p>
    <w:p>
      <w:pPr>
        <w:widowControl w:val="0"/>
        <w:spacing w:line="360" w:lineRule="auto"/>
        <w:ind w:firstLine="560" w:firstLineChars="200"/>
        <w:jc w:val="both"/>
        <w:rPr>
          <w:rFonts w:eastAsia="仿宋_GB2312"/>
          <w:sz w:val="28"/>
          <w:szCs w:val="28"/>
        </w:rPr>
      </w:pPr>
      <w:r>
        <w:rPr>
          <w:rFonts w:eastAsia="仿宋_GB2312"/>
          <w:sz w:val="28"/>
          <w:szCs w:val="28"/>
        </w:rPr>
        <w:t xml:space="preserve">1．设计单位：                                        </w:t>
      </w:r>
    </w:p>
    <w:p>
      <w:pPr>
        <w:widowControl w:val="0"/>
        <w:spacing w:line="360" w:lineRule="auto"/>
        <w:ind w:firstLine="560" w:firstLineChars="200"/>
        <w:jc w:val="both"/>
        <w:rPr>
          <w:rFonts w:eastAsia="仿宋_GB2312"/>
          <w:sz w:val="28"/>
          <w:szCs w:val="28"/>
        </w:rPr>
      </w:pPr>
      <w:r>
        <w:rPr>
          <w:rFonts w:eastAsia="仿宋_GB2312"/>
          <w:sz w:val="28"/>
          <w:szCs w:val="28"/>
        </w:rPr>
        <w:t xml:space="preserve">2．施工总包单位：                                    </w:t>
      </w:r>
    </w:p>
    <w:p>
      <w:pPr>
        <w:widowControl w:val="0"/>
        <w:spacing w:line="360" w:lineRule="auto"/>
        <w:ind w:firstLine="560" w:firstLineChars="200"/>
        <w:jc w:val="both"/>
        <w:rPr>
          <w:rFonts w:eastAsia="仿宋_GB2312"/>
          <w:sz w:val="28"/>
          <w:szCs w:val="28"/>
        </w:rPr>
      </w:pPr>
      <w:r>
        <w:rPr>
          <w:rFonts w:eastAsia="仿宋_GB2312"/>
          <w:sz w:val="28"/>
          <w:szCs w:val="28"/>
        </w:rPr>
        <w:t xml:space="preserve">3．监理单位：                                        </w:t>
      </w:r>
    </w:p>
    <w:p>
      <w:pPr>
        <w:widowControl w:val="0"/>
        <w:spacing w:line="360" w:lineRule="auto"/>
        <w:ind w:firstLine="560" w:firstLineChars="200"/>
        <w:jc w:val="both"/>
        <w:rPr>
          <w:rFonts w:eastAsia="黑体"/>
          <w:sz w:val="28"/>
          <w:szCs w:val="28"/>
        </w:rPr>
      </w:pPr>
      <w:r>
        <w:rPr>
          <w:rFonts w:eastAsia="黑体"/>
          <w:sz w:val="28"/>
          <w:szCs w:val="28"/>
        </w:rPr>
        <w:t>三、监理单位评估结论：</w:t>
      </w:r>
    </w:p>
    <w:p>
      <w:pPr>
        <w:widowControl w:val="0"/>
        <w:spacing w:line="360" w:lineRule="auto"/>
        <w:ind w:firstLine="560" w:firstLineChars="200"/>
        <w:jc w:val="both"/>
        <w:rPr>
          <w:rFonts w:eastAsia="仿宋_GB2312"/>
          <w:sz w:val="28"/>
          <w:szCs w:val="28"/>
        </w:rPr>
      </w:pPr>
      <w:r>
        <w:rPr>
          <w:rFonts w:eastAsia="仿宋_GB2312"/>
          <w:sz w:val="28"/>
          <w:szCs w:val="28"/>
        </w:rPr>
        <w:t>经监理单位认定，本住宅修缮工程质量达到</w:t>
      </w:r>
      <w:r>
        <w:rPr>
          <w:rFonts w:eastAsia="仿宋_GB2312"/>
          <w:sz w:val="28"/>
          <w:szCs w:val="28"/>
          <w:u w:val="single"/>
        </w:rPr>
        <w:t xml:space="preserve">    </w:t>
      </w:r>
      <w:r>
        <w:rPr>
          <w:rFonts w:eastAsia="仿宋_GB2312"/>
          <w:sz w:val="28"/>
          <w:szCs w:val="28"/>
        </w:rPr>
        <w:t>等级。</w:t>
      </w:r>
    </w:p>
    <w:p>
      <w:pPr>
        <w:widowControl w:val="0"/>
        <w:spacing w:line="360" w:lineRule="auto"/>
        <w:ind w:firstLine="560" w:firstLineChars="200"/>
        <w:jc w:val="both"/>
        <w:rPr>
          <w:rFonts w:eastAsia="仿宋_GB2312"/>
          <w:sz w:val="28"/>
          <w:szCs w:val="28"/>
        </w:rPr>
      </w:pPr>
      <w:r>
        <w:rPr>
          <w:rFonts w:eastAsia="仿宋_GB2312"/>
          <w:sz w:val="28"/>
          <w:szCs w:val="28"/>
        </w:rPr>
        <w:t>（具体监理评估报告详见附件）</w:t>
      </w:r>
    </w:p>
    <w:p>
      <w:pPr>
        <w:widowControl w:val="0"/>
        <w:spacing w:line="360" w:lineRule="auto"/>
        <w:ind w:firstLine="560" w:firstLineChars="200"/>
        <w:jc w:val="both"/>
        <w:rPr>
          <w:rFonts w:eastAsia="黑体"/>
          <w:sz w:val="28"/>
          <w:szCs w:val="28"/>
        </w:rPr>
      </w:pPr>
      <w:r>
        <w:rPr>
          <w:rFonts w:eastAsia="黑体"/>
          <w:sz w:val="28"/>
          <w:szCs w:val="28"/>
        </w:rPr>
        <w:t>四、工程竣工验收结论：</w:t>
      </w:r>
    </w:p>
    <w:p>
      <w:pPr>
        <w:widowControl w:val="0"/>
        <w:spacing w:line="360" w:lineRule="auto"/>
        <w:ind w:firstLine="560" w:firstLineChars="200"/>
        <w:jc w:val="both"/>
        <w:rPr>
          <w:rFonts w:eastAsia="仿宋_GB2312"/>
          <w:sz w:val="28"/>
          <w:szCs w:val="28"/>
        </w:rPr>
      </w:pPr>
      <w:r>
        <w:rPr>
          <w:rFonts w:eastAsia="仿宋_GB2312"/>
          <w:sz w:val="28"/>
          <w:szCs w:val="28"/>
        </w:rPr>
        <w:t>本住宅修缮工程于</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eastAsia="仿宋_GB2312"/>
          <w:sz w:val="28"/>
          <w:szCs w:val="28"/>
        </w:rPr>
        <w:t>月</w:t>
      </w:r>
      <w:r>
        <w:rPr>
          <w:rFonts w:eastAsia="仿宋_GB2312"/>
          <w:sz w:val="28"/>
          <w:szCs w:val="28"/>
          <w:u w:val="single"/>
        </w:rPr>
        <w:t xml:space="preserve">    </w:t>
      </w:r>
      <w:r>
        <w:rPr>
          <w:rFonts w:eastAsia="仿宋_GB2312"/>
          <w:sz w:val="28"/>
          <w:szCs w:val="28"/>
        </w:rPr>
        <w:t>日由甲方组织了竣工验收，经各参与单位评定，本工程竣工验收结论如下：</w:t>
      </w:r>
    </w:p>
    <w:p>
      <w:pPr>
        <w:widowControl w:val="0"/>
        <w:spacing w:line="360" w:lineRule="auto"/>
        <w:ind w:firstLine="560" w:firstLineChars="200"/>
        <w:jc w:val="both"/>
        <w:rPr>
          <w:rFonts w:eastAsia="仿宋_GB2312"/>
          <w:sz w:val="28"/>
          <w:szCs w:val="28"/>
          <w:u w:val="single"/>
        </w:rPr>
      </w:pPr>
      <w:r>
        <w:rPr>
          <w:rFonts w:eastAsia="仿宋_GB2312"/>
          <w:sz w:val="28"/>
          <w:szCs w:val="28"/>
          <w:u w:val="single"/>
        </w:rPr>
        <w:t xml:space="preserve">                                                      </w:t>
      </w:r>
    </w:p>
    <w:p>
      <w:pPr>
        <w:widowControl w:val="0"/>
        <w:spacing w:line="360" w:lineRule="auto"/>
        <w:jc w:val="both"/>
        <w:rPr>
          <w:rFonts w:eastAsia="仿宋_GB2312"/>
          <w:sz w:val="28"/>
          <w:szCs w:val="28"/>
          <w:u w:val="single"/>
        </w:rPr>
      </w:pPr>
      <w:r>
        <w:rPr>
          <w:rFonts w:eastAsia="仿宋_GB2312"/>
          <w:sz w:val="28"/>
          <w:szCs w:val="28"/>
          <w:u w:val="single"/>
        </w:rPr>
        <w:t xml:space="preserve">                                                          </w:t>
      </w:r>
    </w:p>
    <w:p>
      <w:pPr>
        <w:widowControl w:val="0"/>
        <w:spacing w:line="360" w:lineRule="auto"/>
        <w:jc w:val="both"/>
        <w:rPr>
          <w:rFonts w:eastAsia="仿宋_GB2312"/>
          <w:sz w:val="28"/>
          <w:szCs w:val="28"/>
          <w:u w:val="single"/>
        </w:rPr>
      </w:pPr>
      <w:r>
        <w:rPr>
          <w:rFonts w:eastAsia="仿宋_GB2312"/>
          <w:sz w:val="28"/>
          <w:szCs w:val="28"/>
          <w:u w:val="single"/>
        </w:rPr>
        <w:t xml:space="preserve">                                                          </w:t>
      </w:r>
    </w:p>
    <w:p>
      <w:pPr>
        <w:widowControl w:val="0"/>
        <w:spacing w:line="360" w:lineRule="auto"/>
        <w:ind w:firstLine="560" w:firstLineChars="200"/>
        <w:jc w:val="both"/>
        <w:rPr>
          <w:rFonts w:eastAsia="仿宋_GB2312"/>
          <w:sz w:val="28"/>
          <w:szCs w:val="28"/>
        </w:rPr>
      </w:pPr>
      <w:r>
        <w:rPr>
          <w:rFonts w:eastAsia="仿宋_GB2312"/>
          <w:sz w:val="28"/>
          <w:szCs w:val="28"/>
        </w:rPr>
        <w:t>（具体竣工验收证明详见附件）</w:t>
      </w:r>
    </w:p>
    <w:p>
      <w:pPr>
        <w:widowControl w:val="0"/>
        <w:spacing w:line="360" w:lineRule="auto"/>
        <w:ind w:firstLine="560" w:firstLineChars="200"/>
        <w:jc w:val="both"/>
        <w:rPr>
          <w:rFonts w:eastAsia="黑体"/>
          <w:sz w:val="28"/>
          <w:szCs w:val="28"/>
        </w:rPr>
      </w:pPr>
      <w:r>
        <w:rPr>
          <w:rFonts w:eastAsia="黑体"/>
          <w:sz w:val="28"/>
          <w:szCs w:val="28"/>
        </w:rPr>
        <w:t>五、工程移交、接收资料：</w:t>
      </w:r>
    </w:p>
    <w:p>
      <w:pPr>
        <w:widowControl w:val="0"/>
        <w:spacing w:line="360" w:lineRule="auto"/>
        <w:ind w:firstLine="555"/>
        <w:jc w:val="both"/>
        <w:rPr>
          <w:rFonts w:eastAsia="仿宋_GB2312"/>
          <w:sz w:val="28"/>
          <w:szCs w:val="28"/>
        </w:rPr>
      </w:pPr>
      <w:r>
        <w:rPr>
          <w:rFonts w:eastAsia="仿宋_GB2312"/>
          <w:sz w:val="28"/>
          <w:szCs w:val="28"/>
        </w:rPr>
        <w:t>按照上海市住宅修缮工程移交接管及建设档案管理的相关工作要求，本工程需移交、接收资料如下：</w:t>
      </w:r>
    </w:p>
    <w:p>
      <w:pPr>
        <w:widowControl w:val="0"/>
        <w:spacing w:line="360" w:lineRule="auto"/>
        <w:ind w:firstLine="560" w:firstLineChars="200"/>
        <w:jc w:val="both"/>
        <w:rPr>
          <w:rFonts w:eastAsia="仿宋_GB2312"/>
          <w:sz w:val="28"/>
          <w:szCs w:val="28"/>
        </w:rPr>
      </w:pPr>
      <w:r>
        <w:rPr>
          <w:rFonts w:eastAsia="仿宋_GB2312"/>
          <w:sz w:val="28"/>
          <w:szCs w:val="28"/>
        </w:rPr>
        <w:t>1．工程竣工资料：</w:t>
      </w:r>
    </w:p>
    <w:p>
      <w:pPr>
        <w:widowControl w:val="0"/>
        <w:spacing w:line="360" w:lineRule="auto"/>
        <w:jc w:val="both"/>
        <w:rPr>
          <w:rFonts w:eastAsia="仿宋_GB2312"/>
          <w:sz w:val="28"/>
          <w:szCs w:val="28"/>
        </w:rPr>
      </w:pPr>
    </w:p>
    <w:p>
      <w:pPr>
        <w:widowControl w:val="0"/>
        <w:spacing w:line="360" w:lineRule="auto"/>
        <w:ind w:firstLine="560" w:firstLineChars="200"/>
        <w:jc w:val="both"/>
        <w:rPr>
          <w:rFonts w:eastAsia="仿宋_GB2312"/>
          <w:sz w:val="28"/>
          <w:szCs w:val="28"/>
        </w:rPr>
      </w:pPr>
      <w:r>
        <w:rPr>
          <w:rFonts w:eastAsia="仿宋_GB2312"/>
          <w:sz w:val="28"/>
          <w:szCs w:val="28"/>
        </w:rPr>
        <w:t>2. 工程竣工图：</w:t>
      </w:r>
    </w:p>
    <w:p>
      <w:pPr>
        <w:widowControl w:val="0"/>
        <w:spacing w:line="360" w:lineRule="auto"/>
        <w:ind w:firstLine="560" w:firstLineChars="200"/>
        <w:jc w:val="both"/>
        <w:rPr>
          <w:rFonts w:eastAsia="仿宋_GB2312"/>
          <w:sz w:val="28"/>
          <w:szCs w:val="28"/>
        </w:rPr>
      </w:pPr>
    </w:p>
    <w:p>
      <w:pPr>
        <w:widowControl w:val="0"/>
        <w:spacing w:line="360" w:lineRule="auto"/>
        <w:ind w:firstLine="560" w:firstLineChars="200"/>
        <w:jc w:val="both"/>
        <w:rPr>
          <w:rFonts w:eastAsia="仿宋_GB2312"/>
          <w:sz w:val="28"/>
          <w:szCs w:val="28"/>
        </w:rPr>
      </w:pPr>
      <w:r>
        <w:rPr>
          <w:rFonts w:eastAsia="仿宋_GB2312"/>
          <w:sz w:val="28"/>
          <w:szCs w:val="28"/>
        </w:rPr>
        <w:t>3</w:t>
      </w:r>
      <w:r>
        <w:rPr>
          <w:rFonts w:hint="eastAsia" w:eastAsia="仿宋_GB2312"/>
          <w:sz w:val="28"/>
          <w:szCs w:val="28"/>
        </w:rPr>
        <w:t>．</w:t>
      </w:r>
      <w:r>
        <w:rPr>
          <w:rFonts w:eastAsia="仿宋_GB2312"/>
          <w:sz w:val="28"/>
          <w:szCs w:val="28"/>
        </w:rPr>
        <w:t>其他资料：</w:t>
      </w:r>
    </w:p>
    <w:p>
      <w:pPr>
        <w:widowControl w:val="0"/>
        <w:spacing w:line="360" w:lineRule="auto"/>
        <w:ind w:firstLine="560" w:firstLineChars="200"/>
        <w:jc w:val="both"/>
        <w:rPr>
          <w:rFonts w:eastAsia="仿宋_GB2312"/>
          <w:sz w:val="28"/>
          <w:szCs w:val="28"/>
        </w:rPr>
      </w:pPr>
    </w:p>
    <w:p>
      <w:pPr>
        <w:widowControl w:val="0"/>
        <w:spacing w:line="360" w:lineRule="auto"/>
        <w:ind w:firstLine="560" w:firstLineChars="200"/>
        <w:jc w:val="both"/>
        <w:rPr>
          <w:rFonts w:eastAsia="黑体"/>
          <w:sz w:val="28"/>
          <w:szCs w:val="28"/>
        </w:rPr>
      </w:pPr>
      <w:r>
        <w:rPr>
          <w:rFonts w:eastAsia="黑体"/>
          <w:sz w:val="28"/>
          <w:szCs w:val="28"/>
        </w:rPr>
        <w:t>六、各方职责：</w:t>
      </w:r>
    </w:p>
    <w:p>
      <w:pPr>
        <w:widowControl w:val="0"/>
        <w:spacing w:line="360" w:lineRule="auto"/>
        <w:jc w:val="both"/>
        <w:rPr>
          <w:rFonts w:eastAsia="仿宋_GB2312"/>
          <w:sz w:val="28"/>
          <w:szCs w:val="28"/>
        </w:rPr>
      </w:pPr>
      <w:r>
        <w:rPr>
          <w:rFonts w:eastAsia="仿宋_GB2312"/>
          <w:sz w:val="28"/>
          <w:szCs w:val="28"/>
        </w:rPr>
        <w:t xml:space="preserve">     1．甲方职责</w:t>
      </w:r>
    </w:p>
    <w:p>
      <w:pPr>
        <w:widowControl w:val="0"/>
        <w:spacing w:line="360" w:lineRule="auto"/>
        <w:ind w:firstLine="560" w:firstLineChars="200"/>
        <w:jc w:val="both"/>
        <w:rPr>
          <w:rFonts w:eastAsia="仿宋_GB2312"/>
          <w:sz w:val="28"/>
          <w:szCs w:val="28"/>
        </w:rPr>
      </w:pPr>
      <w:r>
        <w:rPr>
          <w:rFonts w:eastAsia="仿宋_GB2312"/>
          <w:sz w:val="28"/>
          <w:szCs w:val="28"/>
        </w:rPr>
        <w:t>甲方应确保所移交的工程范围、质量安全等符合国家、本市有关工程建设强制性标准、规范，并保证所移交修缮工程的相关文字、图纸、数字化等资料的真实、准确，承诺在工程保修期限内，责令施工总包单位按照《住宅修缮工程质量保修合同》约定的范围、内容、保修期限以及相关保修费用及保修责任对移交的工程项目所存在的质量问题进行保修。</w:t>
      </w:r>
    </w:p>
    <w:p>
      <w:pPr>
        <w:widowControl w:val="0"/>
        <w:spacing w:line="360" w:lineRule="auto"/>
        <w:ind w:firstLine="560" w:firstLineChars="200"/>
        <w:jc w:val="both"/>
        <w:rPr>
          <w:rFonts w:eastAsia="仿宋_GB2312"/>
          <w:sz w:val="28"/>
          <w:szCs w:val="28"/>
        </w:rPr>
      </w:pPr>
      <w:r>
        <w:rPr>
          <w:rFonts w:eastAsia="仿宋_GB2312"/>
          <w:sz w:val="28"/>
          <w:szCs w:val="28"/>
        </w:rPr>
        <w:t>2．乙方职责</w:t>
      </w:r>
    </w:p>
    <w:p>
      <w:pPr>
        <w:widowControl w:val="0"/>
        <w:spacing w:line="360" w:lineRule="auto"/>
        <w:ind w:firstLine="560" w:firstLineChars="200"/>
        <w:jc w:val="both"/>
        <w:rPr>
          <w:rFonts w:eastAsia="仿宋_GB2312"/>
          <w:sz w:val="28"/>
          <w:szCs w:val="28"/>
        </w:rPr>
      </w:pPr>
      <w:r>
        <w:rPr>
          <w:rFonts w:eastAsia="仿宋_GB2312"/>
          <w:sz w:val="28"/>
          <w:szCs w:val="28"/>
        </w:rPr>
        <w:t>乙方承诺已对涉及移交、接收的住宅修缮工程的内容有了必要、充分的了解；已对实施单位提供的移交资料进行了认真审验，认可移交的工作内容、程序完备、合法；</w:t>
      </w:r>
    </w:p>
    <w:p>
      <w:pPr>
        <w:widowControl w:val="0"/>
        <w:spacing w:line="360" w:lineRule="auto"/>
        <w:ind w:firstLine="560" w:firstLineChars="200"/>
        <w:jc w:val="both"/>
        <w:rPr>
          <w:rFonts w:eastAsia="仿宋_GB2312"/>
          <w:sz w:val="28"/>
          <w:szCs w:val="28"/>
        </w:rPr>
      </w:pPr>
      <w:r>
        <w:rPr>
          <w:rFonts w:eastAsia="仿宋_GB2312"/>
          <w:sz w:val="28"/>
          <w:szCs w:val="28"/>
        </w:rPr>
        <w:t>乙方承诺自《住宅修缮工程移交接管协议书》生效后，负责所接收项目的日常管理、维护工作，并配合甲方做好保修工作；在修缮工程保修期内出现质量问题，应当及时向甲方发出保修通知。</w:t>
      </w:r>
    </w:p>
    <w:p>
      <w:pPr>
        <w:widowControl w:val="0"/>
        <w:spacing w:line="360" w:lineRule="auto"/>
        <w:ind w:firstLine="560" w:firstLineChars="200"/>
        <w:jc w:val="both"/>
        <w:rPr>
          <w:rFonts w:eastAsia="黑体"/>
          <w:sz w:val="28"/>
          <w:szCs w:val="28"/>
        </w:rPr>
      </w:pPr>
      <w:r>
        <w:rPr>
          <w:rFonts w:eastAsia="黑体"/>
          <w:sz w:val="28"/>
          <w:szCs w:val="28"/>
        </w:rPr>
        <w:t>七、关于争议和违约的约定</w:t>
      </w:r>
    </w:p>
    <w:p>
      <w:pPr>
        <w:widowControl w:val="0"/>
        <w:spacing w:line="360" w:lineRule="auto"/>
        <w:ind w:firstLine="560" w:firstLineChars="200"/>
        <w:jc w:val="both"/>
        <w:rPr>
          <w:rFonts w:eastAsia="仿宋_GB2312"/>
          <w:sz w:val="28"/>
          <w:szCs w:val="28"/>
        </w:rPr>
      </w:pPr>
      <w:r>
        <w:rPr>
          <w:rFonts w:eastAsia="仿宋_GB2312"/>
          <w:sz w:val="28"/>
          <w:szCs w:val="28"/>
        </w:rPr>
        <w:t>甲、乙双方在移交接收过程中产生争议，双方应协商解决，协商不成的，通过相关司法途径解决。</w:t>
      </w:r>
    </w:p>
    <w:p>
      <w:pPr>
        <w:widowControl w:val="0"/>
        <w:spacing w:line="360" w:lineRule="auto"/>
        <w:ind w:firstLine="560" w:firstLineChars="200"/>
        <w:jc w:val="both"/>
        <w:rPr>
          <w:rFonts w:eastAsia="黑体"/>
          <w:sz w:val="28"/>
          <w:szCs w:val="28"/>
        </w:rPr>
      </w:pPr>
      <w:r>
        <w:rPr>
          <w:rFonts w:eastAsia="黑体"/>
          <w:sz w:val="28"/>
          <w:szCs w:val="28"/>
        </w:rPr>
        <w:t>八、补充约定</w:t>
      </w:r>
    </w:p>
    <w:p>
      <w:pPr>
        <w:widowControl w:val="0"/>
        <w:spacing w:line="360" w:lineRule="auto"/>
        <w:ind w:firstLine="560" w:firstLineChars="200"/>
        <w:jc w:val="both"/>
        <w:rPr>
          <w:rFonts w:eastAsia="仿宋_GB2312"/>
          <w:sz w:val="28"/>
          <w:szCs w:val="28"/>
          <w:u w:val="single"/>
        </w:rPr>
      </w:pPr>
      <w:r>
        <w:rPr>
          <w:rFonts w:eastAsia="仿宋_GB2312"/>
          <w:sz w:val="28"/>
          <w:szCs w:val="28"/>
          <w:u w:val="single"/>
        </w:rPr>
        <w:t xml:space="preserve">                                                      </w:t>
      </w:r>
    </w:p>
    <w:p>
      <w:pPr>
        <w:widowControl w:val="0"/>
        <w:spacing w:line="360" w:lineRule="auto"/>
        <w:jc w:val="both"/>
        <w:rPr>
          <w:rFonts w:eastAsia="仿宋_GB2312"/>
          <w:sz w:val="28"/>
          <w:szCs w:val="28"/>
          <w:u w:val="single"/>
        </w:rPr>
      </w:pPr>
      <w:r>
        <w:rPr>
          <w:rFonts w:eastAsia="仿宋_GB2312"/>
          <w:sz w:val="28"/>
          <w:szCs w:val="28"/>
          <w:u w:val="single"/>
        </w:rPr>
        <w:t xml:space="preserve">                                                          </w:t>
      </w:r>
    </w:p>
    <w:p>
      <w:pPr>
        <w:widowControl w:val="0"/>
        <w:spacing w:line="360" w:lineRule="auto"/>
        <w:jc w:val="both"/>
        <w:rPr>
          <w:rFonts w:eastAsia="仿宋_GB2312"/>
          <w:sz w:val="28"/>
          <w:szCs w:val="28"/>
          <w:u w:val="single"/>
        </w:rPr>
      </w:pPr>
      <w:r>
        <w:rPr>
          <w:rFonts w:eastAsia="仿宋_GB2312"/>
          <w:sz w:val="28"/>
          <w:szCs w:val="28"/>
          <w:u w:val="single"/>
        </w:rPr>
        <w:t xml:space="preserve">                                                          </w:t>
      </w:r>
    </w:p>
    <w:p>
      <w:pPr>
        <w:widowControl w:val="0"/>
        <w:spacing w:line="360" w:lineRule="auto"/>
        <w:jc w:val="both"/>
        <w:rPr>
          <w:rFonts w:eastAsia="仿宋_GB2312"/>
          <w:sz w:val="28"/>
          <w:szCs w:val="28"/>
          <w:u w:val="single"/>
        </w:rPr>
      </w:pPr>
      <w:r>
        <w:rPr>
          <w:rFonts w:eastAsia="仿宋_GB2312"/>
          <w:sz w:val="28"/>
          <w:szCs w:val="28"/>
          <w:u w:val="single"/>
        </w:rPr>
        <w:t xml:space="preserve">                                                          </w:t>
      </w:r>
    </w:p>
    <w:p>
      <w:pPr>
        <w:widowControl w:val="0"/>
        <w:spacing w:line="360" w:lineRule="auto"/>
        <w:ind w:firstLine="560" w:firstLineChars="200"/>
        <w:jc w:val="both"/>
        <w:rPr>
          <w:rFonts w:eastAsia="黑体"/>
          <w:sz w:val="28"/>
          <w:szCs w:val="28"/>
        </w:rPr>
      </w:pPr>
      <w:r>
        <w:rPr>
          <w:rFonts w:eastAsia="黑体"/>
          <w:sz w:val="28"/>
          <w:szCs w:val="28"/>
        </w:rPr>
        <w:t>九、其它：</w:t>
      </w:r>
    </w:p>
    <w:p>
      <w:pPr>
        <w:widowControl w:val="0"/>
        <w:spacing w:line="360" w:lineRule="auto"/>
        <w:ind w:firstLine="560" w:firstLineChars="200"/>
        <w:jc w:val="both"/>
        <w:rPr>
          <w:rFonts w:eastAsia="仿宋_GB2312"/>
          <w:sz w:val="28"/>
          <w:szCs w:val="28"/>
        </w:rPr>
      </w:pPr>
      <w:r>
        <w:rPr>
          <w:rFonts w:eastAsia="仿宋_GB2312"/>
          <w:sz w:val="28"/>
          <w:szCs w:val="28"/>
        </w:rPr>
        <w:t>本协议自双方签订盖章后生效。本协议一式五份，正本二份，副本三份。甲、乙</w:t>
      </w:r>
      <w:r>
        <w:rPr>
          <w:rFonts w:hint="eastAsia" w:eastAsia="仿宋_GB2312"/>
          <w:sz w:val="28"/>
          <w:szCs w:val="28"/>
        </w:rPr>
        <w:t>双</w:t>
      </w:r>
      <w:r>
        <w:rPr>
          <w:rFonts w:eastAsia="仿宋_GB2312"/>
          <w:sz w:val="28"/>
          <w:szCs w:val="28"/>
        </w:rPr>
        <w:t>方</w:t>
      </w:r>
      <w:r>
        <w:rPr>
          <w:rFonts w:hint="eastAsia" w:eastAsia="仿宋_GB2312"/>
          <w:sz w:val="28"/>
          <w:szCs w:val="28"/>
        </w:rPr>
        <w:t>执</w:t>
      </w:r>
      <w:r>
        <w:rPr>
          <w:rFonts w:eastAsia="仿宋_GB2312"/>
          <w:sz w:val="28"/>
          <w:szCs w:val="28"/>
        </w:rPr>
        <w:t>正、副本各一份，另一份副本送项目所在区住宅修缮管理部门备案。正本、副本具有同等法律效力。</w:t>
      </w:r>
    </w:p>
    <w:p>
      <w:pPr>
        <w:widowControl w:val="0"/>
        <w:spacing w:line="360" w:lineRule="auto"/>
        <w:jc w:val="both"/>
        <w:rPr>
          <w:rFonts w:eastAsia="仿宋_GB2312"/>
          <w:sz w:val="28"/>
          <w:szCs w:val="28"/>
        </w:rPr>
      </w:pPr>
    </w:p>
    <w:p>
      <w:pPr>
        <w:widowControl w:val="0"/>
        <w:spacing w:line="360" w:lineRule="auto"/>
        <w:ind w:firstLine="555"/>
        <w:jc w:val="both"/>
        <w:rPr>
          <w:rFonts w:eastAsia="仿宋_GB2312"/>
          <w:sz w:val="28"/>
          <w:szCs w:val="28"/>
        </w:rPr>
      </w:pPr>
      <w:r>
        <w:rPr>
          <w:rFonts w:eastAsia="仿宋_GB2312"/>
          <w:sz w:val="28"/>
          <w:szCs w:val="28"/>
        </w:rPr>
        <w:t>报修联</w:t>
      </w:r>
      <w:r>
        <w:rPr>
          <w:rFonts w:hint="eastAsia" w:eastAsia="仿宋_GB2312"/>
          <w:sz w:val="28"/>
          <w:szCs w:val="28"/>
        </w:rPr>
        <w:t>系</w:t>
      </w:r>
      <w:r>
        <w:rPr>
          <w:rFonts w:eastAsia="仿宋_GB2312"/>
          <w:sz w:val="28"/>
          <w:szCs w:val="28"/>
        </w:rPr>
        <w:t>人：                联系电话：</w:t>
      </w:r>
    </w:p>
    <w:p>
      <w:pPr>
        <w:widowControl w:val="0"/>
        <w:spacing w:line="360" w:lineRule="auto"/>
        <w:ind w:firstLine="555"/>
        <w:jc w:val="both"/>
        <w:rPr>
          <w:rFonts w:eastAsia="仿宋_GB2312"/>
          <w:sz w:val="28"/>
          <w:szCs w:val="28"/>
        </w:rPr>
      </w:pPr>
      <w:r>
        <w:rPr>
          <w:rFonts w:eastAsia="仿宋_GB2312"/>
          <w:sz w:val="28"/>
          <w:szCs w:val="28"/>
        </w:rPr>
        <w:t>报修负责人：                联系电话：</w:t>
      </w:r>
    </w:p>
    <w:p>
      <w:pPr>
        <w:rPr>
          <w:rFonts w:eastAsia="宋体"/>
          <w:b/>
          <w:kern w:val="2"/>
          <w:sz w:val="28"/>
          <w:szCs w:val="28"/>
        </w:rPr>
      </w:pPr>
    </w:p>
    <w:p>
      <w:pPr>
        <w:rPr>
          <w:rFonts w:eastAsia="宋体"/>
          <w:b/>
          <w:kern w:val="2"/>
          <w:sz w:val="28"/>
          <w:szCs w:val="28"/>
        </w:rPr>
      </w:pPr>
    </w:p>
    <w:p>
      <w:pPr>
        <w:rPr>
          <w:rFonts w:eastAsia="宋体"/>
          <w:b/>
          <w:kern w:val="2"/>
          <w:sz w:val="28"/>
          <w:szCs w:val="28"/>
        </w:rPr>
      </w:pPr>
      <w:r>
        <w:rPr>
          <w:rFonts w:eastAsia="宋体"/>
          <w:b/>
          <w:kern w:val="2"/>
          <w:sz w:val="28"/>
          <w:szCs w:val="28"/>
        </w:rPr>
        <w:t>甲方（公章）：</w:t>
      </w:r>
    </w:p>
    <w:p>
      <w:pPr>
        <w:rPr>
          <w:rFonts w:eastAsia="宋体"/>
          <w:b/>
          <w:kern w:val="2"/>
          <w:sz w:val="28"/>
          <w:szCs w:val="28"/>
        </w:rPr>
      </w:pPr>
    </w:p>
    <w:p>
      <w:pPr>
        <w:rPr>
          <w:rFonts w:eastAsia="宋体"/>
          <w:b/>
          <w:kern w:val="2"/>
          <w:sz w:val="28"/>
          <w:szCs w:val="28"/>
        </w:rPr>
      </w:pPr>
      <w:r>
        <w:rPr>
          <w:rFonts w:eastAsia="宋体"/>
          <w:b/>
          <w:kern w:val="2"/>
          <w:sz w:val="28"/>
          <w:szCs w:val="28"/>
        </w:rPr>
        <w:t>法定代表人或委托人：</w:t>
      </w:r>
    </w:p>
    <w:p>
      <w:pPr>
        <w:rPr>
          <w:rFonts w:eastAsia="宋体"/>
          <w:b/>
          <w:kern w:val="2"/>
          <w:sz w:val="28"/>
          <w:szCs w:val="28"/>
        </w:rPr>
      </w:pPr>
    </w:p>
    <w:p>
      <w:pPr>
        <w:rPr>
          <w:rFonts w:eastAsia="宋体"/>
          <w:b/>
          <w:kern w:val="2"/>
          <w:sz w:val="28"/>
          <w:szCs w:val="28"/>
        </w:rPr>
      </w:pPr>
    </w:p>
    <w:p>
      <w:pPr>
        <w:rPr>
          <w:rFonts w:eastAsia="宋体"/>
          <w:b/>
          <w:kern w:val="2"/>
          <w:sz w:val="28"/>
          <w:szCs w:val="28"/>
        </w:rPr>
      </w:pPr>
      <w:r>
        <w:rPr>
          <w:rFonts w:eastAsia="宋体"/>
          <w:b/>
          <w:kern w:val="2"/>
          <w:sz w:val="28"/>
          <w:szCs w:val="28"/>
        </w:rPr>
        <w:t>乙方（公章）：</w:t>
      </w:r>
    </w:p>
    <w:p>
      <w:pPr>
        <w:rPr>
          <w:rFonts w:eastAsia="宋体"/>
          <w:b/>
          <w:kern w:val="2"/>
          <w:sz w:val="28"/>
          <w:szCs w:val="28"/>
        </w:rPr>
      </w:pPr>
    </w:p>
    <w:p>
      <w:pPr>
        <w:rPr>
          <w:rFonts w:eastAsia="宋体"/>
          <w:b/>
          <w:kern w:val="2"/>
          <w:sz w:val="28"/>
          <w:szCs w:val="28"/>
        </w:rPr>
      </w:pPr>
      <w:r>
        <w:rPr>
          <w:rFonts w:eastAsia="宋体"/>
          <w:b/>
          <w:kern w:val="2"/>
          <w:sz w:val="28"/>
          <w:szCs w:val="28"/>
        </w:rPr>
        <w:t>法定代表人或委托人：</w:t>
      </w:r>
    </w:p>
    <w:p>
      <w:pPr>
        <w:rPr>
          <w:rFonts w:eastAsia="宋体"/>
          <w:b/>
          <w:kern w:val="2"/>
          <w:sz w:val="28"/>
          <w:szCs w:val="28"/>
        </w:rPr>
      </w:pPr>
    </w:p>
    <w:p>
      <w:r>
        <w:rPr>
          <w:rFonts w:eastAsia="宋体"/>
          <w:b/>
          <w:kern w:val="2"/>
          <w:sz w:val="28"/>
          <w:szCs w:val="28"/>
        </w:rPr>
        <w:t>签约日期</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Segoe UI Symbol">
    <w:panose1 w:val="020B0502040204020203"/>
    <w:charset w:val="00"/>
    <w:family w:val="swiss"/>
    <w:pitch w:val="default"/>
    <w:sig w:usb0="800001E3" w:usb1="1200FFEF" w:usb2="00040000" w:usb3="04000000" w:csb0="00000001" w:csb1="4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D82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kern w:val="0"/>
      <w:sz w:val="24"/>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2021-10-18T07:15:23Z</dcterms:created>
  <dc:creator>xufeng</dc:creator>
  <cp:lastModifiedBy>Xufeng</cp:lastModifiedBy>
  <dcterms:modified xsi:type="dcterms:W3CDTF">2021-10-18T07:16:11Z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DF166461787A47DA825132A5CBE4CE50</vt:lpwstr>
  </property>
</Properties>
</file>