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ascii="仿宋" w:hAnsi="仿宋" w:eastAsia="仿宋"/>
          <w:sz w:val="28"/>
          <w:szCs w:val="28"/>
        </w:rPr>
      </w:pPr>
      <w:r>
        <w:rPr>
          <w:rFonts w:hint="eastAsia" w:ascii="方正小标宋简体" w:eastAsia="方正小标宋简体"/>
          <w:sz w:val="36"/>
          <w:szCs w:val="36"/>
        </w:rPr>
        <w:t>嘉定区公共租赁住房退出政策告知书</w:t>
      </w:r>
    </w:p>
    <w:p>
      <w:pPr>
        <w:snapToGrid w:val="0"/>
        <w:spacing w:line="360" w:lineRule="auto"/>
        <w:ind w:firstLine="140" w:firstLineChars="50"/>
        <w:rPr>
          <w:rFonts w:ascii="仿宋" w:hAnsi="仿宋" w:eastAsia="仿宋"/>
          <w:sz w:val="28"/>
          <w:szCs w:val="28"/>
        </w:rPr>
      </w:pPr>
      <w:r>
        <w:rPr>
          <w:rFonts w:hint="eastAsia" w:ascii="仿宋" w:hAnsi="仿宋" w:eastAsia="仿宋"/>
          <w:sz w:val="28"/>
          <w:szCs w:val="28"/>
        </w:rPr>
        <w:t>嘉定区公共租赁住房各位住户：</w:t>
      </w:r>
    </w:p>
    <w:p>
      <w:pPr>
        <w:snapToGrid w:val="0"/>
        <w:spacing w:line="360" w:lineRule="auto"/>
        <w:rPr>
          <w:rFonts w:ascii="宋体" w:hAnsi="宋体"/>
          <w:sz w:val="24"/>
        </w:rPr>
      </w:pPr>
      <w:r>
        <w:rPr>
          <w:rFonts w:hint="eastAsia" w:ascii="仿宋" w:hAnsi="仿宋" w:eastAsia="仿宋"/>
          <w:sz w:val="28"/>
          <w:szCs w:val="28"/>
        </w:rPr>
        <w:t xml:space="preserve">    根据《本市发展公共租赁住房的实施意见》（沪府发[2010]32号）规定，公共租赁住房租赁总年限一般不超过6年。按照《关于公共租赁住房租赁年限期满退出相关政策口径的通知》等规定，现将公共租赁住房（以下简称“公租房”）退出相关政策口径告知如下：</w:t>
      </w:r>
    </w:p>
    <w:p>
      <w:pPr>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一、公租房保障对象（含单位包租房源的入住对象）在本市公租房累计承租或居住满6年后，区住房保障机构不再受理续租准入资格申请。同时符合以下条件的，可申请按市场化租金在公租房内过渡居住1到2年：</w:t>
      </w:r>
    </w:p>
    <w:p>
      <w:pPr>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1、申请人（本人、配偶及未婚子女）在上海市不拥有产权住房（期房除外）及承租公有住房，且提出申请之日前1年内未发生过产权住房出售、赠与行为及公有住房承租权转让行为；</w:t>
      </w:r>
    </w:p>
    <w:p>
      <w:pPr>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2、享受公租房保障期间遵守租赁合同及公租房管理各项规定，信用记录良好。</w:t>
      </w:r>
    </w:p>
    <w:p>
      <w:pPr>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二、申请按市场化租金过渡居住，应填写《过渡居住申请书》，在租赁总年限期满前3个月向公租房运营机构提交；同时提交申请人身份证复印件（未成年人提供户口簿复印件）和结婚证复印件。购买期房的申请人还应提交预售合同复印件。</w:t>
      </w:r>
    </w:p>
    <w:p>
      <w:pPr>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三、区公租房公司结合房源供需等情况，审核同意申请人过渡居住，并经区住房保障机构核查确认申请人住房状况符合申请条件的，区公租房与申请人签订市场化住房租赁合同，租期1年，租赁价格由区公租房委托房地产估价机构评估后按照市场租金水平确定。合同到期经审核仍符合过渡居住申请条件的可续签1年，租金水平进一步提高；续签合同期满（即享受过渡居住2年后）必须退出该套住房，不得再次续签。</w:t>
      </w:r>
    </w:p>
    <w:p>
      <w:pPr>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四、签订租赁合同时，区公租房可视情要求承租人提供履约担保人（本人工作单位或符合一定条件的自然人）对违约行为承担连带保证责任。</w:t>
      </w:r>
    </w:p>
    <w:p>
      <w:pPr>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五、承租人应自觉遵守租赁合同约定，按期腾退公租房。到期拒不腾退的，除依租赁合同追究违约责任外，还将按照《加强本市住房保障信用体系建设实施意见（试行）》（沪建保障〔2016〕1214号）作为严重失信行为记入个人信用信息。</w:t>
      </w:r>
    </w:p>
    <w:p>
      <w:pPr>
        <w:snapToGrid w:val="0"/>
        <w:spacing w:line="360" w:lineRule="auto"/>
      </w:pPr>
    </w:p>
    <w:p>
      <w:pPr>
        <w:snapToGrid w:val="0"/>
        <w:spacing w:line="360" w:lineRule="auto"/>
      </w:pPr>
    </w:p>
    <w:p>
      <w:pPr>
        <w:snapToGrid w:val="0"/>
        <w:spacing w:line="360" w:lineRule="auto"/>
      </w:pPr>
    </w:p>
    <w:p>
      <w:pPr>
        <w:snapToGrid w:val="0"/>
        <w:spacing w:line="360" w:lineRule="auto"/>
        <w:rPr>
          <w:rFonts w:ascii="仿宋" w:hAnsi="仿宋" w:eastAsia="仿宋"/>
          <w:sz w:val="28"/>
          <w:szCs w:val="28"/>
        </w:rPr>
      </w:pPr>
      <w:r>
        <w:rPr>
          <w:rFonts w:hint="eastAsia" w:ascii="仿宋" w:hAnsi="仿宋" w:eastAsia="仿宋"/>
          <w:sz w:val="28"/>
          <w:szCs w:val="28"/>
        </w:rPr>
        <w:t>申请过渡居住所需提供材料：</w:t>
      </w:r>
    </w:p>
    <w:p>
      <w:pPr>
        <w:widowControl/>
        <w:shd w:val="clear" w:color="auto" w:fill="FFFFFF"/>
        <w:snapToGrid w:val="0"/>
        <w:spacing w:line="360" w:lineRule="auto"/>
        <w:rPr>
          <w:rFonts w:ascii="仿宋" w:hAnsi="仿宋" w:eastAsia="仿宋"/>
          <w:sz w:val="28"/>
          <w:szCs w:val="28"/>
        </w:rPr>
      </w:pPr>
      <w:r>
        <w:rPr>
          <w:rFonts w:hint="eastAsia" w:ascii="仿宋" w:hAnsi="仿宋" w:eastAsia="仿宋"/>
          <w:sz w:val="28"/>
          <w:szCs w:val="28"/>
        </w:rPr>
        <w:t>（1）填写《过渡居住申请书》；</w:t>
      </w:r>
    </w:p>
    <w:p>
      <w:pPr>
        <w:widowControl/>
        <w:shd w:val="clear" w:color="auto" w:fill="FFFFFF"/>
        <w:snapToGrid w:val="0"/>
        <w:spacing w:line="360" w:lineRule="auto"/>
        <w:rPr>
          <w:rFonts w:ascii="仿宋" w:hAnsi="仿宋" w:eastAsia="仿宋"/>
          <w:sz w:val="28"/>
          <w:szCs w:val="28"/>
        </w:rPr>
      </w:pPr>
      <w:r>
        <w:rPr>
          <w:rFonts w:hint="eastAsia" w:ascii="仿宋" w:hAnsi="仿宋" w:eastAsia="仿宋"/>
          <w:sz w:val="28"/>
          <w:szCs w:val="28"/>
        </w:rPr>
        <w:t>（2）申请人身份证（未成年人提供户口簿复印件）；</w:t>
      </w:r>
    </w:p>
    <w:p>
      <w:pPr>
        <w:widowControl/>
        <w:shd w:val="clear" w:color="auto" w:fill="FFFFFF"/>
        <w:snapToGrid w:val="0"/>
        <w:spacing w:line="360" w:lineRule="auto"/>
        <w:rPr>
          <w:rFonts w:ascii="仿宋" w:hAnsi="仿宋" w:eastAsia="仿宋"/>
          <w:sz w:val="28"/>
          <w:szCs w:val="28"/>
        </w:rPr>
      </w:pPr>
      <w:r>
        <w:rPr>
          <w:rFonts w:hint="eastAsia" w:ascii="仿宋" w:hAnsi="仿宋" w:eastAsia="仿宋"/>
          <w:sz w:val="28"/>
          <w:szCs w:val="28"/>
        </w:rPr>
        <w:t>（3）婚姻证明复印件（单身提供单身承诺书）；</w:t>
      </w:r>
      <w:bookmarkStart w:id="0" w:name="_GoBack"/>
      <w:bookmarkEnd w:id="0"/>
    </w:p>
    <w:p>
      <w:pPr>
        <w:widowControl/>
        <w:shd w:val="clear" w:color="auto" w:fill="FFFFFF"/>
        <w:snapToGrid w:val="0"/>
        <w:spacing w:line="360" w:lineRule="auto"/>
        <w:rPr>
          <w:rFonts w:ascii="仿宋" w:hAnsi="仿宋" w:eastAsia="仿宋"/>
          <w:sz w:val="28"/>
          <w:szCs w:val="28"/>
        </w:rPr>
      </w:pPr>
      <w:r>
        <w:rPr>
          <w:rFonts w:hint="eastAsia" w:ascii="仿宋" w:hAnsi="仿宋" w:eastAsia="仿宋"/>
          <w:sz w:val="28"/>
          <w:szCs w:val="28"/>
        </w:rPr>
        <w:t>（4）购买期房的申请人还应提交预售合同复印件。</w:t>
      </w:r>
    </w:p>
    <w:p>
      <w:pPr>
        <w:snapToGrid w:val="0"/>
        <w:spacing w:line="360" w:lineRule="auto"/>
      </w:pPr>
    </w:p>
    <w:p>
      <w:pPr>
        <w:snapToGrid w:val="0"/>
        <w:spacing w:line="360" w:lineRule="auto"/>
      </w:pPr>
    </w:p>
    <w:p>
      <w:pPr>
        <w:snapToGrid w:val="0"/>
        <w:spacing w:line="360" w:lineRule="auto"/>
        <w:rPr>
          <w:rFonts w:ascii="仿宋" w:hAnsi="仿宋" w:eastAsia="仿宋"/>
          <w:sz w:val="28"/>
          <w:szCs w:val="28"/>
        </w:rPr>
      </w:pPr>
      <w:r>
        <w:rPr>
          <w:rFonts w:hint="eastAsia" w:ascii="仿宋" w:hAnsi="仿宋" w:eastAsia="仿宋"/>
          <w:sz w:val="28"/>
          <w:szCs w:val="28"/>
        </w:rPr>
        <w:t>办理地址：嘉定区嘉戬公路118号（行政服务中心）</w:t>
      </w:r>
      <w:r>
        <w:rPr>
          <w:rFonts w:hint="eastAsia" w:ascii="仿宋" w:hAnsi="仿宋" w:eastAsia="仿宋"/>
          <w:sz w:val="28"/>
          <w:szCs w:val="28"/>
          <w:lang w:val="en-US" w:eastAsia="zh-CN"/>
        </w:rPr>
        <w:t>1</w:t>
      </w:r>
      <w:r>
        <w:rPr>
          <w:rFonts w:hint="eastAsia" w:ascii="仿宋" w:hAnsi="仿宋" w:eastAsia="仿宋"/>
          <w:sz w:val="28"/>
          <w:szCs w:val="28"/>
        </w:rPr>
        <w:t>楼</w:t>
      </w:r>
      <w:r>
        <w:rPr>
          <w:rFonts w:hint="eastAsia" w:ascii="仿宋" w:hAnsi="仿宋" w:eastAsia="仿宋"/>
          <w:sz w:val="28"/>
          <w:szCs w:val="28"/>
          <w:lang w:val="en-US" w:eastAsia="zh-CN"/>
        </w:rPr>
        <w:t>综合</w:t>
      </w:r>
      <w:r>
        <w:rPr>
          <w:rFonts w:hint="eastAsia" w:ascii="仿宋" w:hAnsi="仿宋" w:eastAsia="仿宋"/>
          <w:sz w:val="28"/>
          <w:szCs w:val="28"/>
        </w:rPr>
        <w:t>窗口；联系电话：39595036</w:t>
      </w:r>
    </w:p>
    <w:p>
      <w:pPr>
        <w:snapToGrid w:val="0"/>
        <w:spacing w:line="360" w:lineRule="auto"/>
      </w:pPr>
    </w:p>
    <w:p>
      <w:pPr>
        <w:snapToGrid w:val="0"/>
        <w:spacing w:line="360" w:lineRule="auto"/>
      </w:pPr>
    </w:p>
    <w:p>
      <w:pPr>
        <w:snapToGrid w:val="0"/>
        <w:spacing w:line="360" w:lineRule="auto"/>
      </w:pPr>
    </w:p>
    <w:p>
      <w:pPr>
        <w:snapToGrid w:val="0"/>
        <w:spacing w:line="360" w:lineRule="auto"/>
      </w:pPr>
    </w:p>
    <w:p>
      <w:pPr>
        <w:snapToGrid w:val="0"/>
        <w:spacing w:line="360" w:lineRule="auto"/>
      </w:pPr>
    </w:p>
    <w:p>
      <w:pPr>
        <w:snapToGrid w:val="0"/>
        <w:spacing w:line="360" w:lineRule="auto"/>
      </w:pPr>
    </w:p>
    <w:p>
      <w:pPr>
        <w:snapToGrid w:val="0"/>
        <w:spacing w:line="360" w:lineRule="auto"/>
      </w:pPr>
    </w:p>
    <w:p>
      <w:pPr>
        <w:snapToGrid w:val="0"/>
        <w:spacing w:line="360" w:lineRule="auto"/>
        <w:rPr>
          <w:rFonts w:ascii="仿宋" w:hAnsi="仿宋" w:eastAsia="仿宋"/>
          <w:sz w:val="28"/>
          <w:szCs w:val="28"/>
        </w:rPr>
      </w:pPr>
      <w:r>
        <w:rPr>
          <w:rFonts w:hint="eastAsia"/>
        </w:rPr>
        <w:t xml:space="preserve"> </w:t>
      </w:r>
    </w:p>
    <w:p>
      <w:pPr>
        <w:snapToGrid w:val="0"/>
        <w:spacing w:line="360" w:lineRule="auto"/>
      </w:pPr>
    </w:p>
    <w:p>
      <w:pPr>
        <w:snapToGrid w:val="0"/>
        <w:spacing w:line="360" w:lineRule="auto"/>
      </w:pPr>
    </w:p>
    <w:p>
      <w:pPr>
        <w:spacing w:line="300" w:lineRule="auto"/>
        <w:jc w:val="center"/>
        <w:rPr>
          <w:rFonts w:ascii="方正小标宋简体" w:eastAsia="方正小标宋简体"/>
          <w:sz w:val="36"/>
          <w:szCs w:val="36"/>
        </w:rPr>
      </w:pPr>
      <w:r>
        <w:rPr>
          <w:rFonts w:hint="eastAsia" w:ascii="方正小标宋简体" w:eastAsia="方正小标宋简体"/>
          <w:sz w:val="36"/>
          <w:szCs w:val="36"/>
        </w:rPr>
        <w:t>过渡居住申请书（示范文本）</w:t>
      </w:r>
    </w:p>
    <w:p>
      <w:pPr>
        <w:spacing w:line="300" w:lineRule="auto"/>
        <w:ind w:firstLine="480" w:firstLineChars="200"/>
        <w:rPr>
          <w:rFonts w:ascii="宋体" w:hAnsi="宋体"/>
          <w:sz w:val="24"/>
        </w:rPr>
      </w:pPr>
    </w:p>
    <w:p>
      <w:pPr>
        <w:spacing w:line="300" w:lineRule="auto"/>
        <w:ind w:firstLine="480" w:firstLineChars="200"/>
        <w:rPr>
          <w:rFonts w:ascii="宋体" w:hAnsi="宋体"/>
          <w:sz w:val="24"/>
        </w:rPr>
      </w:pPr>
      <w:r>
        <w:rPr>
          <w:rFonts w:hint="eastAsia" w:ascii="宋体" w:hAnsi="宋体"/>
          <w:sz w:val="24"/>
        </w:rPr>
        <w:t>申请人</w:t>
      </w:r>
      <w:r>
        <w:rPr>
          <w:rFonts w:hint="eastAsia" w:ascii="宋体" w:hAnsi="宋体"/>
          <w:sz w:val="24"/>
          <w:u w:val="single"/>
        </w:rPr>
        <w:t xml:space="preserve">                            </w:t>
      </w:r>
      <w:r>
        <w:rPr>
          <w:rFonts w:hint="eastAsia" w:ascii="宋体" w:hAnsi="宋体"/>
          <w:sz w:val="24"/>
        </w:rPr>
        <w:t>（姓名）享受公租房保障总年限期满，现申请按市场化租金在</w:t>
      </w:r>
      <w:r>
        <w:rPr>
          <w:rFonts w:hint="eastAsia" w:ascii="宋体" w:hAnsi="宋体"/>
          <w:sz w:val="24"/>
          <w:u w:val="single"/>
        </w:rPr>
        <w:t xml:space="preserve">                 </w:t>
      </w:r>
      <w:r>
        <w:rPr>
          <w:rFonts w:hint="eastAsia" w:ascii="宋体" w:hAnsi="宋体"/>
          <w:sz w:val="24"/>
        </w:rPr>
        <w:t>（项目名称）公租房内过渡居住。</w:t>
      </w:r>
    </w:p>
    <w:p>
      <w:pPr>
        <w:snapToGrid w:val="0"/>
        <w:spacing w:line="300" w:lineRule="auto"/>
        <w:ind w:firstLine="480" w:firstLineChars="200"/>
        <w:rPr>
          <w:rFonts w:ascii="宋体" w:hAnsi="宋体"/>
          <w:sz w:val="24"/>
        </w:rPr>
      </w:pPr>
    </w:p>
    <w:p>
      <w:pPr>
        <w:spacing w:line="300" w:lineRule="auto"/>
        <w:ind w:firstLine="602" w:firstLineChars="200"/>
        <w:rPr>
          <w:rFonts w:ascii="楷体_GB2312" w:hAnsi="宋体" w:eastAsia="楷体_GB2312"/>
          <w:b/>
          <w:sz w:val="30"/>
          <w:szCs w:val="30"/>
        </w:rPr>
      </w:pPr>
      <w:r>
        <w:rPr>
          <w:rFonts w:hint="eastAsia" w:ascii="楷体_GB2312" w:hAnsi="宋体" w:eastAsia="楷体_GB2312"/>
          <w:b/>
          <w:sz w:val="30"/>
          <w:szCs w:val="30"/>
        </w:rPr>
        <w:t>全体申请人承诺如下：</w:t>
      </w:r>
    </w:p>
    <w:p>
      <w:pPr>
        <w:spacing w:line="300" w:lineRule="auto"/>
        <w:ind w:firstLine="480" w:firstLineChars="200"/>
        <w:rPr>
          <w:rFonts w:ascii="宋体" w:hAnsi="宋体"/>
          <w:sz w:val="24"/>
        </w:rPr>
      </w:pPr>
      <w:r>
        <w:rPr>
          <w:rFonts w:hint="eastAsia" w:ascii="宋体" w:hAnsi="宋体"/>
          <w:sz w:val="24"/>
        </w:rPr>
        <w:t>1、我们已阅读《公共租赁住房退出政策告知书》，知晓相关政策；</w:t>
      </w:r>
    </w:p>
    <w:p>
      <w:pPr>
        <w:spacing w:line="300" w:lineRule="auto"/>
        <w:ind w:firstLine="480" w:firstLineChars="200"/>
        <w:rPr>
          <w:rFonts w:ascii="宋体" w:hAnsi="宋体"/>
          <w:sz w:val="24"/>
        </w:rPr>
      </w:pPr>
      <w:r>
        <w:rPr>
          <w:rFonts w:hint="eastAsia" w:ascii="宋体" w:hAnsi="宋体"/>
          <w:sz w:val="24"/>
        </w:rPr>
        <w:t>2、我们在本市不拥有产权住房及承租公有住房，且最近1年内未发生过产权住房出售、赠与行为及公有住房承租权转让行为；我们 □已购买期房（附预售合同复印件）/ □未购买期房；</w:t>
      </w:r>
    </w:p>
    <w:p>
      <w:pPr>
        <w:spacing w:line="300" w:lineRule="auto"/>
        <w:ind w:firstLine="480" w:firstLineChars="200"/>
        <w:rPr>
          <w:rFonts w:ascii="宋体" w:hAnsi="宋体"/>
          <w:sz w:val="24"/>
        </w:rPr>
      </w:pPr>
      <w:r>
        <w:rPr>
          <w:rFonts w:hint="eastAsia" w:ascii="宋体" w:hAnsi="宋体"/>
          <w:sz w:val="24"/>
        </w:rPr>
        <w:t>3、我们同意并配合住房保障机构对我们的住房状况进行核查。</w:t>
      </w:r>
    </w:p>
    <w:p>
      <w:pPr>
        <w:snapToGrid w:val="0"/>
        <w:spacing w:line="300" w:lineRule="auto"/>
        <w:ind w:firstLine="480" w:firstLineChars="200"/>
        <w:rPr>
          <w:rFonts w:ascii="宋体" w:hAnsi="宋体"/>
          <w:sz w:val="24"/>
        </w:rPr>
      </w:pPr>
    </w:p>
    <w:p>
      <w:pPr>
        <w:spacing w:line="300" w:lineRule="auto"/>
        <w:jc w:val="center"/>
        <w:rPr>
          <w:rFonts w:ascii="楷体_GB2312" w:eastAsia="楷体_GB2312"/>
          <w:b/>
          <w:sz w:val="30"/>
          <w:szCs w:val="30"/>
        </w:rPr>
      </w:pPr>
      <w:r>
        <w:rPr>
          <w:rFonts w:hint="eastAsia" w:ascii="楷体_GB2312" w:eastAsia="楷体_GB2312"/>
          <w:b/>
          <w:sz w:val="30"/>
          <w:szCs w:val="30"/>
        </w:rPr>
        <w:t>全体申请人签名（</w:t>
      </w:r>
      <w:r>
        <w:rPr>
          <w:rFonts w:hint="eastAsia" w:ascii="仿宋_GB2312" w:eastAsia="仿宋_GB2312"/>
          <w:b/>
          <w:sz w:val="30"/>
          <w:szCs w:val="30"/>
        </w:rPr>
        <w:t>□</w:t>
      </w:r>
      <w:r>
        <w:rPr>
          <w:rFonts w:hint="eastAsia" w:ascii="楷体_GB2312" w:eastAsia="楷体_GB2312"/>
          <w:b/>
          <w:sz w:val="30"/>
          <w:szCs w:val="30"/>
        </w:rPr>
        <w:t xml:space="preserve">本人、配偶及未婚子女 / </w:t>
      </w:r>
      <w:r>
        <w:rPr>
          <w:rFonts w:hint="eastAsia" w:ascii="仿宋_GB2312" w:eastAsia="仿宋_GB2312"/>
          <w:b/>
          <w:sz w:val="30"/>
          <w:szCs w:val="30"/>
        </w:rPr>
        <w:t>□</w:t>
      </w:r>
      <w:r>
        <w:rPr>
          <w:rFonts w:hint="eastAsia" w:ascii="楷体_GB2312" w:eastAsia="楷体_GB2312"/>
          <w:b/>
          <w:sz w:val="30"/>
          <w:szCs w:val="30"/>
        </w:rPr>
        <w:t>单身人士）：</w:t>
      </w:r>
    </w:p>
    <w:tbl>
      <w:tblPr>
        <w:tblStyle w:val="5"/>
        <w:tblW w:w="82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4"/>
        <w:gridCol w:w="3786"/>
        <w:gridCol w:w="2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13" w:hRule="atLeast"/>
          <w:jc w:val="center"/>
        </w:trPr>
        <w:tc>
          <w:tcPr>
            <w:tcW w:w="1764" w:type="dxa"/>
            <w:vAlign w:val="center"/>
          </w:tcPr>
          <w:p>
            <w:pPr>
              <w:spacing w:line="300" w:lineRule="auto"/>
              <w:jc w:val="center"/>
              <w:rPr>
                <w:rFonts w:ascii="宋体" w:hAnsi="宋体"/>
                <w:sz w:val="24"/>
              </w:rPr>
            </w:pPr>
            <w:r>
              <w:rPr>
                <w:rFonts w:hint="eastAsia" w:ascii="宋体" w:hAnsi="宋体"/>
                <w:sz w:val="24"/>
              </w:rPr>
              <w:t>姓名</w:t>
            </w:r>
          </w:p>
        </w:tc>
        <w:tc>
          <w:tcPr>
            <w:tcW w:w="3786" w:type="dxa"/>
            <w:vAlign w:val="center"/>
          </w:tcPr>
          <w:p>
            <w:pPr>
              <w:spacing w:line="300" w:lineRule="auto"/>
              <w:jc w:val="center"/>
              <w:rPr>
                <w:rFonts w:ascii="宋体" w:hAnsi="宋体"/>
                <w:sz w:val="24"/>
              </w:rPr>
            </w:pPr>
            <w:r>
              <w:rPr>
                <w:rFonts w:hint="eastAsia" w:ascii="宋体" w:hAnsi="宋体"/>
                <w:sz w:val="24"/>
              </w:rPr>
              <w:t>身份证号码</w:t>
            </w:r>
          </w:p>
        </w:tc>
        <w:tc>
          <w:tcPr>
            <w:tcW w:w="2670" w:type="dxa"/>
            <w:vAlign w:val="center"/>
          </w:tcPr>
          <w:p>
            <w:pPr>
              <w:spacing w:line="300" w:lineRule="auto"/>
              <w:jc w:val="center"/>
              <w:rPr>
                <w:rFonts w:ascii="宋体" w:hAnsi="宋体"/>
                <w:sz w:val="24"/>
              </w:rPr>
            </w:pPr>
            <w:r>
              <w:rPr>
                <w:rFonts w:hint="eastAsia" w:ascii="宋体" w:hAnsi="宋体"/>
                <w:sz w:val="24"/>
              </w:rPr>
              <w:t>本人或监护人签名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1764" w:type="dxa"/>
            <w:vAlign w:val="center"/>
          </w:tcPr>
          <w:p>
            <w:pPr>
              <w:spacing w:line="300" w:lineRule="auto"/>
              <w:jc w:val="center"/>
              <w:rPr>
                <w:rFonts w:ascii="宋体" w:hAnsi="宋体"/>
                <w:sz w:val="24"/>
              </w:rPr>
            </w:pPr>
          </w:p>
        </w:tc>
        <w:tc>
          <w:tcPr>
            <w:tcW w:w="3786" w:type="dxa"/>
            <w:vAlign w:val="center"/>
          </w:tcPr>
          <w:p>
            <w:pPr>
              <w:spacing w:line="300" w:lineRule="auto"/>
              <w:jc w:val="center"/>
              <w:rPr>
                <w:rFonts w:ascii="宋体" w:hAnsi="宋体"/>
                <w:sz w:val="24"/>
              </w:rPr>
            </w:pPr>
          </w:p>
        </w:tc>
        <w:tc>
          <w:tcPr>
            <w:tcW w:w="2670" w:type="dxa"/>
            <w:vAlign w:val="center"/>
          </w:tcPr>
          <w:p>
            <w:pPr>
              <w:spacing w:line="30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1764" w:type="dxa"/>
            <w:vAlign w:val="center"/>
          </w:tcPr>
          <w:p>
            <w:pPr>
              <w:spacing w:line="300" w:lineRule="auto"/>
              <w:jc w:val="center"/>
              <w:rPr>
                <w:rFonts w:ascii="宋体" w:hAnsi="宋体"/>
                <w:sz w:val="24"/>
              </w:rPr>
            </w:pPr>
          </w:p>
        </w:tc>
        <w:tc>
          <w:tcPr>
            <w:tcW w:w="3786" w:type="dxa"/>
            <w:vAlign w:val="center"/>
          </w:tcPr>
          <w:p>
            <w:pPr>
              <w:spacing w:line="300" w:lineRule="auto"/>
              <w:jc w:val="center"/>
              <w:rPr>
                <w:rFonts w:ascii="宋体" w:hAnsi="宋体"/>
                <w:sz w:val="24"/>
              </w:rPr>
            </w:pPr>
          </w:p>
        </w:tc>
        <w:tc>
          <w:tcPr>
            <w:tcW w:w="2670" w:type="dxa"/>
            <w:vAlign w:val="center"/>
          </w:tcPr>
          <w:p>
            <w:pPr>
              <w:spacing w:line="30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1764" w:type="dxa"/>
            <w:vAlign w:val="center"/>
          </w:tcPr>
          <w:p>
            <w:pPr>
              <w:spacing w:line="300" w:lineRule="auto"/>
              <w:jc w:val="center"/>
              <w:rPr>
                <w:rFonts w:ascii="宋体" w:hAnsi="宋体"/>
                <w:sz w:val="24"/>
              </w:rPr>
            </w:pPr>
          </w:p>
        </w:tc>
        <w:tc>
          <w:tcPr>
            <w:tcW w:w="3786" w:type="dxa"/>
            <w:vAlign w:val="center"/>
          </w:tcPr>
          <w:p>
            <w:pPr>
              <w:spacing w:line="300" w:lineRule="auto"/>
              <w:jc w:val="center"/>
              <w:rPr>
                <w:rFonts w:ascii="宋体" w:hAnsi="宋体"/>
                <w:sz w:val="24"/>
              </w:rPr>
            </w:pPr>
          </w:p>
        </w:tc>
        <w:tc>
          <w:tcPr>
            <w:tcW w:w="2670" w:type="dxa"/>
            <w:vAlign w:val="center"/>
          </w:tcPr>
          <w:p>
            <w:pPr>
              <w:spacing w:line="30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1764" w:type="dxa"/>
            <w:vAlign w:val="center"/>
          </w:tcPr>
          <w:p>
            <w:pPr>
              <w:spacing w:line="300" w:lineRule="auto"/>
              <w:jc w:val="center"/>
              <w:rPr>
                <w:rFonts w:ascii="宋体" w:hAnsi="宋体"/>
                <w:sz w:val="24"/>
              </w:rPr>
            </w:pPr>
          </w:p>
        </w:tc>
        <w:tc>
          <w:tcPr>
            <w:tcW w:w="3786" w:type="dxa"/>
            <w:vAlign w:val="center"/>
          </w:tcPr>
          <w:p>
            <w:pPr>
              <w:spacing w:line="300" w:lineRule="auto"/>
              <w:jc w:val="center"/>
              <w:rPr>
                <w:rFonts w:ascii="宋体" w:hAnsi="宋体"/>
                <w:sz w:val="24"/>
              </w:rPr>
            </w:pPr>
          </w:p>
        </w:tc>
        <w:tc>
          <w:tcPr>
            <w:tcW w:w="2670" w:type="dxa"/>
            <w:vAlign w:val="center"/>
          </w:tcPr>
          <w:p>
            <w:pPr>
              <w:spacing w:line="300" w:lineRule="auto"/>
              <w:jc w:val="center"/>
              <w:rPr>
                <w:rFonts w:ascii="宋体" w:hAnsi="宋体"/>
                <w:sz w:val="24"/>
              </w:rPr>
            </w:pPr>
          </w:p>
        </w:tc>
      </w:tr>
    </w:tbl>
    <w:p>
      <w:pPr>
        <w:spacing w:line="300" w:lineRule="auto"/>
        <w:ind w:firstLine="480" w:firstLineChars="200"/>
        <w:rPr>
          <w:rFonts w:ascii="宋体" w:hAnsi="宋体"/>
          <w:sz w:val="24"/>
        </w:rPr>
      </w:pPr>
    </w:p>
    <w:p>
      <w:pPr>
        <w:spacing w:line="300" w:lineRule="auto"/>
        <w:ind w:firstLine="4080" w:firstLineChars="1700"/>
        <w:rPr>
          <w:rFonts w:ascii="宋体" w:hAnsi="宋体"/>
          <w:sz w:val="24"/>
        </w:rPr>
      </w:pPr>
      <w:r>
        <w:rPr>
          <w:rFonts w:hint="eastAsia" w:ascii="宋体" w:hAnsi="宋体"/>
          <w:sz w:val="24"/>
        </w:rPr>
        <w:t>申请日期：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300" w:lineRule="auto"/>
        <w:jc w:val="center"/>
        <w:rPr>
          <w:rFonts w:ascii="仿宋_GB2312" w:eastAsia="仿宋_GB2312"/>
          <w:sz w:val="24"/>
        </w:rPr>
      </w:pPr>
    </w:p>
    <w:p>
      <w:pPr>
        <w:spacing w:line="300" w:lineRule="auto"/>
        <w:jc w:val="center"/>
        <w:rPr>
          <w:rFonts w:ascii="仿宋_GB2312" w:eastAsia="仿宋_GB2312"/>
          <w:sz w:val="24"/>
        </w:rPr>
      </w:pPr>
      <w:r>
        <w:rPr>
          <w:rFonts w:hint="eastAsia" w:ascii="仿宋_GB2312" w:eastAsia="仿宋_GB2312"/>
          <w:sz w:val="24"/>
        </w:rPr>
        <w:t>——————————————————————————————————</w:t>
      </w:r>
    </w:p>
    <w:p>
      <w:pPr>
        <w:spacing w:line="300" w:lineRule="auto"/>
        <w:jc w:val="center"/>
        <w:rPr>
          <w:rFonts w:ascii="楷体_GB2312" w:eastAsia="楷体_GB2312"/>
          <w:b/>
          <w:sz w:val="30"/>
          <w:szCs w:val="30"/>
        </w:rPr>
      </w:pPr>
      <w:r>
        <w:rPr>
          <w:rFonts w:hint="eastAsia" w:ascii="楷体_GB2312" w:eastAsia="楷体_GB2312"/>
          <w:b/>
          <w:sz w:val="30"/>
          <w:szCs w:val="30"/>
        </w:rPr>
        <w:t>（以下由公租房运营机构填写）</w:t>
      </w:r>
    </w:p>
    <w:p>
      <w:pPr>
        <w:spacing w:line="300" w:lineRule="auto"/>
        <w:rPr>
          <w:rFonts w:ascii="宋体" w:hAnsi="宋体"/>
          <w:sz w:val="24"/>
        </w:rPr>
      </w:pPr>
    </w:p>
    <w:p>
      <w:pPr>
        <w:spacing w:line="300" w:lineRule="auto"/>
        <w:rPr>
          <w:rFonts w:ascii="宋体" w:hAnsi="宋体"/>
          <w:sz w:val="24"/>
        </w:rPr>
      </w:pPr>
      <w:r>
        <w:rPr>
          <w:rFonts w:hint="eastAsia" w:ascii="宋体" w:hAnsi="宋体"/>
          <w:sz w:val="24"/>
          <w:u w:val="single"/>
        </w:rPr>
        <w:t xml:space="preserve">        </w:t>
      </w:r>
      <w:r>
        <w:rPr>
          <w:rFonts w:hint="eastAsia" w:ascii="宋体" w:hAnsi="宋体"/>
          <w:sz w:val="24"/>
        </w:rPr>
        <w:t>区住房保障机构：</w:t>
      </w:r>
    </w:p>
    <w:p>
      <w:pPr>
        <w:spacing w:line="300" w:lineRule="auto"/>
        <w:ind w:firstLine="480" w:firstLineChars="200"/>
        <w:rPr>
          <w:rFonts w:ascii="宋体" w:hAnsi="宋体"/>
          <w:sz w:val="24"/>
        </w:rPr>
      </w:pPr>
      <w:r>
        <w:rPr>
          <w:rFonts w:hint="eastAsia" w:ascii="宋体" w:hAnsi="宋体"/>
          <w:sz w:val="24"/>
        </w:rPr>
        <w:t>我单位初步同意上述人员按市场化租金在公租房内过渡居住，特商请你单位对上述人员在本市住房状况进行核查。</w:t>
      </w:r>
    </w:p>
    <w:p>
      <w:pPr>
        <w:snapToGrid w:val="0"/>
        <w:spacing w:line="300" w:lineRule="auto"/>
        <w:ind w:firstLine="480" w:firstLineChars="200"/>
        <w:rPr>
          <w:rFonts w:ascii="宋体" w:hAnsi="宋体"/>
          <w:sz w:val="24"/>
        </w:rPr>
      </w:pPr>
    </w:p>
    <w:p>
      <w:pPr>
        <w:spacing w:line="300" w:lineRule="auto"/>
        <w:ind w:firstLine="5280" w:firstLineChars="2200"/>
        <w:rPr>
          <w:rFonts w:ascii="宋体" w:hAnsi="宋体"/>
          <w:sz w:val="24"/>
        </w:rPr>
      </w:pPr>
      <w:r>
        <w:rPr>
          <w:rFonts w:hint="eastAsia" w:ascii="宋体" w:hAnsi="宋体"/>
          <w:sz w:val="24"/>
        </w:rPr>
        <w:t>（运营机构盖章）</w:t>
      </w:r>
    </w:p>
    <w:p>
      <w:pPr>
        <w:spacing w:line="300" w:lineRule="auto"/>
        <w:ind w:firstLine="4920" w:firstLineChars="2050"/>
      </w:pP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C329F"/>
    <w:rsid w:val="0000391C"/>
    <w:rsid w:val="00007193"/>
    <w:rsid w:val="00010DDD"/>
    <w:rsid w:val="00012A01"/>
    <w:rsid w:val="0001507C"/>
    <w:rsid w:val="00015578"/>
    <w:rsid w:val="00016876"/>
    <w:rsid w:val="00017D8A"/>
    <w:rsid w:val="000203B1"/>
    <w:rsid w:val="000214E9"/>
    <w:rsid w:val="00022A7E"/>
    <w:rsid w:val="00022DBB"/>
    <w:rsid w:val="00034A28"/>
    <w:rsid w:val="00034C77"/>
    <w:rsid w:val="00034EAC"/>
    <w:rsid w:val="0003563F"/>
    <w:rsid w:val="00036FB9"/>
    <w:rsid w:val="0003774C"/>
    <w:rsid w:val="000428E2"/>
    <w:rsid w:val="00042C2C"/>
    <w:rsid w:val="00051F2B"/>
    <w:rsid w:val="0005388C"/>
    <w:rsid w:val="000552E1"/>
    <w:rsid w:val="00067B19"/>
    <w:rsid w:val="00070615"/>
    <w:rsid w:val="00073DC6"/>
    <w:rsid w:val="00080F4C"/>
    <w:rsid w:val="000821E4"/>
    <w:rsid w:val="00082523"/>
    <w:rsid w:val="000860EA"/>
    <w:rsid w:val="000875AC"/>
    <w:rsid w:val="00087FF6"/>
    <w:rsid w:val="00094BAB"/>
    <w:rsid w:val="00096A12"/>
    <w:rsid w:val="000A0F7C"/>
    <w:rsid w:val="000A1899"/>
    <w:rsid w:val="000A1BEF"/>
    <w:rsid w:val="000B05A5"/>
    <w:rsid w:val="000B38A0"/>
    <w:rsid w:val="000B63C5"/>
    <w:rsid w:val="000C06F1"/>
    <w:rsid w:val="000C4291"/>
    <w:rsid w:val="000C6BA0"/>
    <w:rsid w:val="000C7180"/>
    <w:rsid w:val="000D6347"/>
    <w:rsid w:val="000E1255"/>
    <w:rsid w:val="000F4BB4"/>
    <w:rsid w:val="000F4F06"/>
    <w:rsid w:val="000F7957"/>
    <w:rsid w:val="000F7BAA"/>
    <w:rsid w:val="00102FD0"/>
    <w:rsid w:val="0010301D"/>
    <w:rsid w:val="0010562D"/>
    <w:rsid w:val="00106E7D"/>
    <w:rsid w:val="0011577E"/>
    <w:rsid w:val="00117F32"/>
    <w:rsid w:val="001220D5"/>
    <w:rsid w:val="00123F0A"/>
    <w:rsid w:val="001245CE"/>
    <w:rsid w:val="00126E23"/>
    <w:rsid w:val="00127548"/>
    <w:rsid w:val="001278E4"/>
    <w:rsid w:val="00130238"/>
    <w:rsid w:val="00145859"/>
    <w:rsid w:val="00145954"/>
    <w:rsid w:val="0015492A"/>
    <w:rsid w:val="00156F16"/>
    <w:rsid w:val="001570EF"/>
    <w:rsid w:val="00161058"/>
    <w:rsid w:val="001611FA"/>
    <w:rsid w:val="0017149B"/>
    <w:rsid w:val="00185128"/>
    <w:rsid w:val="00190216"/>
    <w:rsid w:val="00192B5C"/>
    <w:rsid w:val="001A0ECC"/>
    <w:rsid w:val="001A3C0E"/>
    <w:rsid w:val="001A3C31"/>
    <w:rsid w:val="001B2322"/>
    <w:rsid w:val="001C0E53"/>
    <w:rsid w:val="001D64A2"/>
    <w:rsid w:val="001D6C83"/>
    <w:rsid w:val="001D771E"/>
    <w:rsid w:val="001E1ECC"/>
    <w:rsid w:val="001E27B5"/>
    <w:rsid w:val="001F329F"/>
    <w:rsid w:val="001F522D"/>
    <w:rsid w:val="001F63CC"/>
    <w:rsid w:val="0020093C"/>
    <w:rsid w:val="00200F7E"/>
    <w:rsid w:val="00210001"/>
    <w:rsid w:val="00210F5B"/>
    <w:rsid w:val="00211FF0"/>
    <w:rsid w:val="00214B3F"/>
    <w:rsid w:val="00222B4E"/>
    <w:rsid w:val="00223793"/>
    <w:rsid w:val="002247E1"/>
    <w:rsid w:val="002306FD"/>
    <w:rsid w:val="00231952"/>
    <w:rsid w:val="002371E1"/>
    <w:rsid w:val="0024195F"/>
    <w:rsid w:val="002434B4"/>
    <w:rsid w:val="00244D3F"/>
    <w:rsid w:val="00246B5A"/>
    <w:rsid w:val="00246B69"/>
    <w:rsid w:val="00255C57"/>
    <w:rsid w:val="00256572"/>
    <w:rsid w:val="00271DEE"/>
    <w:rsid w:val="0027305D"/>
    <w:rsid w:val="002848D0"/>
    <w:rsid w:val="00293833"/>
    <w:rsid w:val="00293DBA"/>
    <w:rsid w:val="0029774F"/>
    <w:rsid w:val="002A4A12"/>
    <w:rsid w:val="002A53B9"/>
    <w:rsid w:val="002A5776"/>
    <w:rsid w:val="002B5205"/>
    <w:rsid w:val="002C0D24"/>
    <w:rsid w:val="002C2B27"/>
    <w:rsid w:val="002D0491"/>
    <w:rsid w:val="002D339A"/>
    <w:rsid w:val="002D5A75"/>
    <w:rsid w:val="002D6397"/>
    <w:rsid w:val="002D6B5B"/>
    <w:rsid w:val="002E13CB"/>
    <w:rsid w:val="002E1F5F"/>
    <w:rsid w:val="002F0C2B"/>
    <w:rsid w:val="002F2F5F"/>
    <w:rsid w:val="00301434"/>
    <w:rsid w:val="00301F33"/>
    <w:rsid w:val="00302671"/>
    <w:rsid w:val="00304AC9"/>
    <w:rsid w:val="00305433"/>
    <w:rsid w:val="003106BD"/>
    <w:rsid w:val="003111B8"/>
    <w:rsid w:val="00311A5B"/>
    <w:rsid w:val="00311BF3"/>
    <w:rsid w:val="00325418"/>
    <w:rsid w:val="0032739E"/>
    <w:rsid w:val="00333EEC"/>
    <w:rsid w:val="00333FC0"/>
    <w:rsid w:val="00337DFE"/>
    <w:rsid w:val="003426AE"/>
    <w:rsid w:val="00342ACE"/>
    <w:rsid w:val="00345AB1"/>
    <w:rsid w:val="003479D1"/>
    <w:rsid w:val="003514DE"/>
    <w:rsid w:val="0035347E"/>
    <w:rsid w:val="003551EF"/>
    <w:rsid w:val="00355AFC"/>
    <w:rsid w:val="00355B8A"/>
    <w:rsid w:val="003567D0"/>
    <w:rsid w:val="00356D07"/>
    <w:rsid w:val="00363F9A"/>
    <w:rsid w:val="003800F3"/>
    <w:rsid w:val="0038447C"/>
    <w:rsid w:val="00395EC4"/>
    <w:rsid w:val="003A0A6E"/>
    <w:rsid w:val="003A0CE7"/>
    <w:rsid w:val="003A250F"/>
    <w:rsid w:val="003A571C"/>
    <w:rsid w:val="003B349D"/>
    <w:rsid w:val="003B3617"/>
    <w:rsid w:val="003B3722"/>
    <w:rsid w:val="003B3798"/>
    <w:rsid w:val="003B3C94"/>
    <w:rsid w:val="003B4323"/>
    <w:rsid w:val="003B472A"/>
    <w:rsid w:val="003B4938"/>
    <w:rsid w:val="003B72B0"/>
    <w:rsid w:val="003C21A5"/>
    <w:rsid w:val="003C33B6"/>
    <w:rsid w:val="003C5362"/>
    <w:rsid w:val="003D402B"/>
    <w:rsid w:val="003D449A"/>
    <w:rsid w:val="003D4DB5"/>
    <w:rsid w:val="003F357D"/>
    <w:rsid w:val="003F35D4"/>
    <w:rsid w:val="003F3ED9"/>
    <w:rsid w:val="003F510A"/>
    <w:rsid w:val="003F52DF"/>
    <w:rsid w:val="00402E17"/>
    <w:rsid w:val="00403F9E"/>
    <w:rsid w:val="00404B6E"/>
    <w:rsid w:val="004122AB"/>
    <w:rsid w:val="004130FB"/>
    <w:rsid w:val="004140AE"/>
    <w:rsid w:val="00431244"/>
    <w:rsid w:val="00435D9E"/>
    <w:rsid w:val="00445162"/>
    <w:rsid w:val="00445B8C"/>
    <w:rsid w:val="00447C6C"/>
    <w:rsid w:val="00452066"/>
    <w:rsid w:val="00457CAD"/>
    <w:rsid w:val="00460BBF"/>
    <w:rsid w:val="00462858"/>
    <w:rsid w:val="00464D9B"/>
    <w:rsid w:val="004752D7"/>
    <w:rsid w:val="00476692"/>
    <w:rsid w:val="00476D71"/>
    <w:rsid w:val="0048111B"/>
    <w:rsid w:val="00482F07"/>
    <w:rsid w:val="00483C42"/>
    <w:rsid w:val="004855AA"/>
    <w:rsid w:val="00487C07"/>
    <w:rsid w:val="004919B1"/>
    <w:rsid w:val="0049466B"/>
    <w:rsid w:val="00495E82"/>
    <w:rsid w:val="00496B48"/>
    <w:rsid w:val="004A3CC0"/>
    <w:rsid w:val="004A6A8F"/>
    <w:rsid w:val="004B3C0E"/>
    <w:rsid w:val="004B6E03"/>
    <w:rsid w:val="004D3A5E"/>
    <w:rsid w:val="004D7E25"/>
    <w:rsid w:val="004E160F"/>
    <w:rsid w:val="004E3DAA"/>
    <w:rsid w:val="004F072B"/>
    <w:rsid w:val="005019A6"/>
    <w:rsid w:val="00510A12"/>
    <w:rsid w:val="00510D74"/>
    <w:rsid w:val="0051119C"/>
    <w:rsid w:val="005204E4"/>
    <w:rsid w:val="00520A80"/>
    <w:rsid w:val="00522DB2"/>
    <w:rsid w:val="00540917"/>
    <w:rsid w:val="00540B02"/>
    <w:rsid w:val="0054112E"/>
    <w:rsid w:val="00541B23"/>
    <w:rsid w:val="00547754"/>
    <w:rsid w:val="00563454"/>
    <w:rsid w:val="0056408C"/>
    <w:rsid w:val="00565360"/>
    <w:rsid w:val="00566974"/>
    <w:rsid w:val="00567107"/>
    <w:rsid w:val="0056739B"/>
    <w:rsid w:val="005750ED"/>
    <w:rsid w:val="005801F7"/>
    <w:rsid w:val="005804D6"/>
    <w:rsid w:val="005862B2"/>
    <w:rsid w:val="00586663"/>
    <w:rsid w:val="00590292"/>
    <w:rsid w:val="005A1779"/>
    <w:rsid w:val="005B0754"/>
    <w:rsid w:val="005B5730"/>
    <w:rsid w:val="005C21B5"/>
    <w:rsid w:val="005C2C90"/>
    <w:rsid w:val="005C46E8"/>
    <w:rsid w:val="005D01DB"/>
    <w:rsid w:val="005D2E62"/>
    <w:rsid w:val="005D305A"/>
    <w:rsid w:val="005D7D85"/>
    <w:rsid w:val="005E60BE"/>
    <w:rsid w:val="005E6256"/>
    <w:rsid w:val="005F0C68"/>
    <w:rsid w:val="005F543C"/>
    <w:rsid w:val="00601223"/>
    <w:rsid w:val="00606932"/>
    <w:rsid w:val="00612566"/>
    <w:rsid w:val="006141B8"/>
    <w:rsid w:val="0061438F"/>
    <w:rsid w:val="00614A05"/>
    <w:rsid w:val="00621B6E"/>
    <w:rsid w:val="0063270D"/>
    <w:rsid w:val="00634BF0"/>
    <w:rsid w:val="00634C7D"/>
    <w:rsid w:val="006366FC"/>
    <w:rsid w:val="00637D50"/>
    <w:rsid w:val="006452D0"/>
    <w:rsid w:val="00645EAF"/>
    <w:rsid w:val="006472C1"/>
    <w:rsid w:val="006543B4"/>
    <w:rsid w:val="00661AB2"/>
    <w:rsid w:val="0066405F"/>
    <w:rsid w:val="006665DE"/>
    <w:rsid w:val="006744A9"/>
    <w:rsid w:val="006814D7"/>
    <w:rsid w:val="0069016F"/>
    <w:rsid w:val="00691B58"/>
    <w:rsid w:val="006A0619"/>
    <w:rsid w:val="006A2197"/>
    <w:rsid w:val="006B3BA3"/>
    <w:rsid w:val="006B3CBB"/>
    <w:rsid w:val="006B656F"/>
    <w:rsid w:val="006B77A5"/>
    <w:rsid w:val="006C10C3"/>
    <w:rsid w:val="006D06A0"/>
    <w:rsid w:val="006D18C2"/>
    <w:rsid w:val="006D480A"/>
    <w:rsid w:val="006E4860"/>
    <w:rsid w:val="006E68DC"/>
    <w:rsid w:val="006F4F84"/>
    <w:rsid w:val="006F5A1C"/>
    <w:rsid w:val="0070562E"/>
    <w:rsid w:val="007100BB"/>
    <w:rsid w:val="00711BC0"/>
    <w:rsid w:val="007126A9"/>
    <w:rsid w:val="00715E03"/>
    <w:rsid w:val="00716318"/>
    <w:rsid w:val="00716A21"/>
    <w:rsid w:val="00726BA6"/>
    <w:rsid w:val="007374E7"/>
    <w:rsid w:val="00740F4F"/>
    <w:rsid w:val="00743DAB"/>
    <w:rsid w:val="00744F70"/>
    <w:rsid w:val="00745172"/>
    <w:rsid w:val="0075549F"/>
    <w:rsid w:val="0076300B"/>
    <w:rsid w:val="0076509F"/>
    <w:rsid w:val="00772817"/>
    <w:rsid w:val="00777EAD"/>
    <w:rsid w:val="00781C4D"/>
    <w:rsid w:val="00783707"/>
    <w:rsid w:val="00791A67"/>
    <w:rsid w:val="007924DF"/>
    <w:rsid w:val="0079510B"/>
    <w:rsid w:val="00797845"/>
    <w:rsid w:val="007A38CD"/>
    <w:rsid w:val="007A71A0"/>
    <w:rsid w:val="007A7879"/>
    <w:rsid w:val="007B18CE"/>
    <w:rsid w:val="007B55F1"/>
    <w:rsid w:val="007D30E6"/>
    <w:rsid w:val="007D5CAE"/>
    <w:rsid w:val="007D5E03"/>
    <w:rsid w:val="007E1A5E"/>
    <w:rsid w:val="007E2437"/>
    <w:rsid w:val="007E42F8"/>
    <w:rsid w:val="007E6308"/>
    <w:rsid w:val="007F2A3D"/>
    <w:rsid w:val="007F2AAA"/>
    <w:rsid w:val="007F3FBE"/>
    <w:rsid w:val="007F51FA"/>
    <w:rsid w:val="007F5CAE"/>
    <w:rsid w:val="008002F1"/>
    <w:rsid w:val="00810727"/>
    <w:rsid w:val="008122F2"/>
    <w:rsid w:val="00812D62"/>
    <w:rsid w:val="00815DDB"/>
    <w:rsid w:val="00820C48"/>
    <w:rsid w:val="00823E5D"/>
    <w:rsid w:val="00827362"/>
    <w:rsid w:val="00830119"/>
    <w:rsid w:val="008334EF"/>
    <w:rsid w:val="008433A7"/>
    <w:rsid w:val="008463FB"/>
    <w:rsid w:val="00850B0F"/>
    <w:rsid w:val="00851BC6"/>
    <w:rsid w:val="008566C3"/>
    <w:rsid w:val="00860BB1"/>
    <w:rsid w:val="0086262B"/>
    <w:rsid w:val="00862EFE"/>
    <w:rsid w:val="00863303"/>
    <w:rsid w:val="008731D0"/>
    <w:rsid w:val="0087395F"/>
    <w:rsid w:val="00885591"/>
    <w:rsid w:val="008965DF"/>
    <w:rsid w:val="008A29AD"/>
    <w:rsid w:val="008A4945"/>
    <w:rsid w:val="008A5A29"/>
    <w:rsid w:val="008A5F0B"/>
    <w:rsid w:val="008B1A6F"/>
    <w:rsid w:val="008B6B82"/>
    <w:rsid w:val="008C0A05"/>
    <w:rsid w:val="008C1BCF"/>
    <w:rsid w:val="008C3308"/>
    <w:rsid w:val="008C360C"/>
    <w:rsid w:val="008D1F82"/>
    <w:rsid w:val="008D2192"/>
    <w:rsid w:val="008D325A"/>
    <w:rsid w:val="008D35C9"/>
    <w:rsid w:val="008D4A52"/>
    <w:rsid w:val="008D6666"/>
    <w:rsid w:val="008E15F4"/>
    <w:rsid w:val="008E3AD2"/>
    <w:rsid w:val="008E76CD"/>
    <w:rsid w:val="008F3710"/>
    <w:rsid w:val="008F45DC"/>
    <w:rsid w:val="00900066"/>
    <w:rsid w:val="00911F80"/>
    <w:rsid w:val="009129BE"/>
    <w:rsid w:val="009133BB"/>
    <w:rsid w:val="00914191"/>
    <w:rsid w:val="00915D0A"/>
    <w:rsid w:val="0092176C"/>
    <w:rsid w:val="00922EE7"/>
    <w:rsid w:val="009305C2"/>
    <w:rsid w:val="00930E42"/>
    <w:rsid w:val="009319A0"/>
    <w:rsid w:val="009334C5"/>
    <w:rsid w:val="00933AC0"/>
    <w:rsid w:val="009347E9"/>
    <w:rsid w:val="009371D8"/>
    <w:rsid w:val="00941153"/>
    <w:rsid w:val="00941DC0"/>
    <w:rsid w:val="00942A76"/>
    <w:rsid w:val="00943E36"/>
    <w:rsid w:val="00947AC5"/>
    <w:rsid w:val="00955DAC"/>
    <w:rsid w:val="00956E70"/>
    <w:rsid w:val="00957FF1"/>
    <w:rsid w:val="009638F7"/>
    <w:rsid w:val="009649AF"/>
    <w:rsid w:val="009672F5"/>
    <w:rsid w:val="0097299C"/>
    <w:rsid w:val="00974B5E"/>
    <w:rsid w:val="009802D8"/>
    <w:rsid w:val="00986A5D"/>
    <w:rsid w:val="009A5D50"/>
    <w:rsid w:val="009B00BA"/>
    <w:rsid w:val="009B0FA0"/>
    <w:rsid w:val="009B1014"/>
    <w:rsid w:val="009B42F5"/>
    <w:rsid w:val="009B68E5"/>
    <w:rsid w:val="009C79E2"/>
    <w:rsid w:val="009D0140"/>
    <w:rsid w:val="009D22A9"/>
    <w:rsid w:val="009D2D37"/>
    <w:rsid w:val="009D5CBE"/>
    <w:rsid w:val="009E0339"/>
    <w:rsid w:val="009E0469"/>
    <w:rsid w:val="009E323E"/>
    <w:rsid w:val="009E4F88"/>
    <w:rsid w:val="009F051B"/>
    <w:rsid w:val="009F2DEA"/>
    <w:rsid w:val="009F641E"/>
    <w:rsid w:val="009F79F5"/>
    <w:rsid w:val="00A01A7B"/>
    <w:rsid w:val="00A05B70"/>
    <w:rsid w:val="00A069F1"/>
    <w:rsid w:val="00A06D6C"/>
    <w:rsid w:val="00A10280"/>
    <w:rsid w:val="00A11C2C"/>
    <w:rsid w:val="00A17679"/>
    <w:rsid w:val="00A17B57"/>
    <w:rsid w:val="00A23A56"/>
    <w:rsid w:val="00A24CC0"/>
    <w:rsid w:val="00A273A1"/>
    <w:rsid w:val="00A354C1"/>
    <w:rsid w:val="00A4264B"/>
    <w:rsid w:val="00A43302"/>
    <w:rsid w:val="00A61488"/>
    <w:rsid w:val="00A64F74"/>
    <w:rsid w:val="00A65696"/>
    <w:rsid w:val="00A74389"/>
    <w:rsid w:val="00A76466"/>
    <w:rsid w:val="00A80EBD"/>
    <w:rsid w:val="00A822D7"/>
    <w:rsid w:val="00A87857"/>
    <w:rsid w:val="00A91138"/>
    <w:rsid w:val="00AA0786"/>
    <w:rsid w:val="00AA0ACF"/>
    <w:rsid w:val="00AA2FD0"/>
    <w:rsid w:val="00AB2F3B"/>
    <w:rsid w:val="00AB40E8"/>
    <w:rsid w:val="00AB4CB0"/>
    <w:rsid w:val="00AC6FE6"/>
    <w:rsid w:val="00AD5044"/>
    <w:rsid w:val="00AD6839"/>
    <w:rsid w:val="00AF061B"/>
    <w:rsid w:val="00AF1407"/>
    <w:rsid w:val="00B00AE0"/>
    <w:rsid w:val="00B054F3"/>
    <w:rsid w:val="00B06350"/>
    <w:rsid w:val="00B07D74"/>
    <w:rsid w:val="00B10795"/>
    <w:rsid w:val="00B154E4"/>
    <w:rsid w:val="00B17968"/>
    <w:rsid w:val="00B179AA"/>
    <w:rsid w:val="00B244EF"/>
    <w:rsid w:val="00B253CF"/>
    <w:rsid w:val="00B26956"/>
    <w:rsid w:val="00B32191"/>
    <w:rsid w:val="00B35001"/>
    <w:rsid w:val="00B37C04"/>
    <w:rsid w:val="00B4033D"/>
    <w:rsid w:val="00B452F0"/>
    <w:rsid w:val="00B46A9F"/>
    <w:rsid w:val="00B47E0D"/>
    <w:rsid w:val="00B5551D"/>
    <w:rsid w:val="00B56AAA"/>
    <w:rsid w:val="00B7236A"/>
    <w:rsid w:val="00B7318E"/>
    <w:rsid w:val="00B805A7"/>
    <w:rsid w:val="00B80EB4"/>
    <w:rsid w:val="00B84105"/>
    <w:rsid w:val="00B85CA8"/>
    <w:rsid w:val="00B94C8C"/>
    <w:rsid w:val="00B95977"/>
    <w:rsid w:val="00B96DD1"/>
    <w:rsid w:val="00B97B79"/>
    <w:rsid w:val="00BC22D0"/>
    <w:rsid w:val="00BC329F"/>
    <w:rsid w:val="00BC3BEC"/>
    <w:rsid w:val="00BC3DC6"/>
    <w:rsid w:val="00BC43C5"/>
    <w:rsid w:val="00BD16E2"/>
    <w:rsid w:val="00BD256E"/>
    <w:rsid w:val="00BD2F90"/>
    <w:rsid w:val="00BD735E"/>
    <w:rsid w:val="00BE12A8"/>
    <w:rsid w:val="00BE55DC"/>
    <w:rsid w:val="00BF06BC"/>
    <w:rsid w:val="00BF43E4"/>
    <w:rsid w:val="00C00296"/>
    <w:rsid w:val="00C016F1"/>
    <w:rsid w:val="00C04EEC"/>
    <w:rsid w:val="00C05DD4"/>
    <w:rsid w:val="00C13805"/>
    <w:rsid w:val="00C15C33"/>
    <w:rsid w:val="00C21C59"/>
    <w:rsid w:val="00C25F1E"/>
    <w:rsid w:val="00C27F12"/>
    <w:rsid w:val="00C323E0"/>
    <w:rsid w:val="00C32A1A"/>
    <w:rsid w:val="00C3465D"/>
    <w:rsid w:val="00C34C1D"/>
    <w:rsid w:val="00C35B87"/>
    <w:rsid w:val="00C4079B"/>
    <w:rsid w:val="00C417D5"/>
    <w:rsid w:val="00C42816"/>
    <w:rsid w:val="00C442AB"/>
    <w:rsid w:val="00C505AF"/>
    <w:rsid w:val="00C6275B"/>
    <w:rsid w:val="00C6394F"/>
    <w:rsid w:val="00C647F1"/>
    <w:rsid w:val="00C726F1"/>
    <w:rsid w:val="00C77285"/>
    <w:rsid w:val="00C826A3"/>
    <w:rsid w:val="00C86753"/>
    <w:rsid w:val="00CA19FE"/>
    <w:rsid w:val="00CA425F"/>
    <w:rsid w:val="00CA527E"/>
    <w:rsid w:val="00CA6E4B"/>
    <w:rsid w:val="00CB293B"/>
    <w:rsid w:val="00CB3E88"/>
    <w:rsid w:val="00CB42FD"/>
    <w:rsid w:val="00CB4DE5"/>
    <w:rsid w:val="00CB74A6"/>
    <w:rsid w:val="00CB7764"/>
    <w:rsid w:val="00CB79D3"/>
    <w:rsid w:val="00CC1529"/>
    <w:rsid w:val="00CC2093"/>
    <w:rsid w:val="00CC3A0E"/>
    <w:rsid w:val="00CC6A43"/>
    <w:rsid w:val="00CC758D"/>
    <w:rsid w:val="00CD2D04"/>
    <w:rsid w:val="00CD43B0"/>
    <w:rsid w:val="00CD60F8"/>
    <w:rsid w:val="00CE6351"/>
    <w:rsid w:val="00CE6529"/>
    <w:rsid w:val="00CE69AB"/>
    <w:rsid w:val="00CF0324"/>
    <w:rsid w:val="00CF3567"/>
    <w:rsid w:val="00CF38E0"/>
    <w:rsid w:val="00CF6E8B"/>
    <w:rsid w:val="00D02C94"/>
    <w:rsid w:val="00D035C4"/>
    <w:rsid w:val="00D05909"/>
    <w:rsid w:val="00D1114D"/>
    <w:rsid w:val="00D12178"/>
    <w:rsid w:val="00D13841"/>
    <w:rsid w:val="00D13D04"/>
    <w:rsid w:val="00D1431E"/>
    <w:rsid w:val="00D17CB7"/>
    <w:rsid w:val="00D30C5F"/>
    <w:rsid w:val="00D34E20"/>
    <w:rsid w:val="00D40F3A"/>
    <w:rsid w:val="00D411A9"/>
    <w:rsid w:val="00D423BE"/>
    <w:rsid w:val="00D63FA3"/>
    <w:rsid w:val="00D64814"/>
    <w:rsid w:val="00D648ED"/>
    <w:rsid w:val="00D6589A"/>
    <w:rsid w:val="00D85B3B"/>
    <w:rsid w:val="00D87153"/>
    <w:rsid w:val="00D87174"/>
    <w:rsid w:val="00D87D14"/>
    <w:rsid w:val="00D90516"/>
    <w:rsid w:val="00D90BFE"/>
    <w:rsid w:val="00D911BC"/>
    <w:rsid w:val="00D971D1"/>
    <w:rsid w:val="00DA3DD5"/>
    <w:rsid w:val="00DB4412"/>
    <w:rsid w:val="00DB5635"/>
    <w:rsid w:val="00DB643B"/>
    <w:rsid w:val="00DB6DA2"/>
    <w:rsid w:val="00DC09F4"/>
    <w:rsid w:val="00DC1CAA"/>
    <w:rsid w:val="00DC3763"/>
    <w:rsid w:val="00DC4A0C"/>
    <w:rsid w:val="00DC70C9"/>
    <w:rsid w:val="00DD3925"/>
    <w:rsid w:val="00DD7E8C"/>
    <w:rsid w:val="00DE018F"/>
    <w:rsid w:val="00DE234E"/>
    <w:rsid w:val="00DE2F24"/>
    <w:rsid w:val="00DE55E9"/>
    <w:rsid w:val="00DE6F2B"/>
    <w:rsid w:val="00DE748B"/>
    <w:rsid w:val="00DF3456"/>
    <w:rsid w:val="00DF37F4"/>
    <w:rsid w:val="00DF6522"/>
    <w:rsid w:val="00E03647"/>
    <w:rsid w:val="00E03D4C"/>
    <w:rsid w:val="00E07966"/>
    <w:rsid w:val="00E23E07"/>
    <w:rsid w:val="00E24357"/>
    <w:rsid w:val="00E253FC"/>
    <w:rsid w:val="00E274E8"/>
    <w:rsid w:val="00E4277F"/>
    <w:rsid w:val="00E428F3"/>
    <w:rsid w:val="00E44A09"/>
    <w:rsid w:val="00E457D4"/>
    <w:rsid w:val="00E47D68"/>
    <w:rsid w:val="00E50488"/>
    <w:rsid w:val="00E514EE"/>
    <w:rsid w:val="00E53501"/>
    <w:rsid w:val="00E562D4"/>
    <w:rsid w:val="00E5651D"/>
    <w:rsid w:val="00E60F06"/>
    <w:rsid w:val="00E615DF"/>
    <w:rsid w:val="00E65DC9"/>
    <w:rsid w:val="00E72C2E"/>
    <w:rsid w:val="00E765AC"/>
    <w:rsid w:val="00E8067C"/>
    <w:rsid w:val="00E81553"/>
    <w:rsid w:val="00E818F1"/>
    <w:rsid w:val="00E821E1"/>
    <w:rsid w:val="00E822F4"/>
    <w:rsid w:val="00E82482"/>
    <w:rsid w:val="00E836B1"/>
    <w:rsid w:val="00E97265"/>
    <w:rsid w:val="00EB0082"/>
    <w:rsid w:val="00EB2FCA"/>
    <w:rsid w:val="00EB6428"/>
    <w:rsid w:val="00EC177D"/>
    <w:rsid w:val="00EC185D"/>
    <w:rsid w:val="00EC1D63"/>
    <w:rsid w:val="00EC4840"/>
    <w:rsid w:val="00EC7037"/>
    <w:rsid w:val="00ED1A83"/>
    <w:rsid w:val="00ED7B75"/>
    <w:rsid w:val="00EE3229"/>
    <w:rsid w:val="00EE4255"/>
    <w:rsid w:val="00EE6581"/>
    <w:rsid w:val="00EF0177"/>
    <w:rsid w:val="00EF31A2"/>
    <w:rsid w:val="00EF32CE"/>
    <w:rsid w:val="00EF57FB"/>
    <w:rsid w:val="00EF5E63"/>
    <w:rsid w:val="00EF6211"/>
    <w:rsid w:val="00EF7901"/>
    <w:rsid w:val="00F01A5E"/>
    <w:rsid w:val="00F02C80"/>
    <w:rsid w:val="00F0784B"/>
    <w:rsid w:val="00F1653D"/>
    <w:rsid w:val="00F16B5E"/>
    <w:rsid w:val="00F2254B"/>
    <w:rsid w:val="00F23FA1"/>
    <w:rsid w:val="00F2628F"/>
    <w:rsid w:val="00F26718"/>
    <w:rsid w:val="00F32ADA"/>
    <w:rsid w:val="00F35438"/>
    <w:rsid w:val="00F3644E"/>
    <w:rsid w:val="00F379D5"/>
    <w:rsid w:val="00F454D3"/>
    <w:rsid w:val="00F45F7D"/>
    <w:rsid w:val="00F46089"/>
    <w:rsid w:val="00F47CE2"/>
    <w:rsid w:val="00F52657"/>
    <w:rsid w:val="00F753E6"/>
    <w:rsid w:val="00F76919"/>
    <w:rsid w:val="00F77D29"/>
    <w:rsid w:val="00F80386"/>
    <w:rsid w:val="00F91C54"/>
    <w:rsid w:val="00FA36B7"/>
    <w:rsid w:val="00FA37FC"/>
    <w:rsid w:val="00FA3E50"/>
    <w:rsid w:val="00FA7768"/>
    <w:rsid w:val="00FB1A5B"/>
    <w:rsid w:val="00FC2FE9"/>
    <w:rsid w:val="00FC4B65"/>
    <w:rsid w:val="00FD0A33"/>
    <w:rsid w:val="00FD17CD"/>
    <w:rsid w:val="00FD5E34"/>
    <w:rsid w:val="00FE0BB5"/>
    <w:rsid w:val="00FE126C"/>
    <w:rsid w:val="00FE3436"/>
    <w:rsid w:val="00FE3F30"/>
    <w:rsid w:val="00FF2563"/>
    <w:rsid w:val="673A76F6"/>
    <w:rsid w:val="6A6461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qFormat/>
    <w:uiPriority w:val="99"/>
    <w:rPr>
      <w:rFonts w:ascii="Calibri" w:hAnsi="Calibri" w:eastAsia="宋体" w:cs="Times New Roman"/>
      <w:sz w:val="18"/>
      <w:szCs w:val="18"/>
    </w:rPr>
  </w:style>
  <w:style w:type="character" w:customStyle="1" w:styleId="7">
    <w:name w:val="页脚 Char"/>
    <w:basedOn w:val="4"/>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Pages>
  <Words>224</Words>
  <Characters>1283</Characters>
  <Lines>10</Lines>
  <Paragraphs>3</Paragraphs>
  <ScaleCrop>false</ScaleCrop>
  <LinksUpToDate>false</LinksUpToDate>
  <CharactersWithSpaces>1504</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2018-11-07T05:12:00Z</dcterms:created>
  <dc:creator>Administrator</dc:creator>
  <cp:lastModifiedBy>flp</cp:lastModifiedBy>
  <dcterms:modified xsi:type="dcterms:W3CDTF">2020-01-02T06:59:24Z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