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27672">
      <w:pPr>
        <w:pStyle w:val="7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</w:t>
      </w:r>
    </w:p>
    <w:p w14:paraId="0CDDA0C2">
      <w:pPr>
        <w:spacing w:line="400" w:lineRule="exact"/>
        <w:outlineLvl w:val="2"/>
        <w:rPr>
          <w:rFonts w:hint="eastAsia" w:ascii="宋体" w:cs="宋体"/>
          <w:b/>
          <w:bCs/>
          <w:sz w:val="28"/>
          <w:szCs w:val="28"/>
        </w:rPr>
      </w:pPr>
    </w:p>
    <w:p w14:paraId="4B86DE4F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line="500" w:lineRule="exact"/>
        <w:ind w:firstLine="800" w:firstLineChars="200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</w:pPr>
      <w:bookmarkStart w:id="0" w:name="_GoBack"/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儿童失联父母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  <w:t>查找情况回执单</w:t>
      </w:r>
    </w:p>
    <w:bookmarkEnd w:id="0"/>
    <w:p w14:paraId="3061B655">
      <w:pPr>
        <w:spacing w:line="400" w:lineRule="exact"/>
        <w:outlineLvl w:val="2"/>
        <w:rPr>
          <w:rFonts w:hint="eastAsia" w:ascii="宋体" w:cs="宋体"/>
          <w:b/>
          <w:bCs/>
          <w:sz w:val="28"/>
          <w:szCs w:val="28"/>
        </w:rPr>
      </w:pPr>
    </w:p>
    <w:p w14:paraId="4538949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Lines="0" w:afterLines="0" w:line="50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编号：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</w:p>
    <w:p w14:paraId="18F3774D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Lines="0" w:afterLines="0" w:line="500" w:lineRule="exact"/>
        <w:ind w:firstLine="3360" w:firstLineChars="1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</w:p>
    <w:p w14:paraId="4950FF97">
      <w:pPr>
        <w:spacing w:line="400" w:lineRule="exact"/>
        <w:outlineLvl w:val="2"/>
        <w:rPr>
          <w:rFonts w:hint="eastAsia" w:ascii="宋体" w:cs="宋体"/>
          <w:b/>
          <w:bCs/>
          <w:sz w:val="28"/>
          <w:szCs w:val="28"/>
        </w:rPr>
      </w:pPr>
    </w:p>
    <w:p w14:paraId="16E34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（相关当事人）：</w:t>
      </w:r>
    </w:p>
    <w:p w14:paraId="79245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我单位于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日接到儿童（姓名：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0"/>
          <w:szCs w:val="30"/>
          <w:u w:val="none" w:color="auto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身份证号：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关于查找</w:t>
      </w:r>
      <w:r>
        <w:rPr>
          <w:rFonts w:hint="eastAsia" w:ascii="仿宋_GB2312" w:hAnsi="仿宋_GB2312" w:eastAsia="仿宋_GB2312" w:cs="仿宋_GB2312"/>
          <w:sz w:val="30"/>
          <w:szCs w:val="30"/>
        </w:rPr>
        <w:t>其失联父（姓名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0000FF"/>
          <w:sz w:val="30"/>
          <w:szCs w:val="30"/>
          <w:u w:val="none" w:color="auto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身份证号：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、母</w:t>
      </w:r>
      <w:r>
        <w:rPr>
          <w:rFonts w:hint="eastAsia" w:ascii="仿宋_GB2312" w:hAnsi="仿宋_GB2312" w:eastAsia="仿宋_GB2312" w:cs="仿宋_GB2312"/>
          <w:sz w:val="30"/>
          <w:szCs w:val="30"/>
        </w:rPr>
        <w:t>（姓名：</w:t>
      </w:r>
      <w:r>
        <w:rPr>
          <w:rFonts w:hint="eastAsia" w:ascii="仿宋_GB2312" w:hAnsi="仿宋_GB2312" w:eastAsia="仿宋_GB2312" w:cs="仿宋_GB2312"/>
          <w:sz w:val="30"/>
          <w:szCs w:val="30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none" w:color="auto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身份证号：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情况</w:t>
      </w:r>
      <w:r>
        <w:rPr>
          <w:rFonts w:hint="eastAsia" w:ascii="仿宋_GB2312" w:hAnsi="仿宋_GB2312" w:eastAsia="仿宋_GB2312" w:cs="仿宋_GB2312"/>
          <w:sz w:val="30"/>
          <w:szCs w:val="30"/>
        </w:rPr>
        <w:t>报案后，依据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民政部、公安部、财政部</w:t>
      </w:r>
      <w:r>
        <w:rPr>
          <w:rFonts w:hint="eastAsia" w:ascii="仿宋_GB2312" w:hAnsi="仿宋_GB2312" w:eastAsia="仿宋_GB2312" w:cs="仿宋_GB2312"/>
          <w:sz w:val="30"/>
          <w:szCs w:val="30"/>
        </w:rPr>
        <w:t>《关于进一步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做好</w:t>
      </w:r>
      <w:r>
        <w:rPr>
          <w:rFonts w:hint="eastAsia" w:ascii="仿宋_GB2312" w:hAnsi="仿宋_GB2312" w:eastAsia="仿宋_GB2312" w:cs="仿宋_GB2312"/>
          <w:sz w:val="30"/>
          <w:szCs w:val="30"/>
        </w:rPr>
        <w:t>事实无人抚养儿童保障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有关</w:t>
      </w:r>
      <w:r>
        <w:rPr>
          <w:rFonts w:hint="eastAsia" w:ascii="仿宋_GB2312" w:hAnsi="仿宋_GB2312" w:eastAsia="仿宋_GB2312" w:cs="仿宋_GB2312"/>
          <w:sz w:val="30"/>
          <w:szCs w:val="30"/>
        </w:rPr>
        <w:t>工作的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通知</w:t>
      </w:r>
      <w:r>
        <w:rPr>
          <w:rFonts w:hint="eastAsia" w:ascii="仿宋_GB2312" w:hAnsi="仿宋_GB2312" w:eastAsia="仿宋_GB2312" w:cs="仿宋_GB2312"/>
          <w:sz w:val="30"/>
          <w:szCs w:val="30"/>
        </w:rPr>
        <w:t>》（民发〔20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0"/>
          <w:szCs w:val="30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125</w:t>
      </w:r>
      <w:r>
        <w:rPr>
          <w:rFonts w:hint="eastAsia" w:ascii="仿宋_GB2312" w:hAnsi="仿宋_GB2312" w:eastAsia="仿宋_GB2312" w:cs="仿宋_GB2312"/>
          <w:sz w:val="30"/>
          <w:szCs w:val="30"/>
        </w:rPr>
        <w:t>号）规定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及相关要求，</w:t>
      </w:r>
      <w:r>
        <w:rPr>
          <w:rFonts w:hint="eastAsia" w:ascii="仿宋_GB2312" w:hAnsi="仿宋_GB2312" w:eastAsia="仿宋_GB2312" w:cs="仿宋_GB2312"/>
          <w:sz w:val="30"/>
          <w:szCs w:val="30"/>
        </w:rPr>
        <w:t>经多方查找已满6个月，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目前没有查找到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其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失</w:t>
      </w:r>
      <w:r>
        <w:rPr>
          <w:rFonts w:hint="eastAsia" w:ascii="仿宋_GB2312" w:hAnsi="仿宋_GB2312" w:eastAsia="仿宋_GB2312" w:cs="仿宋_GB2312"/>
          <w:sz w:val="30"/>
          <w:szCs w:val="30"/>
        </w:rPr>
        <w:t>联父/母。</w:t>
      </w:r>
    </w:p>
    <w:p w14:paraId="2819981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afterLines="0" w:line="5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</w:p>
    <w:p w14:paraId="6763727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afterLines="0" w:line="5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联系人：              联系电话：    </w:t>
      </w:r>
    </w:p>
    <w:p w14:paraId="65804D1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afterLines="0" w:line="5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</w:t>
      </w:r>
    </w:p>
    <w:p w14:paraId="49A7070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afterLines="0" w:line="5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45ECD38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afterLines="0" w:line="500" w:lineRule="exact"/>
        <w:ind w:firstLine="6300" w:firstLineChars="2100"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公安机关（公章）</w:t>
      </w:r>
    </w:p>
    <w:p w14:paraId="59B8D3B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afterLines="0" w:line="500" w:lineRule="exact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   月   日</w:t>
      </w:r>
    </w:p>
    <w:p w14:paraId="077694A9">
      <w:pPr>
        <w:spacing w:line="400" w:lineRule="exact"/>
        <w:outlineLvl w:val="2"/>
        <w:rPr>
          <w:rFonts w:hint="eastAsia" w:ascii="宋体" w:cs="宋体"/>
          <w:b/>
          <w:bCs/>
          <w:sz w:val="28"/>
          <w:szCs w:val="28"/>
        </w:rPr>
      </w:pPr>
    </w:p>
    <w:p w14:paraId="7F932703">
      <w:pPr>
        <w:spacing w:line="400" w:lineRule="exact"/>
        <w:outlineLvl w:val="2"/>
        <w:rPr>
          <w:rFonts w:hint="eastAsia" w:ascii="宋体" w:cs="宋体"/>
          <w:b/>
          <w:bCs/>
          <w:sz w:val="28"/>
          <w:szCs w:val="28"/>
        </w:rPr>
      </w:pPr>
    </w:p>
    <w:p w14:paraId="080F0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499" w:firstLineChars="208"/>
        <w:jc w:val="left"/>
        <w:textAlignment w:val="auto"/>
        <w:rPr>
          <w:rFonts w:hint="eastAsia" w:ascii="仿宋_GB2312" w:hAnsi="Times New Roman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  <w:t>备注：</w:t>
      </w:r>
    </w:p>
    <w:p w14:paraId="2439B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499" w:firstLineChars="208"/>
        <w:jc w:val="left"/>
        <w:textAlignment w:val="auto"/>
        <w:rPr>
          <w:rFonts w:hint="eastAsia" w:ascii="仿宋_GB2312" w:hAnsi="Times New Roman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  <w:t>1、</w:t>
      </w:r>
      <w:r>
        <w:rPr>
          <w:rFonts w:hint="eastAsia" w:ascii="仿宋_GB2312" w:hAnsi="Times New Roman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  <w:t>此单同时抄送儿童户籍所在地</w:t>
      </w:r>
      <w:r>
        <w:rPr>
          <w:rFonts w:hint="eastAsia" w:ascii="仿宋_GB2312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  <w:t>街道办事处（乡镇人民政府）</w:t>
      </w:r>
      <w:r>
        <w:rPr>
          <w:rFonts w:hint="eastAsia" w:ascii="仿宋_GB2312" w:hAnsi="Times New Roman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  <w:t>，仅用于办理本市困境儿童基本生活保障对象的认定。</w:t>
      </w:r>
    </w:p>
    <w:p w14:paraId="4B366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left="0" w:leftChars="0" w:firstLine="499" w:firstLineChars="208"/>
        <w:jc w:val="left"/>
        <w:textAlignment w:val="auto"/>
        <w:rPr>
          <w:rFonts w:hint="eastAsia" w:ascii="仿宋_GB2312" w:hAnsi="Times New Roman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</w:pPr>
      <w:r>
        <w:rPr>
          <w:rFonts w:hint="eastAsia" w:ascii="仿宋_GB2312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  <w:t>2、</w:t>
      </w:r>
      <w:r>
        <w:rPr>
          <w:rFonts w:hint="eastAsia" w:ascii="仿宋_GB2312" w:hAnsi="Times New Roman" w:eastAsia="仿宋_GB2312" w:cs="仿宋_GB2312"/>
          <w:b w:val="0"/>
          <w:bCs w:val="0"/>
          <w:kern w:val="2"/>
          <w:sz w:val="24"/>
          <w:szCs w:val="24"/>
          <w:lang w:val="en-US" w:eastAsia="zh-CN" w:bidi="ar"/>
        </w:rPr>
        <w:t>失联人员身份信息完整，查找无果用此回执。</w:t>
      </w:r>
    </w:p>
    <w:p w14:paraId="77CF036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仿宋简">
    <w:altName w:val="方正仿宋_GBK"/>
    <w:panose1 w:val="02010600000101010101"/>
    <w:charset w:val="00"/>
    <w:family w:val="auto"/>
    <w:pitch w:val="default"/>
    <w:sig w:usb0="00000000" w:usb1="000000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73E59"/>
    <w:rsid w:val="58EF8E06"/>
    <w:rsid w:val="7D373E59"/>
    <w:rsid w:val="9EEFE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ind w:left="840" w:leftChars="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样式1"/>
    <w:basedOn w:val="1"/>
    <w:qFormat/>
    <w:uiPriority w:val="0"/>
    <w:rPr>
      <w:rFonts w:asciiTheme="minorAscii" w:hAnsiTheme="minorAscii"/>
    </w:rPr>
  </w:style>
  <w:style w:type="paragraph" w:customStyle="1" w:styleId="6">
    <w:name w:val="我的样式"/>
    <w:basedOn w:val="1"/>
    <w:qFormat/>
    <w:uiPriority w:val="0"/>
    <w:pPr>
      <w:spacing w:line="300" w:lineRule="exact"/>
    </w:pPr>
    <w:rPr>
      <w:rFonts w:hint="default" w:asciiTheme="minorAscii" w:hAnsiTheme="minorAscii"/>
    </w:rPr>
  </w:style>
  <w:style w:type="paragraph" w:customStyle="1" w:styleId="7">
    <w:name w:val="文件"/>
    <w:basedOn w:val="1"/>
    <w:qFormat/>
    <w:uiPriority w:val="0"/>
    <w:pPr>
      <w:adjustRightInd w:val="0"/>
      <w:snapToGrid w:val="0"/>
      <w:spacing w:line="336" w:lineRule="auto"/>
      <w:ind w:firstLine="658"/>
    </w:pPr>
    <w:rPr>
      <w:rFonts w:ascii="汉仪仿宋简" w:eastAsia="汉仪仿宋简"/>
      <w:spacing w:val="-3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2024-12-31T14:49:00Z</dcterms:created>
  <dc:creator>方四青</dc:creator>
  <cp:lastModifiedBy>方四青</cp:lastModifiedBy>
  <dcterms:modified xsi:type="dcterms:W3CDTF">2024-12-31T14:50:23Z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2052-12.1.0.17900</vt:lpwstr>
  </property>
  <property fmtid="{D5CDD505-2E9C-101B-9397-08002B2CF9AE}" pid="3" name="ICV">
    <vt:lpwstr>D8C1E7802B5B04390494736779376331_41</vt:lpwstr>
  </property>
</Properties>
</file>