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</w:p>
    <w:p>
      <w:pPr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913130</wp:posOffset>
                </wp:positionH>
                <wp:positionV relativeFrom="paragraph">
                  <wp:posOffset>173355</wp:posOffset>
                </wp:positionV>
                <wp:extent cx="1079500" cy="1055370"/>
                <wp:effectExtent l="9525" t="9525" r="15875" b="20955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55370"/>
                        </a:xfrm>
                        <a:prstGeom prst="ellipse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71.9pt;margin-top:13.65pt;height:83.1pt;width:85pt;z-index:-251658240;mso-width-relative:page;mso-height-relative:page;" filled="f" stroked="t" coordsize="21600,21600" o:gfxdata="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F1WzhvYAAAACgEAAA8AAAAAAAAAAQAgAAAAOAAAAGRycy9kb3ducmV2LnhtbFBLAQIU&#10;ABQAAAAIAIdO4kCRet8c3QEAAKUDAAAOAAAAAAAAAAEAIAAAAD0BAABkcnMvZTJvRG9jLnhtbFBL&#10;BQYAAAAABgAGAFkBAACMBQAAAAA=&#10;">
                <v:fill on="f" focussize="0,0"/>
                <v:stroke weight="1.5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方正小标宋简体"/>
          <w:sz w:val="36"/>
          <w:szCs w:val="36"/>
        </w:rPr>
        <w:t>船员服务业务开展情况年度备案表</w:t>
      </w:r>
      <w:r>
        <w:rPr>
          <w:rFonts w:hint="eastAsia" w:eastAsia="方正小标宋简体"/>
          <w:sz w:val="36"/>
          <w:szCs w:val="36"/>
        </w:rPr>
        <w:t>（样表）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2145"/>
        <w:gridCol w:w="2525"/>
        <w:gridCol w:w="1930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58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单位名称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（公章）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hint="eastAsia" w:eastAsia="方正仿宋_GBK"/>
                <w:sz w:val="24"/>
                <w:szCs w:val="22"/>
              </w:rPr>
            </w:pPr>
            <w:r>
              <w:rPr>
                <w:rFonts w:hint="eastAsia" w:eastAsia="方正仿宋_GBK"/>
                <w:sz w:val="24"/>
                <w:szCs w:val="22"/>
              </w:rPr>
              <w:t>上海</w:t>
            </w:r>
            <w:r>
              <w:rPr>
                <w:rFonts w:hint="eastAsia" w:ascii="宋体" w:hAnsi="宋体" w:cs="宋体"/>
                <w:sz w:val="24"/>
              </w:rPr>
              <w:t>××××××</w:t>
            </w:r>
            <w:r>
              <w:rPr>
                <w:rFonts w:hint="eastAsia" w:eastAsia="方正仿宋_GBK"/>
                <w:sz w:val="24"/>
                <w:szCs w:val="22"/>
              </w:rPr>
              <w:t>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521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年度服务船员情况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（代理船员办理申请培训、考试、申领证书及派遣船员情况）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83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与本单位劳动合同船员总人数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hint="eastAsia" w:eastAsia="方正仿宋_GBK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2"/>
              </w:rPr>
              <w:t>160</w:t>
            </w:r>
            <w:r>
              <w:rPr>
                <w:rFonts w:hint="eastAsia" w:eastAsia="方正仿宋_GBK"/>
                <w:sz w:val="24"/>
                <w:szCs w:val="22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72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与本单位服务合同船员总人数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hint="eastAsia" w:eastAsia="方正仿宋_GBK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2"/>
              </w:rPr>
              <w:t>160</w:t>
            </w:r>
            <w:r>
              <w:rPr>
                <w:rFonts w:hint="eastAsia" w:eastAsia="方正仿宋_GBK"/>
                <w:sz w:val="24"/>
                <w:szCs w:val="22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63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经本单位管理上船工作的船员人数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hint="eastAsia" w:eastAsia="方正仿宋_GBK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2"/>
              </w:rPr>
              <w:t>153</w:t>
            </w:r>
            <w:r>
              <w:rPr>
                <w:rFonts w:hint="eastAsia" w:eastAsia="方正仿宋_GBK"/>
                <w:sz w:val="24"/>
                <w:szCs w:val="22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6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船员培训情况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上船船员岗前培训覆盖率： </w:t>
            </w:r>
            <w:r>
              <w:rPr>
                <w:rFonts w:hint="eastAsia"/>
                <w:sz w:val="24"/>
                <w:szCs w:val="22"/>
              </w:rPr>
              <w:t>100</w:t>
            </w:r>
            <w:r>
              <w:rPr>
                <w:sz w:val="24"/>
                <w:szCs w:val="22"/>
              </w:rPr>
              <w:t xml:space="preserve">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126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上船船员任职资历情况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在船1-4个月：（</w:t>
            </w:r>
            <w:r>
              <w:rPr>
                <w:rFonts w:hint="eastAsia"/>
                <w:sz w:val="24"/>
                <w:szCs w:val="22"/>
              </w:rPr>
              <w:t>25</w:t>
            </w:r>
            <w:r>
              <w:rPr>
                <w:sz w:val="24"/>
                <w:szCs w:val="22"/>
              </w:rPr>
              <w:t xml:space="preserve"> ）人</w:t>
            </w:r>
          </w:p>
          <w:p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在船4-8个月：（</w:t>
            </w:r>
            <w:r>
              <w:rPr>
                <w:rFonts w:hint="eastAsia"/>
                <w:sz w:val="24"/>
                <w:szCs w:val="22"/>
              </w:rPr>
              <w:t>35</w:t>
            </w:r>
            <w:r>
              <w:rPr>
                <w:sz w:val="24"/>
                <w:szCs w:val="22"/>
              </w:rPr>
              <w:t xml:space="preserve"> ）人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在船8个月以上：（ </w:t>
            </w:r>
            <w:r>
              <w:rPr>
                <w:rFonts w:hint="eastAsia"/>
                <w:sz w:val="24"/>
                <w:szCs w:val="22"/>
              </w:rPr>
              <w:t>93</w:t>
            </w:r>
            <w:r>
              <w:rPr>
                <w:sz w:val="24"/>
                <w:szCs w:val="22"/>
              </w:rPr>
              <w:t>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117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船员在船安全记录情况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安全生产事故：</w:t>
            </w:r>
            <w:r>
              <w:rPr>
                <w:rFonts w:hint="eastAsia" w:ascii="宋体" w:hAnsi="Wingdings"/>
                <w:szCs w:val="20"/>
              </w:rPr>
              <w:sym w:font="Wingdings" w:char="F0FE"/>
            </w:r>
            <w:r>
              <w:rPr>
                <w:sz w:val="24"/>
                <w:szCs w:val="22"/>
              </w:rPr>
              <w:t xml:space="preserve">无  □（ ）件次  </w:t>
            </w:r>
          </w:p>
          <w:p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人身意外伤害：</w:t>
            </w:r>
            <w:r>
              <w:rPr>
                <w:rFonts w:hint="eastAsia" w:ascii="宋体" w:hAnsi="Wingdings"/>
                <w:szCs w:val="20"/>
              </w:rPr>
              <w:sym w:font="Wingdings" w:char="00FE"/>
            </w:r>
            <w:r>
              <w:rPr>
                <w:sz w:val="24"/>
                <w:szCs w:val="22"/>
              </w:rPr>
              <w:t>无  □（ ）人次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因意外伤害导致死亡：</w:t>
            </w:r>
            <w:r>
              <w:rPr>
                <w:rFonts w:hint="eastAsia" w:ascii="宋体" w:hAnsi="Wingdings"/>
                <w:szCs w:val="20"/>
              </w:rPr>
              <w:sym w:font="Wingdings" w:char="F0FE"/>
            </w:r>
            <w:r>
              <w:rPr>
                <w:sz w:val="24"/>
                <w:szCs w:val="22"/>
              </w:rPr>
              <w:t>无  □（ ）人次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7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船员在船健康状况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因疾病导致需下船治疗：</w:t>
            </w:r>
          </w:p>
          <w:p>
            <w:pPr>
              <w:rPr>
                <w:sz w:val="24"/>
                <w:szCs w:val="22"/>
              </w:rPr>
            </w:pPr>
            <w:r>
              <w:rPr>
                <w:rFonts w:hint="eastAsia" w:ascii="宋体" w:hAnsi="Wingdings"/>
                <w:szCs w:val="20"/>
              </w:rPr>
              <w:sym w:font="Wingdings" w:char="F0FE"/>
            </w:r>
            <w:r>
              <w:rPr>
                <w:sz w:val="24"/>
                <w:szCs w:val="22"/>
              </w:rPr>
              <w:t>无  □（ ）人次</w:t>
            </w:r>
          </w:p>
          <w:p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因疾病导致死亡：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rFonts w:hint="eastAsia" w:ascii="宋体" w:hAnsi="Wingdings"/>
                <w:szCs w:val="20"/>
              </w:rPr>
              <w:sym w:font="Wingdings" w:char="F0FE"/>
            </w:r>
            <w:r>
              <w:rPr>
                <w:sz w:val="24"/>
                <w:szCs w:val="22"/>
              </w:rPr>
              <w:t>无  □（ ）人次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39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因船员服务业务接受行政处罚情况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rFonts w:hint="eastAsia" w:ascii="宋体" w:hAnsi="Wingdings"/>
                <w:szCs w:val="20"/>
              </w:rPr>
              <w:sym w:font="Wingdings" w:char="F0FE"/>
            </w:r>
            <w:r>
              <w:rPr>
                <w:sz w:val="24"/>
                <w:szCs w:val="22"/>
              </w:rPr>
              <w:t>无  □有（ 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53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因船员服务业务接受约谈、责令纠正情况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rFonts w:hint="eastAsia" w:ascii="宋体" w:hAnsi="Wingdings"/>
                <w:szCs w:val="20"/>
              </w:rPr>
              <w:sym w:font="Wingdings" w:char="F0FE"/>
            </w:r>
            <w:r>
              <w:rPr>
                <w:sz w:val="24"/>
                <w:szCs w:val="22"/>
              </w:rPr>
              <w:t>无  □有（ 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85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《劳务派遣经营许可证》年度核验情况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（需及时补充报送年度核验结果）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rFonts w:hint="eastAsia" w:eastAsia="方正仿宋_GBK"/>
                <w:sz w:val="24"/>
                <w:szCs w:val="22"/>
              </w:rPr>
              <w:t>已通过年审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77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jc w:val="center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填报日期</w:t>
            </w: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jc w:val="center"/>
              <w:rPr>
                <w:rFonts w:hint="default" w:eastAsia="方正仿宋_GBK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2"/>
              </w:rPr>
              <w:t>20</w:t>
            </w:r>
            <w:r>
              <w:rPr>
                <w:rFonts w:hint="eastAsia" w:eastAsia="方正仿宋_GBK"/>
                <w:sz w:val="24"/>
                <w:szCs w:val="22"/>
                <w:lang w:val="en-US" w:eastAsia="zh-CN"/>
              </w:rPr>
              <w:t>XX</w:t>
            </w:r>
            <w:r>
              <w:rPr>
                <w:rFonts w:hint="eastAsia" w:eastAsia="方正仿宋_GBK"/>
                <w:sz w:val="24"/>
                <w:szCs w:val="22"/>
              </w:rPr>
              <w:t>年</w:t>
            </w:r>
            <w:r>
              <w:rPr>
                <w:rFonts w:hint="eastAsia" w:eastAsia="方正仿宋_GBK"/>
                <w:sz w:val="24"/>
                <w:szCs w:val="22"/>
                <w:lang w:val="en-US" w:eastAsia="zh-CN"/>
              </w:rPr>
              <w:t>X</w:t>
            </w:r>
            <w:r>
              <w:rPr>
                <w:rFonts w:hint="eastAsia" w:eastAsia="方正仿宋_GBK"/>
                <w:sz w:val="24"/>
                <w:szCs w:val="22"/>
              </w:rPr>
              <w:t>月</w:t>
            </w:r>
            <w:r>
              <w:rPr>
                <w:rFonts w:hint="eastAsia" w:eastAsia="方正仿宋_GBK"/>
                <w:sz w:val="24"/>
                <w:szCs w:val="22"/>
                <w:lang w:val="en-US" w:eastAsia="zh-CN"/>
              </w:rPr>
              <w:t>X日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jc w:val="center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公司法定代表人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张</w:t>
            </w:r>
            <w:r>
              <w:rPr>
                <w:rFonts w:hint="eastAsia" w:ascii="宋体" w:hAnsi="宋体" w:cs="宋体"/>
                <w:sz w:val="24"/>
              </w:rPr>
              <w:t>××</w:t>
            </w:r>
          </w:p>
        </w:tc>
      </w:tr>
    </w:tbl>
    <w:p>
      <w:pPr>
        <w:adjustRightInd w:val="0"/>
        <w:snapToGrid w:val="0"/>
        <w:spacing w:line="240" w:lineRule="exact"/>
        <w:jc w:val="lef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备注：1.统计时间节点为上年度1月1日至12月31日。</w:t>
      </w:r>
    </w:p>
    <w:p>
      <w:pPr>
        <w:overflowPunct w:val="0"/>
        <w:topLinePunct/>
        <w:adjustRightInd w:val="0"/>
        <w:snapToGrid w:val="0"/>
        <w:spacing w:line="240" w:lineRule="exact"/>
        <w:ind w:firstLine="630" w:firstLineChars="300"/>
        <w:jc w:val="left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2.</w:t>
      </w:r>
      <w:r>
        <w:rPr>
          <w:rFonts w:eastAsia="仿宋_GB2312"/>
          <w:szCs w:val="21"/>
        </w:rPr>
        <w:t>存在因船员服务业务接受行政处罚或因船员服务业务接受约谈、责令纠正情况的，需附详细说明材料。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B2B1C"/>
    <w:rsid w:val="2FFB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2025-06-23T11:08:00Z</dcterms:created>
  <dc:creator>uos</dc:creator>
  <cp:lastModifiedBy>uos</cp:lastModifiedBy>
  <dcterms:modified xsi:type="dcterms:W3CDTF">2025-06-23T11:10:08Z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