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ED399">
      <w:pPr>
        <w:pStyle w:val="3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36" w:lineRule="auto"/>
        <w:ind w:left="0" w:right="0" w:firstLine="0"/>
        <w:jc w:val="both"/>
        <w:rPr>
          <w:rFonts w:hint="eastAsia" w:ascii="仿宋_GB2312" w:eastAsia="仿宋_GB2312" w:cs="仿宋_GB2312"/>
          <w:spacing w:val="-3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仿宋_GB2312" w:eastAsia="仿宋_GB2312" w:cs="仿宋_GB2312"/>
          <w:spacing w:val="-3"/>
          <w:kern w:val="2"/>
          <w:sz w:val="32"/>
          <w:szCs w:val="32"/>
          <w:lang w:val="en-US" w:eastAsia="zh-CN" w:bidi="ar"/>
        </w:rPr>
        <w:t>9</w:t>
      </w:r>
    </w:p>
    <w:p w14:paraId="03AE3E77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eastAsia" w:ascii="宋体" w:hAnsi="Times New Roman" w:eastAsia="宋体" w:cs="宋体"/>
          <w:b/>
          <w:bCs/>
          <w:kern w:val="2"/>
          <w:sz w:val="28"/>
          <w:szCs w:val="28"/>
        </w:rPr>
      </w:pPr>
      <w:r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  <w:t xml:space="preserve"> </w:t>
      </w:r>
    </w:p>
    <w:p w14:paraId="3E0044A4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400" w:lineRule="exact"/>
        <w:ind w:left="0" w:right="0"/>
        <w:jc w:val="both"/>
        <w:rPr>
          <w:rFonts w:hint="eastAsia" w:ascii="宋体" w:hAnsi="Times New Roman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 xml:space="preserve"> </w:t>
      </w:r>
    </w:p>
    <w:p w14:paraId="2307D4F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20" w:lineRule="exact"/>
        <w:ind w:left="0" w:right="0"/>
        <w:jc w:val="center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特殊儿童基本生活费同意发放通知单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 xml:space="preserve"> </w:t>
      </w:r>
    </w:p>
    <w:p w14:paraId="3276720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center"/>
        <w:textAlignment w:val="auto"/>
        <w:outlineLvl w:val="2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 xml:space="preserve"> </w:t>
      </w:r>
    </w:p>
    <w:p w14:paraId="29C81FB6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560" w:lineRule="exact"/>
        <w:ind w:left="0" w:leftChars="0" w:right="0" w:firstLine="4426" w:firstLineChars="1581"/>
        <w:jc w:val="both"/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编号：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〔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〕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号</w:t>
      </w:r>
    </w:p>
    <w:p w14:paraId="79AB7DE0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560" w:lineRule="exact"/>
        <w:ind w:right="0" w:firstLine="4800" w:firstLineChars="15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</w:p>
    <w:p w14:paraId="5AB2ED17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经审核，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（被保障对象姓名），身份证号码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符合本市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 xml:space="preserve">社会散居孤儿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 xml:space="preserve">困境儿童基本生活保障对象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艾滋病病毒感染儿童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被收养残疾孤儿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）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基本生活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费发放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条件，同意于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年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月起发放基本生活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18204CDD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领取被保障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对象基本生活费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后，请配合儿童督导员、儿童主任的跟进服务。若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被保障对象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姓名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）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不再符合保障条件的，请自觉向儿童督导员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或儿童主任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提出停发；若经复核后发现已不符合保障条件的，发放单位有权追回已发放的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基本生活费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343BB3F2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55E8CB9B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区民政局（盖章）</w:t>
      </w:r>
    </w:p>
    <w:p w14:paraId="32288F1E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7EB68975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           年   月   日</w:t>
      </w:r>
    </w:p>
    <w:p w14:paraId="188F0D3F">
      <w:pPr>
        <w:pStyle w:val="3"/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  <w:t xml:space="preserve"> </w:t>
      </w:r>
    </w:p>
    <w:p w14:paraId="174B2893">
      <w:pPr>
        <w:pStyle w:val="3"/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</w:pPr>
    </w:p>
    <w:p w14:paraId="7759DDF2">
      <w:pPr>
        <w:pStyle w:val="3"/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</w:pPr>
    </w:p>
    <w:p w14:paraId="44AE2488">
      <w:pPr>
        <w:pStyle w:val="3"/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rPr>
          <w:rFonts w:hint="eastAsia" w:ascii="仿宋_GB2312" w:eastAsia="仿宋_GB2312" w:cs="仿宋_GB2312"/>
          <w:spacing w:val="-3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仿宋_GB2312" w:eastAsia="仿宋_GB2312" w:cs="仿宋_GB2312"/>
          <w:spacing w:val="-3"/>
          <w:kern w:val="2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  <w:t xml:space="preserve"> </w:t>
      </w:r>
    </w:p>
    <w:p w14:paraId="568E6F82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400" w:lineRule="exact"/>
        <w:ind w:left="0" w:right="0"/>
        <w:jc w:val="both"/>
        <w:rPr>
          <w:rFonts w:hint="eastAsia" w:ascii="宋体" w:hAnsi="Times New Roman" w:eastAsia="宋体" w:cs="宋体"/>
          <w:kern w:val="2"/>
          <w:sz w:val="28"/>
          <w:szCs w:val="28"/>
        </w:rPr>
      </w:pPr>
      <w:r>
        <w:rPr>
          <w:rFonts w:hint="eastAsia" w:ascii="宋体" w:hAnsi="Times New Roman" w:eastAsia="宋体" w:cs="宋体"/>
          <w:kern w:val="2"/>
          <w:sz w:val="28"/>
          <w:szCs w:val="28"/>
          <w:lang w:val="en-US" w:eastAsia="zh-CN" w:bidi="ar"/>
        </w:rPr>
        <w:t xml:space="preserve"> </w:t>
      </w:r>
    </w:p>
    <w:p w14:paraId="65037B4A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400" w:lineRule="exact"/>
        <w:ind w:left="0" w:right="0"/>
        <w:jc w:val="both"/>
        <w:rPr>
          <w:rFonts w:hint="eastAsia" w:ascii="宋体" w:hAnsi="Times New Roman" w:eastAsia="宋体" w:cs="宋体"/>
          <w:kern w:val="2"/>
          <w:sz w:val="28"/>
          <w:szCs w:val="28"/>
        </w:rPr>
      </w:pPr>
      <w:r>
        <w:rPr>
          <w:rFonts w:hint="eastAsia" w:ascii="宋体" w:hAnsi="Times New Roman" w:eastAsia="宋体" w:cs="宋体"/>
          <w:kern w:val="2"/>
          <w:sz w:val="28"/>
          <w:szCs w:val="28"/>
          <w:lang w:val="en-US" w:eastAsia="zh-CN" w:bidi="ar"/>
        </w:rPr>
        <w:t xml:space="preserve"> </w:t>
      </w:r>
    </w:p>
    <w:p w14:paraId="241BEC95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20" w:lineRule="exact"/>
        <w:ind w:left="0" w:right="0"/>
        <w:jc w:val="center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特殊儿童基本生活费不予发放通知单</w:t>
      </w:r>
    </w:p>
    <w:p w14:paraId="044FA66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156" w:afterLines="50" w:afterAutospacing="0" w:line="400" w:lineRule="exact"/>
        <w:ind w:left="0" w:right="0"/>
        <w:jc w:val="both"/>
        <w:textAlignment w:val="auto"/>
        <w:rPr>
          <w:rFonts w:hint="eastAsia" w:ascii="宋体" w:hAnsi="Calibri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 xml:space="preserve"> </w:t>
      </w:r>
    </w:p>
    <w:p w14:paraId="710B3789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560" w:lineRule="exact"/>
        <w:ind w:left="0" w:leftChars="0" w:right="0" w:firstLine="4418" w:firstLineChars="1578"/>
        <w:jc w:val="both"/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编号：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〔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〕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号</w:t>
      </w:r>
    </w:p>
    <w:p w14:paraId="3DD759EF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560" w:lineRule="exact"/>
        <w:ind w:left="0" w:right="0" w:firstLine="5257" w:firstLineChars="1643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</w:p>
    <w:p w14:paraId="389EF201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经审核，因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原因，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（被保障对象姓名）身份证号码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，不符合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本市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政策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文件规定的（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社会散居孤儿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困境儿童基本生活保障对象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艾滋病病毒感染儿童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被收养残疾孤儿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）基本生活费发放条件，不予发放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基本生活费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41669BB4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特此告知。</w:t>
      </w:r>
    </w:p>
    <w:p w14:paraId="30744B02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2C1CC90B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区民政局（盖章）</w:t>
      </w:r>
    </w:p>
    <w:p w14:paraId="4D65D462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1292C817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         年   月   日</w:t>
      </w:r>
    </w:p>
    <w:p w14:paraId="2E54B5F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00" w:lineRule="exact"/>
        <w:ind w:left="0" w:right="0"/>
        <w:jc w:val="both"/>
        <w:outlineLvl w:val="2"/>
        <w:rPr>
          <w:rFonts w:hint="eastAsia" w:ascii="宋体" w:hAnsi="Calibri" w:eastAsia="宋体" w:cs="宋体"/>
          <w:b/>
          <w:bCs/>
          <w:kern w:val="2"/>
          <w:sz w:val="28"/>
          <w:szCs w:val="28"/>
        </w:rPr>
      </w:pPr>
      <w:r>
        <w:rPr>
          <w:rFonts w:hint="eastAsia" w:ascii="宋体" w:hAnsi="Calibri" w:eastAsia="宋体" w:cs="宋体"/>
          <w:b/>
          <w:bCs/>
          <w:kern w:val="2"/>
          <w:sz w:val="28"/>
          <w:szCs w:val="28"/>
          <w:lang w:val="en-US" w:eastAsia="zh-CN" w:bidi="ar"/>
        </w:rPr>
        <w:t xml:space="preserve"> </w:t>
      </w:r>
    </w:p>
    <w:p w14:paraId="0A9DDF60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  <w:t xml:space="preserve"> </w:t>
      </w:r>
    </w:p>
    <w:p w14:paraId="1A3E0C23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</w:pPr>
    </w:p>
    <w:p w14:paraId="08516413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</w:pPr>
    </w:p>
    <w:p w14:paraId="21501E8F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</w:pPr>
    </w:p>
    <w:p w14:paraId="5CF8AEFC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  <w:t xml:space="preserve"> </w:t>
      </w:r>
    </w:p>
    <w:p w14:paraId="0EBDF4C3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</w:pPr>
    </w:p>
    <w:p w14:paraId="48B71D14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eastAsia" w:ascii="宋体" w:hAnsi="Times New Roman" w:eastAsia="宋体" w:cs="宋体"/>
          <w:b/>
          <w:bCs/>
          <w:kern w:val="2"/>
          <w:sz w:val="28"/>
          <w:szCs w:val="28"/>
        </w:rPr>
      </w:pPr>
      <w:r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  <w:t xml:space="preserve"> </w:t>
      </w:r>
    </w:p>
    <w:p w14:paraId="7C4C2679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outlineLvl w:val="2"/>
        <w:rPr>
          <w:rFonts w:hint="default" w:ascii="仿宋_GB2312" w:eastAsia="仿宋_GB2312" w:cs="仿宋_GB2312"/>
          <w:spacing w:val="-3"/>
          <w:kern w:val="2"/>
          <w:sz w:val="32"/>
          <w:szCs w:val="32"/>
          <w:lang w:val="en-US"/>
        </w:rPr>
      </w:pPr>
      <w:r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  <w:t>附件1</w:t>
      </w:r>
      <w:r>
        <w:rPr>
          <w:rFonts w:hint="eastAsia" w:ascii="仿宋_GB2312" w:eastAsia="仿宋_GB2312" w:cs="仿宋_GB2312"/>
          <w:spacing w:val="-3"/>
          <w:kern w:val="2"/>
          <w:sz w:val="32"/>
          <w:szCs w:val="32"/>
          <w:lang w:val="en-US" w:eastAsia="zh-CN" w:bidi="ar"/>
        </w:rPr>
        <w:t>1</w:t>
      </w:r>
    </w:p>
    <w:p w14:paraId="48345DA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lang w:val="en-US" w:eastAsia="zh-CN" w:bidi="ar"/>
        </w:rPr>
        <w:t xml:space="preserve"> </w:t>
      </w:r>
    </w:p>
    <w:p w14:paraId="7718798F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2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特殊儿童基本生活费停止发放通知单</w:t>
      </w:r>
    </w:p>
    <w:p w14:paraId="667DFDE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</w:pPr>
    </w:p>
    <w:p w14:paraId="4009B682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700" w:lineRule="exact"/>
        <w:ind w:left="0" w:right="0"/>
        <w:jc w:val="left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"/>
        </w:rPr>
        <w:t xml:space="preserve">                            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编号：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〔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〕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号</w:t>
      </w:r>
    </w:p>
    <w:p w14:paraId="5FD64C7D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700" w:lineRule="exact"/>
        <w:ind w:left="0" w:right="0"/>
        <w:jc w:val="left"/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</w:pPr>
    </w:p>
    <w:p w14:paraId="4A3C4282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700" w:lineRule="exact"/>
        <w:ind w:left="0" w:right="0"/>
        <w:jc w:val="left"/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</w:pPr>
    </w:p>
    <w:p w14:paraId="46E80509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经审核，因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原因，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（被保障对象姓名）身份证号码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，已不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再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符合本市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社会散居孤儿 □困境儿童基本生活保障对象 □艾滋病病毒感染儿童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被收养残疾孤儿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）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基本生活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保障条件，根据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本市政策文件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规定，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将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于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年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月停止发放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基本生活费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6876B9DC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特此告知。</w:t>
      </w:r>
    </w:p>
    <w:p w14:paraId="0A2F1768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24DC2518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5D930F89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区民政局（盖章）</w:t>
      </w:r>
    </w:p>
    <w:p w14:paraId="6DE8274A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1F4BF2B5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宋体" w:hAnsi="Times New Roman" w:eastAsia="宋体" w:cs="宋体"/>
          <w:kern w:val="2"/>
          <w:sz w:val="28"/>
          <w:szCs w:val="28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        年   月   日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 xml:space="preserve"> </w:t>
      </w:r>
    </w:p>
    <w:p w14:paraId="577F6C9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Times New Roman" w:eastAsia="宋体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Times New Roman" w:eastAsia="宋体" w:cs="宋体"/>
          <w:kern w:val="2"/>
          <w:sz w:val="28"/>
          <w:szCs w:val="28"/>
          <w:lang w:val="en-US" w:eastAsia="zh-CN" w:bidi="ar"/>
        </w:rPr>
        <w:t xml:space="preserve"> </w:t>
      </w:r>
    </w:p>
    <w:p w14:paraId="38350ED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Times New Roman" w:eastAsia="宋体" w:cs="宋体"/>
          <w:kern w:val="2"/>
          <w:sz w:val="28"/>
          <w:szCs w:val="28"/>
          <w:lang w:val="en-US" w:eastAsia="zh-CN" w:bidi="ar"/>
        </w:rPr>
      </w:pPr>
    </w:p>
    <w:p w14:paraId="7FBB936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Times New Roman" w:eastAsia="宋体" w:cs="宋体"/>
          <w:kern w:val="2"/>
          <w:sz w:val="28"/>
          <w:szCs w:val="28"/>
          <w:lang w:val="en-US" w:eastAsia="zh-CN" w:bidi="ar"/>
        </w:rPr>
      </w:pPr>
    </w:p>
    <w:p w14:paraId="45250009">
      <w:pPr>
        <w:pStyle w:val="2"/>
        <w:ind w:left="0" w:leftChars="0" w:firstLine="0" w:firstLineChars="0"/>
        <w:rPr>
          <w:rFonts w:hint="eastAsia" w:ascii="仿宋_GB2312" w:eastAsia="仿宋_GB2312" w:cs="仿宋_GB2312"/>
          <w:spacing w:val="-3"/>
          <w:kern w:val="2"/>
          <w:sz w:val="32"/>
          <w:szCs w:val="32"/>
          <w:lang w:val="en-US" w:eastAsia="zh-CN" w:bidi="ar"/>
        </w:rPr>
      </w:pPr>
      <w:r>
        <w:rPr>
          <w:rFonts w:hint="eastAsia" w:ascii="宋体" w:hAnsi="Times New Roman" w:eastAsia="宋体" w:cs="宋体"/>
          <w:b/>
          <w:bCs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  <w:t>附件1</w:t>
      </w:r>
      <w:r>
        <w:rPr>
          <w:rFonts w:hint="eastAsia" w:ascii="仿宋_GB2312" w:eastAsia="仿宋_GB2312" w:cs="仿宋_GB2312"/>
          <w:spacing w:val="-3"/>
          <w:kern w:val="2"/>
          <w:sz w:val="32"/>
          <w:szCs w:val="32"/>
          <w:lang w:val="en-US" w:eastAsia="zh-CN" w:bidi="ar"/>
        </w:rPr>
        <w:t>2</w:t>
      </w:r>
    </w:p>
    <w:p w14:paraId="2A356C7F">
      <w:pPr>
        <w:rPr>
          <w:rFonts w:hint="eastAsia"/>
          <w:lang w:val="en-US" w:eastAsia="zh-CN"/>
        </w:rPr>
      </w:pPr>
    </w:p>
    <w:p w14:paraId="4E5C2D39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20" w:lineRule="exact"/>
        <w:ind w:left="0" w:right="0"/>
        <w:jc w:val="center"/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特殊儿童基本生活费同意续发通知单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 xml:space="preserve"> </w:t>
      </w:r>
    </w:p>
    <w:p w14:paraId="265E5DA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center"/>
        <w:textAlignment w:val="auto"/>
        <w:outlineLvl w:val="2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"/>
        </w:rPr>
        <w:t xml:space="preserve"> </w:t>
      </w:r>
    </w:p>
    <w:p w14:paraId="6F7DFEFB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560" w:lineRule="exact"/>
        <w:ind w:left="0" w:leftChars="0" w:right="0" w:firstLine="4426" w:firstLineChars="1581"/>
        <w:jc w:val="both"/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编号：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〔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〕</w:t>
      </w:r>
      <w:r>
        <w:rPr>
          <w:rFonts w:hint="eastAsia" w:ascii="仿宋_GB2312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  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号</w:t>
      </w:r>
    </w:p>
    <w:p w14:paraId="1038373E">
      <w:pPr>
        <w:keepNext w:val="0"/>
        <w:keepLines w:val="0"/>
        <w:widowControl w:val="0"/>
        <w:suppressLineNumbers w:val="0"/>
        <w:snapToGrid w:val="0"/>
        <w:spacing w:before="0" w:beforeAutospacing="0" w:after="156" w:afterLines="50" w:afterAutospacing="0" w:line="560" w:lineRule="exact"/>
        <w:ind w:right="0" w:firstLine="4800" w:firstLineChars="15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</w:p>
    <w:p w14:paraId="283C4D23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经审核，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（被保障对象姓名），身份证号码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符合本市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 xml:space="preserve">社会散居孤儿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 xml:space="preserve">困境儿童基本生活保障对象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艾滋病病毒感染儿童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sym w:font="Wingdings 2" w:char="00A3"/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被收养残疾孤儿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）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基本生活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费续发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条件，同意于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年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月起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继续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发放基本生活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5F1C9290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被保障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对象领取基本生活费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后，请配合儿童督导员、儿童主任的跟进服务。若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被保障对象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姓名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）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不再符合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年满18周岁后在读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保障条件的，请自觉向儿童督导员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或儿童主任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提出停发；若经复核后发现已不符合保障条件的，发放单位有权追回已发放的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基本生活费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。</w:t>
      </w:r>
    </w:p>
    <w:p w14:paraId="19C0E3B4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583BF00E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区民政局（盖章）</w:t>
      </w:r>
    </w:p>
    <w:p w14:paraId="3A2FC52B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63D2CF20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600" w:lineRule="exact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           年   月   日</w:t>
      </w:r>
    </w:p>
    <w:p w14:paraId="6E793759">
      <w:pPr>
        <w:pStyle w:val="3"/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  <w:t xml:space="preserve"> </w:t>
      </w:r>
    </w:p>
    <w:p w14:paraId="43F05279">
      <w:pPr>
        <w:pStyle w:val="3"/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rPr>
          <w:rFonts w:hint="eastAsia" w:ascii="仿宋_GB2312" w:hAnsi="Times New Roman" w:eastAsia="仿宋_GB2312" w:cs="仿宋_GB2312"/>
          <w:spacing w:val="-3"/>
          <w:kern w:val="2"/>
          <w:sz w:val="32"/>
          <w:szCs w:val="32"/>
          <w:lang w:val="en-US" w:eastAsia="zh-CN" w:bidi="ar"/>
        </w:rPr>
      </w:pPr>
    </w:p>
    <w:p w14:paraId="18C8EDC4">
      <w:pPr>
        <w:rPr>
          <w:rFonts w:hint="eastAsia"/>
          <w:lang w:val="en-US" w:eastAsia="zh-CN"/>
        </w:rPr>
      </w:pPr>
    </w:p>
    <w:p w14:paraId="459C90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45279"/>
    <w:rsid w:val="061F5699"/>
    <w:rsid w:val="2B305424"/>
    <w:rsid w:val="2B7723BE"/>
    <w:rsid w:val="37E45279"/>
    <w:rsid w:val="3A02417C"/>
    <w:rsid w:val="5A613AAB"/>
    <w:rsid w:val="638D6413"/>
    <w:rsid w:val="66320E43"/>
    <w:rsid w:val="6CE43C3B"/>
    <w:rsid w:val="75BCF853"/>
    <w:rsid w:val="779102F5"/>
    <w:rsid w:val="77FA63C7"/>
    <w:rsid w:val="FFFD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qFormat/>
    <w:uiPriority w:val="0"/>
    <w:pPr>
      <w:widowControl w:val="0"/>
      <w:ind w:left="840" w:leftChars="4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2020-09-17T09:27:00Z</dcterms:created>
  <dc:creator>fsq</dc:creator>
  <cp:lastModifiedBy>方四青</cp:lastModifiedBy>
  <dcterms:modified xsi:type="dcterms:W3CDTF">2025-04-23T10:00:15Z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57102260085EEB3BD76673670B8989E0_43</vt:lpwstr>
  </property>
</Properties>
</file>