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 w:cs="方正小标宋简体"/>
          <w:sz w:val="36"/>
          <w:szCs w:val="36"/>
          <w:lang w:bidi="ar"/>
        </w:rPr>
      </w:pPr>
    </w:p>
    <w:p>
      <w:pPr>
        <w:jc w:val="center"/>
        <w:rPr>
          <w:rFonts w:hint="eastAsia" w:ascii="方正小标宋简体" w:eastAsia="方正小标宋简体" w:cs="方正小标宋简体"/>
          <w:sz w:val="36"/>
          <w:szCs w:val="36"/>
          <w:lang w:eastAsia="zh-CN" w:bidi="ar-SA"/>
        </w:rPr>
      </w:pPr>
      <w:r>
        <w:rPr>
          <w:rFonts w:hint="eastAsia" w:ascii="方正小标宋简体" w:eastAsia="方正小标宋简体" w:cs="方正小标宋简体"/>
          <w:sz w:val="36"/>
          <w:szCs w:val="36"/>
          <w:lang w:eastAsia="zh-CN" w:bidi="ar"/>
        </w:rPr>
        <w:t>民办</w:t>
      </w:r>
      <w:bookmarkStart w:id="0" w:name="_GoBack"/>
      <w:bookmarkEnd w:id="0"/>
      <w:r>
        <w:rPr>
          <w:rFonts w:hint="eastAsia" w:ascii="方正小标宋简体" w:eastAsia="方正小标宋简体" w:cs="方正小标宋简体"/>
          <w:sz w:val="36"/>
          <w:szCs w:val="36"/>
          <w:lang w:bidi="ar"/>
        </w:rPr>
        <w:t>职业技能培训机构终止</w:t>
      </w:r>
      <w:r>
        <w:rPr>
          <w:rFonts w:hint="eastAsia" w:ascii="方正小标宋简体" w:eastAsia="方正小标宋简体" w:cs="方正小标宋简体"/>
          <w:sz w:val="36"/>
          <w:szCs w:val="36"/>
          <w:lang w:eastAsia="zh-CN" w:bidi="ar"/>
        </w:rPr>
        <w:t>报告</w:t>
      </w:r>
    </w:p>
    <w:p>
      <w:pPr>
        <w:jc w:val="center"/>
        <w:rPr>
          <w:rFonts w:hint="eastAsia" w:ascii="方正小标宋简体" w:eastAsia="方正小标宋简体" w:cs="方正小标宋简体"/>
          <w:sz w:val="36"/>
          <w:szCs w:val="36"/>
          <w:lang w:eastAsia="en-US" w:bidi="ar-SA"/>
        </w:rPr>
      </w:pPr>
    </w:p>
    <w:p>
      <w:pPr>
        <w:spacing w:line="560" w:lineRule="exact"/>
        <w:rPr>
          <w:rFonts w:cs="仿宋_GB2312"/>
          <w:sz w:val="28"/>
          <w:szCs w:val="28"/>
          <w:u w:val="single" w:color="000000"/>
          <w:lang w:eastAsia="en-US" w:bidi="ar-SA"/>
        </w:rPr>
      </w:pPr>
      <w:r>
        <w:rPr>
          <w:rFonts w:cs="仿宋_GB2312"/>
          <w:sz w:val="28"/>
          <w:szCs w:val="28"/>
          <w:u w:val="single" w:color="000000"/>
          <w:lang w:bidi="ar"/>
        </w:rPr>
        <w:t xml:space="preserve">                 </w:t>
      </w:r>
      <w:r>
        <w:rPr>
          <w:rFonts w:cs="仿宋_GB2312"/>
          <w:sz w:val="28"/>
          <w:szCs w:val="28"/>
          <w:lang w:bidi="ar"/>
        </w:rPr>
        <w:t xml:space="preserve"> </w:t>
      </w:r>
      <w:r>
        <w:rPr>
          <w:rFonts w:hint="eastAsia" w:cs="仿宋_GB2312"/>
          <w:sz w:val="28"/>
          <w:szCs w:val="28"/>
          <w:lang w:bidi="ar"/>
        </w:rPr>
        <w:t>：</w:t>
      </w:r>
    </w:p>
    <w:p>
      <w:pPr>
        <w:spacing w:line="560" w:lineRule="exact"/>
        <w:ind w:firstLine="560" w:firstLineChars="200"/>
        <w:rPr>
          <w:rFonts w:cs="仿宋_GB2312"/>
          <w:sz w:val="28"/>
          <w:szCs w:val="28"/>
          <w:lang w:eastAsia="en-US" w:bidi="ar-SA"/>
        </w:rPr>
      </w:pPr>
      <w:r>
        <w:rPr>
          <w:rFonts w:hint="eastAsia" w:cs="仿宋_GB2312"/>
          <w:sz w:val="28"/>
          <w:szCs w:val="28"/>
          <w:lang w:bidi="ar"/>
        </w:rPr>
        <w:t>因</w:t>
      </w:r>
      <w:r>
        <w:rPr>
          <w:rFonts w:cs="仿宋_GB2312"/>
          <w:sz w:val="28"/>
          <w:szCs w:val="28"/>
          <w:u w:val="single" w:color="000000"/>
          <w:lang w:bidi="ar"/>
        </w:rPr>
        <w:t xml:space="preserve">             </w:t>
      </w:r>
      <w:r>
        <w:rPr>
          <w:rFonts w:hint="eastAsia" w:cs="仿宋_GB2312"/>
          <w:sz w:val="28"/>
          <w:szCs w:val="28"/>
          <w:lang w:bidi="ar"/>
        </w:rPr>
        <w:t>，经学校理事会（董事会）决定，终止办学。</w:t>
      </w:r>
      <w:r>
        <w:rPr>
          <w:rFonts w:hint="eastAsia" w:cs="仿宋_GB2312"/>
          <w:sz w:val="28"/>
          <w:szCs w:val="28"/>
          <w:lang w:eastAsia="zh-CN" w:bidi="ar"/>
        </w:rPr>
        <w:t>现已</w:t>
      </w:r>
      <w:r>
        <w:rPr>
          <w:rFonts w:hint="eastAsia" w:cs="仿宋_GB2312"/>
          <w:sz w:val="28"/>
          <w:szCs w:val="28"/>
          <w:lang w:bidi="ar"/>
        </w:rPr>
        <w:t>妥善安置在校学生，并依法进行财务清算、债务清偿和剩余财产分配</w:t>
      </w:r>
      <w:r>
        <w:rPr>
          <w:rFonts w:hint="eastAsia" w:cs="仿宋_GB2312"/>
          <w:sz w:val="28"/>
          <w:szCs w:val="28"/>
          <w:lang w:eastAsia="zh-CN" w:bidi="ar"/>
        </w:rPr>
        <w:t>，具体情况如下：……。</w:t>
      </w:r>
      <w:r>
        <w:rPr>
          <w:rFonts w:hint="eastAsia" w:cs="仿宋_GB2312"/>
          <w:sz w:val="28"/>
          <w:szCs w:val="28"/>
          <w:lang w:bidi="ar"/>
        </w:rPr>
        <w:t>请予批准。</w:t>
      </w:r>
    </w:p>
    <w:p>
      <w:pPr>
        <w:spacing w:line="560" w:lineRule="exact"/>
        <w:ind w:firstLine="560" w:firstLineChars="200"/>
        <w:rPr>
          <w:rFonts w:cs="仿宋_GB2312"/>
          <w:sz w:val="28"/>
          <w:szCs w:val="28"/>
          <w:lang w:eastAsia="en-US" w:bidi="ar-SA"/>
        </w:rPr>
      </w:pPr>
    </w:p>
    <w:p>
      <w:pPr>
        <w:spacing w:line="560" w:lineRule="exact"/>
        <w:ind w:firstLine="560" w:firstLineChars="200"/>
        <w:jc w:val="right"/>
        <w:rPr>
          <w:rFonts w:cs="仿宋_GB2312"/>
          <w:sz w:val="28"/>
          <w:szCs w:val="28"/>
          <w:lang w:eastAsia="en-US" w:bidi="ar-SA"/>
        </w:rPr>
      </w:pPr>
      <w:r>
        <w:rPr>
          <w:rFonts w:hint="eastAsia" w:cs="仿宋_GB2312"/>
          <w:sz w:val="28"/>
          <w:szCs w:val="28"/>
          <w:lang w:bidi="ar"/>
        </w:rPr>
        <w:t>申请人（印章）：</w:t>
      </w:r>
    </w:p>
    <w:p>
      <w:pPr>
        <w:spacing w:line="560" w:lineRule="exact"/>
        <w:ind w:firstLine="560" w:firstLineChars="200"/>
        <w:jc w:val="right"/>
        <w:rPr>
          <w:rFonts w:cs="仿宋_GB2312"/>
          <w:sz w:val="28"/>
          <w:szCs w:val="28"/>
          <w:lang w:eastAsia="en-US" w:bidi="ar-SA"/>
        </w:rPr>
      </w:pPr>
      <w:r>
        <w:rPr>
          <w:rFonts w:hint="eastAsia" w:cs="仿宋_GB2312"/>
          <w:sz w:val="28"/>
          <w:szCs w:val="28"/>
          <w:lang w:bidi="ar"/>
        </w:rPr>
        <w:t>年</w:t>
      </w:r>
      <w:r>
        <w:rPr>
          <w:rFonts w:cs="仿宋_GB2312"/>
          <w:sz w:val="28"/>
          <w:szCs w:val="28"/>
          <w:lang w:bidi="ar"/>
        </w:rPr>
        <w:t xml:space="preserve">      </w:t>
      </w:r>
      <w:r>
        <w:rPr>
          <w:rFonts w:hint="eastAsia" w:cs="仿宋_GB2312"/>
          <w:sz w:val="28"/>
          <w:szCs w:val="28"/>
          <w:lang w:bidi="ar"/>
        </w:rPr>
        <w:t>月</w:t>
      </w:r>
      <w:r>
        <w:rPr>
          <w:rFonts w:cs="仿宋_GB2312"/>
          <w:sz w:val="28"/>
          <w:szCs w:val="28"/>
          <w:lang w:bidi="ar"/>
        </w:rPr>
        <w:t xml:space="preserve">    </w:t>
      </w:r>
      <w:r>
        <w:rPr>
          <w:rFonts w:hint="eastAsia" w:cs="仿宋_GB2312"/>
          <w:sz w:val="28"/>
          <w:szCs w:val="28"/>
          <w:lang w:bidi="ar"/>
        </w:rPr>
        <w:t>日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创艺简宋体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kMjEzY2U1ZDYxOWJmNzljODJhZTI0YjQ2M2JlNjEifQ=="/>
  </w:docVars>
  <w:rsids>
    <w:rsidRoot w:val="71032F45"/>
    <w:rsid w:val="2B5D0F4E"/>
    <w:rsid w:val="6EB349EA"/>
    <w:rsid w:val="71032F45"/>
    <w:rsid w:val="E7EA90A1"/>
    <w:rsid w:val="FF7E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/>
      <w:szCs w:val="21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2022-06-08T17:41:00Z</dcterms:created>
  <dc:creator>陈中杰</dc:creator>
  <cp:lastModifiedBy>李天棋</cp:lastModifiedBy>
  <dcterms:modified xsi:type="dcterms:W3CDTF">2023-12-18T16:48:23Z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6CA664FEDFE34496BA4222D9A2A3F7A0</vt:lpwstr>
  </property>
</Properties>
</file>