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A8F8E">
      <w:pPr>
        <w:widowControl/>
        <w:tabs>
          <w:tab w:val="center" w:pos="4201"/>
          <w:tab w:val="right" w:leader="dot" w:pos="9298"/>
        </w:tabs>
        <w:autoSpaceDE w:val="0"/>
        <w:autoSpaceDN w:val="0"/>
        <w:adjustRightInd w:val="0"/>
        <w:snapToGrid w:val="0"/>
        <w:spacing w:after="0"/>
        <w:ind w:left="-2" w:leftChars="-1" w:firstLine="641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32"/>
          <w:szCs w:val="32"/>
        </w:rPr>
        <w:t>经营备案登记表（示例样表）</w:t>
      </w:r>
    </w:p>
    <w:tbl>
      <w:tblPr>
        <w:tblStyle w:val="2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685"/>
        <w:gridCol w:w="852"/>
        <w:gridCol w:w="906"/>
        <w:gridCol w:w="511"/>
        <w:gridCol w:w="566"/>
        <w:gridCol w:w="568"/>
        <w:gridCol w:w="889"/>
        <w:gridCol w:w="608"/>
        <w:gridCol w:w="35"/>
        <w:gridCol w:w="2120"/>
      </w:tblGrid>
      <w:tr w14:paraId="31BA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BA8F8F">
            <w:pPr>
              <w:spacing w:line="240" w:lineRule="auto"/>
              <w:ind w:firstLine="482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</w:rPr>
              <w:t>经经营者信息</w:t>
            </w:r>
          </w:p>
        </w:tc>
        <w:tc>
          <w:tcPr>
            <w:tcW w:w="1685" w:type="dxa"/>
            <w:tcBorders>
              <w:top w:val="single" w:color="auto" w:sz="12" w:space="0"/>
            </w:tcBorders>
            <w:vAlign w:val="center"/>
          </w:tcPr>
          <w:p w14:paraId="31BA8F90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055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A8F91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XXXX                                        （</w:t>
            </w:r>
            <w:r>
              <w:rPr>
                <w:sz w:val="18"/>
                <w:szCs w:val="18"/>
              </w:rPr>
              <w:t>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14:paraId="31BA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93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94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统一社会信用代码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95">
            <w:pPr>
              <w:spacing w:after="0" w:line="240" w:lineRule="auto"/>
              <w:ind w:firstLine="360"/>
              <w:rPr>
                <w:sz w:val="18"/>
                <w:szCs w:val="18"/>
                <w:highlight w:val="yellow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</w:tr>
      <w:tr w14:paraId="31BA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97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98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注册地址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99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XXX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区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XXX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街道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>XXXXXX</w:t>
            </w:r>
            <w:r>
              <w:rPr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14:paraId="31BA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9B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9C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经济性质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9D">
            <w:pPr>
              <w:spacing w:after="0" w:line="240" w:lineRule="auto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国有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集体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私营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√</w:t>
            </w:r>
            <w:r>
              <w:rPr>
                <w:rFonts w:hint="eastAsia"/>
                <w:sz w:val="18"/>
                <w:szCs w:val="18"/>
              </w:rPr>
              <w:t>港澳台投资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□外商投资企业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□其他：</w:t>
            </w:r>
            <w:r>
              <w:rPr>
                <w:sz w:val="18"/>
                <w:szCs w:val="18"/>
                <w:u w:val="single"/>
              </w:rPr>
              <w:t xml:space="preserve">                 </w:t>
            </w:r>
          </w:p>
        </w:tc>
      </w:tr>
      <w:tr w14:paraId="31BA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9F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A0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业户类型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A1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□企业  □分支机构  □个体工商户  </w:t>
            </w:r>
          </w:p>
        </w:tc>
      </w:tr>
      <w:tr w14:paraId="31BA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A8FA3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tcBorders>
              <w:bottom w:val="single" w:color="auto" w:sz="12" w:space="0"/>
            </w:tcBorders>
            <w:vAlign w:val="center"/>
          </w:tcPr>
          <w:p w14:paraId="31BA8FA4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法定代表人</w:t>
            </w:r>
          </w:p>
          <w:p w14:paraId="31BA8FA5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（负责人）</w:t>
            </w:r>
          </w:p>
        </w:tc>
        <w:tc>
          <w:tcPr>
            <w:tcW w:w="1758" w:type="dxa"/>
            <w:gridSpan w:val="2"/>
            <w:tcBorders>
              <w:bottom w:val="single" w:color="auto" w:sz="12" w:space="0"/>
            </w:tcBorders>
            <w:vAlign w:val="center"/>
          </w:tcPr>
          <w:p w14:paraId="31BA8FA6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  <w:tc>
          <w:tcPr>
            <w:tcW w:w="1077" w:type="dxa"/>
            <w:gridSpan w:val="2"/>
            <w:tcBorders>
              <w:bottom w:val="single" w:color="auto" w:sz="12" w:space="0"/>
            </w:tcBorders>
            <w:vAlign w:val="center"/>
          </w:tcPr>
          <w:p w14:paraId="31BA8FA7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457" w:type="dxa"/>
            <w:gridSpan w:val="2"/>
            <w:tcBorders>
              <w:bottom w:val="single" w:color="auto" w:sz="12" w:space="0"/>
            </w:tcBorders>
            <w:vAlign w:val="center"/>
          </w:tcPr>
          <w:p w14:paraId="31BA8FA8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  <w:tc>
          <w:tcPr>
            <w:tcW w:w="608" w:type="dxa"/>
            <w:tcBorders>
              <w:bottom w:val="single" w:color="auto" w:sz="12" w:space="0"/>
            </w:tcBorders>
            <w:vAlign w:val="center"/>
          </w:tcPr>
          <w:p w14:paraId="31BA8FA9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155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BA8FAA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</w:tr>
      <w:tr w14:paraId="31BA8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LrV"/>
            <w:vAlign w:val="center"/>
          </w:tcPr>
          <w:p w14:paraId="31BA8FAC">
            <w:pPr>
              <w:spacing w:line="240" w:lineRule="auto"/>
              <w:ind w:firstLine="482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</w:rPr>
              <w:t>场  库  信  息</w:t>
            </w:r>
          </w:p>
        </w:tc>
        <w:tc>
          <w:tcPr>
            <w:tcW w:w="8740" w:type="dxa"/>
            <w:gridSpan w:val="10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A8FAD">
            <w:pPr>
              <w:spacing w:after="0" w:line="240" w:lineRule="auto"/>
              <w:ind w:firstLine="0" w:firstLineChars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 本 信 息</w:t>
            </w:r>
          </w:p>
        </w:tc>
      </w:tr>
      <w:tr w14:paraId="31BA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AF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B0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场（库）名称</w:t>
            </w:r>
          </w:p>
        </w:tc>
        <w:tc>
          <w:tcPr>
            <w:tcW w:w="3403" w:type="dxa"/>
            <w:gridSpan w:val="5"/>
            <w:vAlign w:val="center"/>
          </w:tcPr>
          <w:p w14:paraId="31BA8FB1">
            <w:pPr>
              <w:spacing w:line="240" w:lineRule="auto"/>
              <w:ind w:firstLine="0" w:firstLineChars="0"/>
              <w:jc w:val="left"/>
              <w:rPr>
                <w:sz w:val="10"/>
                <w:szCs w:val="10"/>
              </w:rPr>
            </w:pPr>
            <w:r>
              <w:rPr>
                <w:rFonts w:hint="eastAsia" w:ascii="楷体" w:hAnsi="楷体" w:eastAsia="楷体"/>
                <w:sz w:val="15"/>
                <w:szCs w:val="15"/>
              </w:rPr>
              <w:t>（按照主体建筑物名称+“停车场（库）”字样的格式命名，如：**大厦停车场（库）；对于无主体建筑物名称的临时停车场，按照出入口所在道路名称+“临时停车场”字样的格式命名，如：**路临时停车场）</w:t>
            </w:r>
          </w:p>
        </w:tc>
        <w:tc>
          <w:tcPr>
            <w:tcW w:w="1497" w:type="dxa"/>
            <w:gridSpan w:val="2"/>
            <w:vAlign w:val="center"/>
          </w:tcPr>
          <w:p w14:paraId="31BA8FB2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B3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使用</w:t>
            </w:r>
            <w:r>
              <w:rPr>
                <w:b/>
                <w:bCs/>
                <w:sz w:val="18"/>
                <w:szCs w:val="18"/>
              </w:rPr>
              <w:t>性质</w:t>
            </w:r>
          </w:p>
        </w:tc>
        <w:tc>
          <w:tcPr>
            <w:tcW w:w="2155" w:type="dxa"/>
            <w:gridSpan w:val="2"/>
            <w:tcBorders>
              <w:right w:val="single" w:color="auto" w:sz="12" w:space="0"/>
            </w:tcBorders>
            <w:vAlign w:val="center"/>
          </w:tcPr>
          <w:p w14:paraId="31BA8FB4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自有</w:t>
            </w:r>
            <w:r>
              <w:rPr>
                <w:rFonts w:hint="eastAsia"/>
                <w:sz w:val="18"/>
                <w:szCs w:val="18"/>
              </w:rPr>
              <w:t xml:space="preserve">场库 </w:t>
            </w:r>
          </w:p>
          <w:p w14:paraId="31BA8FB5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□租赁经营：租赁期限自</w:t>
            </w:r>
          </w:p>
          <w:p w14:paraId="31BA8FB6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日至</w:t>
            </w:r>
          </w:p>
          <w:p w14:paraId="31BA8FB7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 w14:paraId="31BA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B9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BA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BB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产权</w:t>
            </w:r>
            <w:r>
              <w:rPr>
                <w:rFonts w:hint="eastAsia"/>
                <w:b/>
                <w:bCs/>
                <w:sz w:val="18"/>
                <w:szCs w:val="18"/>
              </w:rPr>
              <w:t>方名称</w:t>
            </w:r>
          </w:p>
        </w:tc>
        <w:tc>
          <w:tcPr>
            <w:tcW w:w="3403" w:type="dxa"/>
            <w:gridSpan w:val="5"/>
            <w:vAlign w:val="center"/>
          </w:tcPr>
          <w:p w14:paraId="31BA8FBC">
            <w:pPr>
              <w:spacing w:line="240" w:lineRule="auto"/>
              <w:ind w:firstLine="0" w:firstLineChars="0"/>
              <w:jc w:val="left"/>
              <w:rPr>
                <w:rFonts w:hint="eastAsia" w:ascii="楷体" w:hAnsi="楷体" w:eastAsia="楷体"/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XXXX XXXX</w:t>
            </w:r>
          </w:p>
        </w:tc>
        <w:tc>
          <w:tcPr>
            <w:tcW w:w="1497" w:type="dxa"/>
            <w:gridSpan w:val="2"/>
            <w:vAlign w:val="center"/>
          </w:tcPr>
          <w:p w14:paraId="31BA8FBD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  <w:r>
              <w:rPr>
                <w:b/>
                <w:bCs/>
                <w:sz w:val="18"/>
                <w:szCs w:val="18"/>
              </w:rPr>
              <w:t>产权</w:t>
            </w:r>
            <w:r>
              <w:rPr>
                <w:rFonts w:hint="eastAsia"/>
                <w:b/>
                <w:bCs/>
                <w:sz w:val="18"/>
                <w:szCs w:val="18"/>
              </w:rPr>
              <w:t>方统一社会信用代码</w:t>
            </w:r>
          </w:p>
        </w:tc>
        <w:tc>
          <w:tcPr>
            <w:tcW w:w="2155" w:type="dxa"/>
            <w:gridSpan w:val="2"/>
            <w:tcBorders>
              <w:right w:val="single" w:color="auto" w:sz="12" w:space="0"/>
            </w:tcBorders>
            <w:vAlign w:val="center"/>
          </w:tcPr>
          <w:p w14:paraId="31BA8FBE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</w:tr>
      <w:tr w14:paraId="31BA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C0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C1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场（库）产权方经济性质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C2">
            <w:pPr>
              <w:spacing w:after="0"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国有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集体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私营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港澳台投资</w:t>
            </w:r>
            <w:r>
              <w:rPr>
                <w:rFonts w:hint="eastAsia"/>
                <w:sz w:val="18"/>
                <w:szCs w:val="18"/>
              </w:rPr>
              <w:t xml:space="preserve">  □外商投资企业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     </w:t>
            </w:r>
          </w:p>
        </w:tc>
      </w:tr>
      <w:tr w14:paraId="31BA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C4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C5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  <w:r>
              <w:rPr>
                <w:b/>
                <w:bCs/>
                <w:sz w:val="18"/>
                <w:szCs w:val="18"/>
              </w:rPr>
              <w:t>负责人</w:t>
            </w:r>
            <w:r>
              <w:rPr>
                <w:rFonts w:hint="eastAsia"/>
                <w:b/>
                <w:bCs/>
                <w:sz w:val="18"/>
                <w:szCs w:val="18"/>
              </w:rPr>
              <w:t>及联系电话</w:t>
            </w:r>
          </w:p>
        </w:tc>
        <w:tc>
          <w:tcPr>
            <w:tcW w:w="3403" w:type="dxa"/>
            <w:gridSpan w:val="5"/>
            <w:tcBorders>
              <w:right w:val="single" w:color="auto" w:sz="4" w:space="0"/>
            </w:tcBorders>
            <w:vAlign w:val="center"/>
          </w:tcPr>
          <w:p w14:paraId="31BA8FC6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 XXXX</w:t>
            </w:r>
          </w:p>
        </w:tc>
        <w:tc>
          <w:tcPr>
            <w:tcW w:w="1532" w:type="dxa"/>
            <w:gridSpan w:val="3"/>
            <w:tcBorders>
              <w:right w:val="single" w:color="auto" w:sz="4" w:space="0"/>
            </w:tcBorders>
            <w:vAlign w:val="center"/>
          </w:tcPr>
          <w:p w14:paraId="31BA8FC7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对外公开</w:t>
            </w:r>
          </w:p>
          <w:p w14:paraId="31BA8FC8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服务电话</w:t>
            </w:r>
          </w:p>
        </w:tc>
        <w:tc>
          <w:tcPr>
            <w:tcW w:w="2120" w:type="dxa"/>
            <w:tcBorders>
              <w:right w:val="single" w:color="auto" w:sz="12" w:space="0"/>
            </w:tcBorders>
            <w:vAlign w:val="center"/>
          </w:tcPr>
          <w:p w14:paraId="31BA8FC9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</w:t>
            </w:r>
          </w:p>
        </w:tc>
      </w:tr>
      <w:tr w14:paraId="31BA8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CB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CC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场（库）地址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CD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XXX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区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XXX  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街道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XXX XXX</w:t>
            </w:r>
            <w:r>
              <w:rPr>
                <w:sz w:val="18"/>
                <w:szCs w:val="18"/>
                <w:u w:val="single"/>
              </w:rPr>
              <w:t xml:space="preserve">                                  </w:t>
            </w:r>
          </w:p>
        </w:tc>
      </w:tr>
      <w:tr w14:paraId="31BA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CF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1BA8FD0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所在区域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D1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内环线内  □内中环线间  □中外环线间  □外环线外</w:t>
            </w:r>
          </w:p>
        </w:tc>
      </w:tr>
      <w:tr w14:paraId="31BA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D3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Merge w:val="continue"/>
            <w:vAlign w:val="center"/>
          </w:tcPr>
          <w:p w14:paraId="31BA8FD4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D5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一类区域，主要包括：内环线内区域、市级副中心（真如、花木—龙阳、江湾—五角场）、世博会地区、徐汇滨江、前滩地区、后滩地区</w:t>
            </w:r>
          </w:p>
          <w:p w14:paraId="31BA8FD6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√</w:t>
            </w:r>
            <w:r>
              <w:rPr>
                <w:rFonts w:hint="eastAsia"/>
                <w:sz w:val="18"/>
                <w:szCs w:val="18"/>
              </w:rPr>
              <w:t xml:space="preserve"> 二类区域，主要包括：内外环间区域（除一类区域外）、主城区宝山片区、主城区闵行片区、川沙城市副中心、虹桥商务区、国际旅游度假区、五个新城中心</w:t>
            </w:r>
          </w:p>
          <w:p w14:paraId="31BA8FD7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三类区域，主要包括：外环外区域（含五个新城其他区域，除一类和二类区域外）</w:t>
            </w:r>
          </w:p>
        </w:tc>
      </w:tr>
      <w:tr w14:paraId="31BA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D9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DA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场（库）主体建筑功能类型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DB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□医疗卫生场所   </w:t>
            </w:r>
            <w:r>
              <w:rPr>
                <w:rFonts w:hint="eastAsia" w:ascii="宋体" w:hAnsi="宋体"/>
                <w:sz w:val="18"/>
                <w:szCs w:val="18"/>
              </w:rPr>
              <w:t>√</w:t>
            </w:r>
            <w:r>
              <w:rPr>
                <w:rFonts w:hint="eastAsia"/>
                <w:sz w:val="18"/>
                <w:szCs w:val="18"/>
              </w:rPr>
              <w:t xml:space="preserve">商办综合体 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文化体育展览场馆</w:t>
            </w:r>
          </w:p>
          <w:p w14:paraId="31BA8FDC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□旅游场所   □交通枢纽  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其他类型：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     </w:t>
            </w:r>
          </w:p>
        </w:tc>
      </w:tr>
      <w:tr w14:paraId="31BA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DE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DF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E0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经营性质</w:t>
            </w:r>
          </w:p>
        </w:tc>
        <w:tc>
          <w:tcPr>
            <w:tcW w:w="7055" w:type="dxa"/>
            <w:gridSpan w:val="9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31BA8FE1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√</w:t>
            </w:r>
            <w:r>
              <w:rPr>
                <w:sz w:val="18"/>
                <w:szCs w:val="18"/>
              </w:rPr>
              <w:t>公共停车场（库）｛</w:t>
            </w:r>
            <w:r>
              <w:rPr>
                <w:rFonts w:hint="eastAsia"/>
                <w:sz w:val="18"/>
                <w:szCs w:val="18"/>
              </w:rPr>
              <w:t xml:space="preserve">□社会公共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□配建开放 </w:t>
            </w:r>
            <w:r>
              <w:rPr>
                <w:sz w:val="18"/>
                <w:szCs w:val="18"/>
              </w:rPr>
              <w:t>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□临时停车场 </w:t>
            </w:r>
          </w:p>
          <w:p w14:paraId="31BA8FE2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□公共换乘</w:t>
            </w:r>
            <w:r>
              <w:rPr>
                <w:rFonts w:hint="eastAsia" w:ascii="宋体" w:hAnsi="宋体"/>
                <w:sz w:val="18"/>
                <w:szCs w:val="18"/>
              </w:rPr>
              <w:t>（P+R）</w:t>
            </w:r>
            <w:r>
              <w:rPr>
                <w:rFonts w:hint="eastAsia"/>
                <w:sz w:val="18"/>
                <w:szCs w:val="18"/>
              </w:rPr>
              <w:t>停车场（库）  □其他性质：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</w:p>
        </w:tc>
      </w:tr>
      <w:tr w14:paraId="31BA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A8FE4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tcBorders>
              <w:bottom w:val="single" w:color="auto" w:sz="12" w:space="0"/>
            </w:tcBorders>
            <w:vAlign w:val="center"/>
          </w:tcPr>
          <w:p w14:paraId="31BA8FE5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备案</w:t>
            </w:r>
            <w:r>
              <w:rPr>
                <w:b/>
                <w:bCs/>
                <w:sz w:val="18"/>
                <w:szCs w:val="18"/>
              </w:rPr>
              <w:t>总面积</w:t>
            </w: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㎡</w:t>
            </w:r>
            <w:r>
              <w:rPr>
                <w:rFonts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52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31BA8FE6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BA8FE7">
            <w:pPr>
              <w:spacing w:after="0"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停车位数</w:t>
            </w:r>
            <w:r>
              <w:rPr>
                <w:rFonts w:hint="eastAsia"/>
                <w:sz w:val="18"/>
                <w:szCs w:val="18"/>
                <w:u w:val="single"/>
              </w:rPr>
              <w:t>（个）</w:t>
            </w:r>
          </w:p>
        </w:tc>
        <w:tc>
          <w:tcPr>
            <w:tcW w:w="47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E8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备案总停车位数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XX  </w:t>
            </w:r>
            <w:r>
              <w:rPr>
                <w:rFonts w:hint="eastAsia"/>
                <w:sz w:val="18"/>
                <w:szCs w:val="18"/>
              </w:rPr>
              <w:t xml:space="preserve">（个） </w:t>
            </w:r>
          </w:p>
          <w:p w14:paraId="31BA8FE9">
            <w:pPr>
              <w:spacing w:after="0" w:line="240" w:lineRule="auto"/>
              <w:ind w:left="539" w:leftChars="15" w:hanging="503" w:hangingChars="2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其中：停车换乘（P+R）停车位数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XX   </w:t>
            </w:r>
            <w:r>
              <w:rPr>
                <w:rFonts w:hint="eastAsia"/>
                <w:sz w:val="18"/>
                <w:szCs w:val="18"/>
              </w:rPr>
              <w:t>（个）、社会公共停车位数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XX  </w:t>
            </w:r>
            <w:r>
              <w:rPr>
                <w:rFonts w:hint="eastAsia"/>
                <w:sz w:val="18"/>
                <w:szCs w:val="18"/>
              </w:rPr>
              <w:t>（个）、无障碍停车位数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（个）、机械式停车位数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XX  </w:t>
            </w:r>
            <w:r>
              <w:rPr>
                <w:rFonts w:hint="eastAsia"/>
                <w:sz w:val="18"/>
                <w:szCs w:val="18"/>
              </w:rPr>
              <w:t>（个）</w:t>
            </w:r>
          </w:p>
        </w:tc>
      </w:tr>
    </w:tbl>
    <w:p w14:paraId="31BA8FEB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第1页，共3页</w:t>
      </w:r>
    </w:p>
    <w:p w14:paraId="31BA8FEC">
      <w:pPr>
        <w:spacing w:after="0"/>
        <w:ind w:firstLine="0" w:firstLineChars="0"/>
        <w:jc w:val="left"/>
      </w:pPr>
      <w:r>
        <w:rPr>
          <w:rFonts w:hint="eastAsia"/>
        </w:rPr>
        <w:br w:type="page"/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7963"/>
      </w:tblGrid>
      <w:tr w14:paraId="31BA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6" w:hRule="atLeast"/>
          <w:jc w:val="center"/>
        </w:trPr>
        <w:tc>
          <w:tcPr>
            <w:tcW w:w="29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31BA8FED">
            <w:pPr>
              <w:spacing w:after="0" w:line="340" w:lineRule="exact"/>
              <w:ind w:left="711" w:leftChars="15" w:right="113" w:hanging="675" w:hangingChars="28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重  要  提  示</w:t>
            </w:r>
          </w:p>
        </w:tc>
        <w:tc>
          <w:tcPr>
            <w:tcW w:w="4700" w:type="pct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EE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1、公共停车场（库）经营者应当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遵守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国家和本市关于公共停车场（库）经营服务的法规政策规定和技术标准要求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。</w:t>
            </w:r>
          </w:p>
          <w:p w14:paraId="31BA8FEF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2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、公共停车场（库）经营者应当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自备案登记之日起30天内，将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停车场（库）服务信息规范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接入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市级公共停车信息平台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，填写《公共停车场（库）基本信息表》，并于每月5日前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按照本市停车场（库）统计报表制度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如实报送停车场（库）统计资料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。</w:t>
            </w:r>
          </w:p>
          <w:p w14:paraId="31BA8FF0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3、公共停车场（库）经营者应当按照本市公共停车信息联网以及智慧停车建设要求，向市级公共停车信息平台联网传输信息数据，通过本市统一的智慧停车移动终端应用软件，开通停车信息引导、自动计费支付、便捷获取电子票据、错峰共享、精准预约等公共服务功能。</w:t>
            </w:r>
          </w:p>
          <w:p w14:paraId="31BA8FF1">
            <w:pPr>
              <w:spacing w:after="0" w:line="340" w:lineRule="exact"/>
              <w:ind w:left="26" w:leftChars="11" w:firstLine="424" w:firstLineChars="202"/>
              <w:rPr>
                <w:snapToGrid w:val="0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4、公共停车场（库）经营者应当规范设置可充电车位以及专用充电停车位，将相关信息接入上海充换电设施公共数据采集与监测市级平台。</w:t>
            </w:r>
          </w:p>
          <w:p w14:paraId="31BA8FF2">
            <w:pPr>
              <w:spacing w:after="0" w:line="340" w:lineRule="exact"/>
              <w:ind w:left="26" w:leftChars="11" w:firstLine="424" w:firstLineChars="202"/>
              <w:rPr>
                <w:snapToGrid w:val="0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5、本机关将按照国家和本市有关法规政策规定，开展公共停车场（库）经营备案事中事后监管和信用评价工作。</w:t>
            </w:r>
          </w:p>
        </w:tc>
      </w:tr>
      <w:tr w14:paraId="31BA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  <w:jc w:val="center"/>
        </w:trPr>
        <w:tc>
          <w:tcPr>
            <w:tcW w:w="5000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F4">
            <w:pPr>
              <w:spacing w:after="0" w:line="340" w:lineRule="exact"/>
              <w:ind w:left="711" w:leftChars="15" w:hanging="675" w:hangingChars="280"/>
              <w:jc w:val="left"/>
            </w:pPr>
            <w:r>
              <w:rPr>
                <w:rFonts w:hint="eastAsia" w:ascii="国标黑体" w:hAnsi="国标黑体" w:eastAsia="国标黑体" w:cs="国标黑体"/>
                <w:b/>
                <w:bCs/>
              </w:rPr>
              <w:t>声明</w:t>
            </w:r>
          </w:p>
          <w:p w14:paraId="31BA8FF5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申请人就申请备案的行政备案事项，现作出下列承诺：</w:t>
            </w:r>
          </w:p>
          <w:p w14:paraId="31BA8FF6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（一）所填写的基本信息真实、准确；</w:t>
            </w:r>
          </w:p>
          <w:p w14:paraId="31BA8FF7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（二）已经知晓办理机构告知的全部内容；</w:t>
            </w:r>
          </w:p>
          <w:p w14:paraId="31BA8FF8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（三）自身能够满足办理机构告知的条件、标准和技术要求；</w:t>
            </w:r>
          </w:p>
          <w:p w14:paraId="31BA8FF9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（四）愿意承担虚假申请的法律责任。</w:t>
            </w:r>
          </w:p>
          <w:p w14:paraId="31BA8FFA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以上承诺是本申请人真实意思的表示。</w:t>
            </w:r>
          </w:p>
          <w:p w14:paraId="31BA8FFB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FC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FD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  <w:r>
              <w:rPr>
                <w:rFonts w:hint="eastAsia"/>
                <w:sz w:val="18"/>
                <w:szCs w:val="18"/>
                <w:u w:val="single"/>
              </w:rPr>
              <w:t>XXXXXX</w:t>
            </w:r>
          </w:p>
          <w:p w14:paraId="31BA8FFE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FF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法定代表人（负责人）签字：</w:t>
            </w:r>
            <w:r>
              <w:rPr>
                <w:rFonts w:hint="eastAsia"/>
                <w:sz w:val="18"/>
                <w:szCs w:val="18"/>
                <w:u w:val="single"/>
              </w:rPr>
              <w:t>XXXXXX</w:t>
            </w:r>
            <w:r>
              <w:rPr>
                <w:rFonts w:hint="eastAsia"/>
              </w:rPr>
              <w:t xml:space="preserve">       申请日期：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 年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 月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 日</w:t>
            </w:r>
          </w:p>
          <w:p w14:paraId="31BA9000">
            <w:pPr>
              <w:spacing w:after="0" w:line="340" w:lineRule="exact"/>
              <w:ind w:firstLine="0" w:firstLineChars="0"/>
              <w:jc w:val="left"/>
            </w:pPr>
          </w:p>
          <w:p w14:paraId="31BA9001">
            <w:pPr>
              <w:spacing w:after="0" w:line="340" w:lineRule="exact"/>
              <w:ind w:firstLine="0" w:firstLineChars="0"/>
              <w:jc w:val="left"/>
            </w:pPr>
          </w:p>
        </w:tc>
      </w:tr>
    </w:tbl>
    <w:p w14:paraId="31BA9003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第2页，共3页</w:t>
      </w:r>
    </w:p>
    <w:p w14:paraId="31BA9004">
      <w:pPr>
        <w:ind w:firstLine="480"/>
      </w:pPr>
      <w:r>
        <w:br w:type="page"/>
      </w:r>
    </w:p>
    <w:p w14:paraId="31BA9005">
      <w:pPr>
        <w:widowControl/>
        <w:autoSpaceDE w:val="0"/>
        <w:autoSpaceDN w:val="0"/>
        <w:adjustRightInd w:val="0"/>
        <w:ind w:firstLine="0" w:firstLineChars="0"/>
        <w:jc w:val="center"/>
        <w:outlineLvl w:val="3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9006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</w:t>
      </w:r>
    </w:p>
    <w:p w14:paraId="31BA9007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</w:t>
      </w:r>
    </w:p>
    <w:p w14:paraId="31BA9008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</w:t>
      </w:r>
    </w:p>
    <w:p w14:paraId="31BA9009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</w:t>
      </w:r>
    </w:p>
    <w:p w14:paraId="31BA900A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900B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900C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</w:t>
      </w:r>
    </w:p>
    <w:p w14:paraId="31BA900D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</w:t>
      </w:r>
    </w:p>
    <w:p w14:paraId="31BA900E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</w:t>
      </w:r>
    </w:p>
    <w:p w14:paraId="31BA900F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</w:t>
      </w:r>
    </w:p>
    <w:p w14:paraId="31BA9010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9011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br w:type="textWrapping"/>
      </w:r>
      <w:r>
        <w:rPr>
          <w:rFonts w:hint="eastAsia" w:ascii="宋体" w:hAnsi="宋体"/>
          <w:szCs w:val="21"/>
          <w:u w:val="single"/>
        </w:rPr>
        <w:t xml:space="preserve">                                  </w:t>
      </w:r>
      <w:r>
        <w:rPr>
          <w:rFonts w:hint="eastAsia" w:ascii="宋体" w:hAnsi="宋体"/>
          <w:szCs w:val="21"/>
        </w:rPr>
        <w:t>。</w:t>
      </w:r>
    </w:p>
    <w:p w14:paraId="31BA9012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9013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</w:t>
      </w:r>
    </w:p>
    <w:p w14:paraId="31BA9014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</w:t>
      </w:r>
    </w:p>
    <w:p w14:paraId="31BA9015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9016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9017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9018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9019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31BA901A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第3页，共3页</w:t>
      </w:r>
    </w:p>
    <w:p w14:paraId="3E6384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0F2F"/>
    <w:rsid w:val="42D3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2026-06-24T06:59:00Z</dcterms:created>
  <dc:creator>一诚</dc:creator>
  <cp:lastModifiedBy>一诚</cp:lastModifiedBy>
  <dcterms:modified xsi:type="dcterms:W3CDTF">2026-06-24T06:59:50Z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FBD6A73171704ACE9B7223EAC913794B_11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