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5D2C" w:rsidRPr="00C63AEF" w:rsidRDefault="00095D2C" w:rsidP="00095D2C">
      <w:pPr>
        <w:tabs>
          <w:tab w:val="left" w:pos="790"/>
          <w:tab w:val="left" w:pos="1264"/>
        </w:tabs>
        <w:overflowPunct w:val="0"/>
        <w:adjustRightInd w:val="0"/>
        <w:snapToGrid w:val="0"/>
        <w:rPr>
          <w:rFonts w:ascii="黑体" w:eastAsia="黑体" w:hAnsi="Times New Roman"/>
          <w:kern w:val="0"/>
          <w:szCs w:val="30"/>
        </w:rPr>
      </w:pPr>
    </w:p>
    <w:p w:rsidR="00095D2C" w:rsidRDefault="00095D2C" w:rsidP="00095D2C">
      <w:pPr>
        <w:overflowPunct w:val="0"/>
        <w:adjustRightInd w:val="0"/>
        <w:snapToGrid w:val="0"/>
        <w:spacing w:line="336" w:lineRule="auto"/>
        <w:rPr>
          <w:kern w:val="0"/>
          <w:szCs w:val="30"/>
        </w:rPr>
      </w:pPr>
    </w:p>
    <w:p w:rsidR="00095D2C" w:rsidRPr="00914C6D" w:rsidRDefault="00095D2C" w:rsidP="00095D2C">
      <w:pPr>
        <w:overflowPunct w:val="0"/>
        <w:adjustRightInd w:val="0"/>
        <w:snapToGrid w:val="0"/>
        <w:spacing w:line="336" w:lineRule="auto"/>
        <w:rPr>
          <w:kern w:val="0"/>
          <w:szCs w:val="30"/>
        </w:rPr>
      </w:pPr>
    </w:p>
    <w:p w:rsidR="00095D2C" w:rsidRPr="00A31C85" w:rsidRDefault="00095D2C" w:rsidP="00095D2C">
      <w:pPr>
        <w:snapToGrid w:val="0"/>
        <w:spacing w:line="800" w:lineRule="exact"/>
        <w:jc w:val="center"/>
        <w:rPr>
          <w:rFonts w:eastAsia="方正小标宋简体" w:cs="黑体"/>
          <w:sz w:val="52"/>
          <w:szCs w:val="52"/>
        </w:rPr>
      </w:pPr>
      <w:r w:rsidRPr="00A31C85">
        <w:rPr>
          <w:rFonts w:eastAsia="方正小标宋简体" w:cs="黑体" w:hint="eastAsia"/>
          <w:sz w:val="52"/>
          <w:szCs w:val="52"/>
        </w:rPr>
        <w:t>食品生产许可申请书</w:t>
      </w:r>
    </w:p>
    <w:p w:rsidR="00095D2C" w:rsidRDefault="00095D2C" w:rsidP="00095D2C">
      <w:pPr>
        <w:overflowPunct w:val="0"/>
        <w:adjustRightInd w:val="0"/>
        <w:snapToGrid w:val="0"/>
        <w:spacing w:line="336" w:lineRule="auto"/>
        <w:rPr>
          <w:kern w:val="0"/>
          <w:szCs w:val="30"/>
        </w:rPr>
      </w:pPr>
    </w:p>
    <w:p w:rsidR="00095D2C" w:rsidRDefault="00095D2C" w:rsidP="00095D2C">
      <w:pPr>
        <w:overflowPunct w:val="0"/>
        <w:adjustRightInd w:val="0"/>
        <w:snapToGrid w:val="0"/>
        <w:spacing w:line="336" w:lineRule="auto"/>
        <w:rPr>
          <w:kern w:val="0"/>
          <w:szCs w:val="30"/>
        </w:rPr>
      </w:pPr>
    </w:p>
    <w:p w:rsidR="00095D2C" w:rsidRPr="00687E65" w:rsidRDefault="00095D2C" w:rsidP="00095D2C">
      <w:pPr>
        <w:overflowPunct w:val="0"/>
        <w:adjustRightInd w:val="0"/>
        <w:snapToGrid w:val="0"/>
        <w:spacing w:line="336" w:lineRule="auto"/>
        <w:rPr>
          <w:kern w:val="0"/>
          <w:szCs w:val="30"/>
        </w:rPr>
      </w:pPr>
    </w:p>
    <w:tbl>
      <w:tblPr>
        <w:tblW w:w="0" w:type="auto"/>
        <w:jc w:val="center"/>
        <w:tblLayout w:type="fixed"/>
        <w:tblLook w:val="00A0" w:firstRow="1" w:lastRow="0" w:firstColumn="1" w:lastColumn="0" w:noHBand="0" w:noVBand="0"/>
      </w:tblPr>
      <w:tblGrid>
        <w:gridCol w:w="2098"/>
        <w:gridCol w:w="4536"/>
      </w:tblGrid>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许可类别：</w:t>
            </w:r>
          </w:p>
        </w:tc>
        <w:tc>
          <w:tcPr>
            <w:tcW w:w="4536" w:type="dxa"/>
          </w:tcPr>
          <w:p w:rsidR="00095D2C" w:rsidRPr="00201B41" w:rsidRDefault="00C75DF0" w:rsidP="000F59B3">
            <w:pPr>
              <w:adjustRightInd w:val="0"/>
              <w:snapToGrid w:val="0"/>
              <w:spacing w:line="360" w:lineRule="auto"/>
              <w:rPr>
                <w:rFonts w:cs="宋体"/>
                <w:szCs w:val="32"/>
              </w:rPr>
            </w:pPr>
            <w:r w:rsidRPr="00C75DF0">
              <w:rPr>
                <w:rFonts w:cs="宋体" w:hint="eastAsia"/>
                <w:szCs w:val="32"/>
              </w:rPr>
              <w:sym w:font="Wingdings 2" w:char="F052"/>
            </w:r>
            <w:r w:rsidR="00095D2C" w:rsidRPr="00201B41">
              <w:rPr>
                <w:rFonts w:cs="宋体" w:hint="eastAsia"/>
                <w:szCs w:val="32"/>
              </w:rPr>
              <w:t>食品</w:t>
            </w:r>
          </w:p>
          <w:p w:rsidR="00095D2C" w:rsidRDefault="00095D2C" w:rsidP="000F59B3">
            <w:pPr>
              <w:adjustRightInd w:val="0"/>
              <w:snapToGrid w:val="0"/>
              <w:spacing w:line="360" w:lineRule="auto"/>
              <w:rPr>
                <w:rFonts w:cs="宋体"/>
                <w:szCs w:val="32"/>
              </w:rPr>
            </w:pPr>
            <w:r w:rsidRPr="00201B41">
              <w:rPr>
                <w:rFonts w:cs="宋体" w:hint="eastAsia"/>
                <w:szCs w:val="32"/>
              </w:rPr>
              <w:t>□食品添加剂</w:t>
            </w:r>
          </w:p>
          <w:p w:rsidR="00095D2C" w:rsidRPr="00201B41" w:rsidRDefault="00095D2C" w:rsidP="000F59B3">
            <w:pPr>
              <w:adjustRightInd w:val="0"/>
              <w:snapToGrid w:val="0"/>
              <w:spacing w:line="360" w:lineRule="auto"/>
              <w:rPr>
                <w:szCs w:val="32"/>
              </w:rPr>
            </w:pPr>
          </w:p>
        </w:tc>
      </w:tr>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申请事项：</w:t>
            </w:r>
          </w:p>
        </w:tc>
        <w:tc>
          <w:tcPr>
            <w:tcW w:w="4536" w:type="dxa"/>
          </w:tcPr>
          <w:p w:rsidR="00095D2C" w:rsidRPr="00201B41" w:rsidRDefault="00F504D7" w:rsidP="000F59B3">
            <w:pPr>
              <w:adjustRightInd w:val="0"/>
              <w:snapToGrid w:val="0"/>
              <w:spacing w:line="360" w:lineRule="auto"/>
              <w:rPr>
                <w:szCs w:val="32"/>
              </w:rPr>
            </w:pPr>
            <w:r w:rsidRPr="00201B41">
              <w:rPr>
                <w:rFonts w:cs="宋体" w:hint="eastAsia"/>
                <w:szCs w:val="32"/>
              </w:rPr>
              <w:t>□</w:t>
            </w:r>
            <w:r w:rsidR="00095D2C" w:rsidRPr="00201B41">
              <w:rPr>
                <w:rFonts w:cs="方正仿宋简体" w:hint="eastAsia"/>
                <w:szCs w:val="32"/>
              </w:rPr>
              <w:t>首次申请</w:t>
            </w:r>
          </w:p>
          <w:p w:rsidR="00095D2C" w:rsidRPr="00201B41" w:rsidRDefault="00095D2C" w:rsidP="000F59B3">
            <w:pPr>
              <w:adjustRightInd w:val="0"/>
              <w:snapToGrid w:val="0"/>
              <w:spacing w:line="360" w:lineRule="auto"/>
              <w:rPr>
                <w:szCs w:val="32"/>
              </w:rPr>
            </w:pPr>
            <w:r w:rsidRPr="00201B41">
              <w:rPr>
                <w:rFonts w:cs="宋体" w:hint="eastAsia"/>
                <w:szCs w:val="32"/>
              </w:rPr>
              <w:t>□许可</w:t>
            </w:r>
            <w:r w:rsidRPr="00201B41">
              <w:rPr>
                <w:rFonts w:cs="方正仿宋简体" w:hint="eastAsia"/>
                <w:szCs w:val="32"/>
              </w:rPr>
              <w:t>变更</w:t>
            </w:r>
          </w:p>
          <w:p w:rsidR="00095D2C" w:rsidRDefault="00F504D7" w:rsidP="000F59B3">
            <w:pPr>
              <w:adjustRightInd w:val="0"/>
              <w:snapToGrid w:val="0"/>
              <w:spacing w:line="360" w:lineRule="auto"/>
              <w:rPr>
                <w:rFonts w:cs="方正仿宋简体"/>
                <w:szCs w:val="32"/>
              </w:rPr>
            </w:pPr>
            <w:r w:rsidRPr="00BC2EA3">
              <w:rPr>
                <w:rFonts w:ascii="宋体" w:hAnsi="宋体" w:hint="eastAsia"/>
                <w:sz w:val="28"/>
                <w:szCs w:val="28"/>
              </w:rPr>
              <w:sym w:font="Wingdings 2" w:char="F052"/>
            </w:r>
            <w:r w:rsidR="00095D2C" w:rsidRPr="00201B41">
              <w:rPr>
                <w:rFonts w:cs="宋体" w:hint="eastAsia"/>
                <w:szCs w:val="32"/>
              </w:rPr>
              <w:t>许可</w:t>
            </w:r>
            <w:r w:rsidR="00095D2C" w:rsidRPr="00201B41">
              <w:rPr>
                <w:rFonts w:cs="方正仿宋简体" w:hint="eastAsia"/>
                <w:szCs w:val="32"/>
              </w:rPr>
              <w:t>延续</w:t>
            </w:r>
          </w:p>
          <w:p w:rsidR="00095D2C" w:rsidRPr="00201B41" w:rsidRDefault="00095D2C" w:rsidP="000F59B3">
            <w:pPr>
              <w:adjustRightInd w:val="0"/>
              <w:snapToGrid w:val="0"/>
              <w:spacing w:line="360" w:lineRule="auto"/>
              <w:rPr>
                <w:szCs w:val="32"/>
              </w:rPr>
            </w:pPr>
          </w:p>
        </w:tc>
      </w:tr>
      <w:tr w:rsidR="00095D2C" w:rsidRPr="00C75DF0"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申请人名称：</w:t>
            </w:r>
          </w:p>
        </w:tc>
        <w:tc>
          <w:tcPr>
            <w:tcW w:w="4536" w:type="dxa"/>
          </w:tcPr>
          <w:p w:rsidR="00095D2C" w:rsidRPr="00125B33" w:rsidRDefault="00095D2C" w:rsidP="00C75DF0">
            <w:pPr>
              <w:adjustRightInd w:val="0"/>
              <w:snapToGrid w:val="0"/>
              <w:spacing w:line="360" w:lineRule="auto"/>
              <w:rPr>
                <w:szCs w:val="32"/>
                <w:u w:val="single"/>
              </w:rPr>
            </w:pPr>
            <w:r w:rsidRPr="00125B33">
              <w:rPr>
                <w:rFonts w:cs="方正仿宋简体" w:hint="eastAsia"/>
                <w:szCs w:val="32"/>
                <w:u w:val="single"/>
              </w:rPr>
              <w:t xml:space="preserve">　</w:t>
            </w:r>
            <w:r w:rsidR="00C75DF0" w:rsidRPr="00C75DF0">
              <w:rPr>
                <w:rFonts w:cs="方正仿宋简体" w:hint="eastAsia"/>
                <w:szCs w:val="32"/>
                <w:u w:val="single"/>
              </w:rPr>
              <w:t>上海XX食品有限公司</w:t>
            </w:r>
            <w:r w:rsidRPr="00125B33">
              <w:rPr>
                <w:rFonts w:cs="方正仿宋简体" w:hint="eastAsia"/>
                <w:szCs w:val="32"/>
                <w:u w:val="single"/>
              </w:rPr>
              <w:t xml:space="preserve">　　</w:t>
            </w:r>
            <w:proofErr w:type="gramStart"/>
            <w:r>
              <w:rPr>
                <w:rFonts w:cs="方正仿宋简体" w:hint="eastAsia"/>
                <w:szCs w:val="32"/>
                <w:u w:val="single"/>
              </w:rPr>
              <w:t xml:space="preserve">　</w:t>
            </w:r>
            <w:proofErr w:type="gramEnd"/>
          </w:p>
        </w:tc>
      </w:tr>
      <w:tr w:rsidR="00095D2C" w:rsidRPr="00201B41" w:rsidTr="000F59B3">
        <w:trPr>
          <w:cantSplit/>
          <w:trHeight w:val="680"/>
          <w:jc w:val="center"/>
        </w:trPr>
        <w:tc>
          <w:tcPr>
            <w:tcW w:w="2098" w:type="dxa"/>
          </w:tcPr>
          <w:p w:rsidR="00095D2C" w:rsidRPr="00687E65" w:rsidRDefault="00095D2C" w:rsidP="000F59B3">
            <w:pPr>
              <w:tabs>
                <w:tab w:val="left" w:pos="1560"/>
              </w:tabs>
              <w:adjustRightInd w:val="0"/>
              <w:snapToGrid w:val="0"/>
              <w:spacing w:line="360" w:lineRule="auto"/>
              <w:jc w:val="distribute"/>
              <w:rPr>
                <w:szCs w:val="32"/>
              </w:rPr>
            </w:pPr>
            <w:r w:rsidRPr="00687E65">
              <w:rPr>
                <w:rFonts w:hint="eastAsia"/>
                <w:szCs w:val="32"/>
              </w:rPr>
              <w:t>申请日期：</w:t>
            </w:r>
          </w:p>
        </w:tc>
        <w:tc>
          <w:tcPr>
            <w:tcW w:w="4536" w:type="dxa"/>
          </w:tcPr>
          <w:p w:rsidR="00095D2C" w:rsidRPr="00201B41" w:rsidRDefault="00C75DF0" w:rsidP="000F59B3">
            <w:pPr>
              <w:adjustRightInd w:val="0"/>
              <w:snapToGrid w:val="0"/>
              <w:spacing w:line="360" w:lineRule="auto"/>
              <w:rPr>
                <w:rFonts w:cs="方正仿宋简体"/>
                <w:szCs w:val="32"/>
              </w:rPr>
            </w:pPr>
            <w:r w:rsidRPr="00C75DF0">
              <w:rPr>
                <w:rFonts w:ascii="宋体" w:eastAsia="宋体" w:hAnsi="宋体" w:hint="eastAsia"/>
                <w:szCs w:val="32"/>
                <w:u w:val="single"/>
              </w:rPr>
              <w:t xml:space="preserve">2017 </w:t>
            </w:r>
            <w:r w:rsidRPr="00C75DF0">
              <w:rPr>
                <w:rFonts w:ascii="宋体" w:eastAsia="宋体" w:hAnsi="宋体" w:hint="eastAsia"/>
                <w:szCs w:val="32"/>
              </w:rPr>
              <w:t>年</w:t>
            </w:r>
            <w:r w:rsidRPr="00C75DF0">
              <w:rPr>
                <w:rFonts w:ascii="宋体" w:eastAsia="宋体" w:hAnsi="宋体" w:hint="eastAsia"/>
                <w:szCs w:val="32"/>
                <w:u w:val="single"/>
              </w:rPr>
              <w:t xml:space="preserve"> 7 </w:t>
            </w:r>
            <w:r w:rsidRPr="00C75DF0">
              <w:rPr>
                <w:rFonts w:ascii="宋体" w:eastAsia="宋体" w:hAnsi="宋体" w:hint="eastAsia"/>
                <w:szCs w:val="32"/>
              </w:rPr>
              <w:t>月</w:t>
            </w:r>
            <w:r w:rsidRPr="00C75DF0">
              <w:rPr>
                <w:rFonts w:ascii="宋体" w:eastAsia="宋体" w:hAnsi="宋体" w:hint="eastAsia"/>
                <w:szCs w:val="32"/>
                <w:u w:val="single"/>
              </w:rPr>
              <w:t xml:space="preserve">  13</w:t>
            </w:r>
            <w:r w:rsidRPr="00C75DF0">
              <w:rPr>
                <w:rFonts w:ascii="宋体" w:eastAsia="宋体" w:hAnsi="宋体" w:hint="eastAsia"/>
                <w:szCs w:val="32"/>
              </w:rPr>
              <w:t>日</w:t>
            </w:r>
          </w:p>
        </w:tc>
      </w:tr>
    </w:tbl>
    <w:p w:rsidR="00095D2C" w:rsidRPr="00125B33" w:rsidRDefault="00095D2C" w:rsidP="00095D2C">
      <w:pPr>
        <w:overflowPunct w:val="0"/>
        <w:adjustRightInd w:val="0"/>
        <w:snapToGrid w:val="0"/>
        <w:spacing w:line="336" w:lineRule="auto"/>
        <w:rPr>
          <w:kern w:val="0"/>
          <w:szCs w:val="30"/>
        </w:rPr>
      </w:pPr>
    </w:p>
    <w:p w:rsidR="00095D2C" w:rsidRPr="00125B33" w:rsidRDefault="00095D2C" w:rsidP="00095D2C">
      <w:pPr>
        <w:tabs>
          <w:tab w:val="left" w:pos="790"/>
        </w:tabs>
        <w:overflowPunct w:val="0"/>
        <w:adjustRightInd w:val="0"/>
        <w:snapToGrid w:val="0"/>
        <w:jc w:val="center"/>
        <w:rPr>
          <w:rFonts w:ascii="方正小标宋简体" w:eastAsia="方正小标宋简体" w:hAnsi="宋体"/>
          <w:kern w:val="0"/>
          <w:sz w:val="44"/>
          <w:szCs w:val="44"/>
        </w:rPr>
      </w:pPr>
      <w:r>
        <w:rPr>
          <w:rFonts w:eastAsia="黑体" w:cs="黑体"/>
          <w:bCs/>
          <w:sz w:val="44"/>
          <w:szCs w:val="44"/>
        </w:rPr>
        <w:br w:type="page"/>
      </w:r>
      <w:r w:rsidRPr="00125B33">
        <w:rPr>
          <w:rFonts w:ascii="方正小标宋简体" w:eastAsia="方正小标宋简体" w:hAnsi="宋体" w:hint="eastAsia"/>
          <w:kern w:val="0"/>
          <w:sz w:val="44"/>
          <w:szCs w:val="44"/>
        </w:rPr>
        <w:lastRenderedPageBreak/>
        <w:t>声　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按照《中华人民共和国食品安全法》及《食品生产许可管理办法》要求，本申请人提出食品生产许可申请。所填写申请书及其他申请材料内容真实、有效（复印件或者扫描件与原件相符）。</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特此声明。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Pr>
          <w:rFonts w:eastAsia="黑体"/>
          <w:sz w:val="30"/>
          <w:szCs w:val="30"/>
        </w:rPr>
        <w:br w:type="page"/>
      </w:r>
      <w:r w:rsidRPr="00125B33">
        <w:rPr>
          <w:rFonts w:ascii="黑体" w:eastAsia="黑体" w:hAnsi="黑体" w:hint="eastAsia"/>
          <w:kern w:val="0"/>
          <w:szCs w:val="30"/>
        </w:rPr>
        <w:lastRenderedPageBreak/>
        <w:t>一、申请人基本情况</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2835"/>
        <w:gridCol w:w="1304"/>
        <w:gridCol w:w="3005"/>
      </w:tblGrid>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申请人名称</w:t>
            </w:r>
          </w:p>
        </w:tc>
        <w:tc>
          <w:tcPr>
            <w:tcW w:w="7144" w:type="dxa"/>
            <w:gridSpan w:val="3"/>
            <w:vAlign w:val="center"/>
          </w:tcPr>
          <w:p w:rsidR="00095D2C" w:rsidRPr="00C75DF0"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ascii="宋体" w:hAnsi="宋体" w:hint="eastAsia"/>
                <w:color w:val="0000FF"/>
                <w:sz w:val="28"/>
                <w:szCs w:val="28"/>
              </w:rPr>
              <w:t>上海</w:t>
            </w:r>
            <w:r w:rsidRPr="00C75DF0">
              <w:rPr>
                <w:rFonts w:ascii="宋体" w:hAnsi="宋体" w:hint="eastAsia"/>
                <w:color w:val="0000FF"/>
                <w:sz w:val="28"/>
                <w:szCs w:val="28"/>
              </w:rPr>
              <w:t>XX</w:t>
            </w:r>
            <w:r w:rsidRPr="00C75DF0">
              <w:rPr>
                <w:rFonts w:ascii="宋体" w:hAnsi="宋体" w:hint="eastAsia"/>
                <w:color w:val="0000FF"/>
                <w:sz w:val="28"/>
                <w:szCs w:val="28"/>
              </w:rPr>
              <w:t>食品有限公司</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法定代表人</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（负责人）</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李</w:t>
            </w:r>
            <w:proofErr w:type="gramStart"/>
            <w:r>
              <w:rPr>
                <w:rFonts w:ascii="宋体" w:hAnsi="宋体" w:hint="eastAsia"/>
                <w:color w:val="0000FF"/>
                <w:sz w:val="28"/>
                <w:szCs w:val="28"/>
              </w:rPr>
              <w:t>一</w:t>
            </w:r>
            <w:proofErr w:type="gramEnd"/>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食品生产</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许可证编号</w:t>
            </w:r>
          </w:p>
        </w:tc>
        <w:tc>
          <w:tcPr>
            <w:tcW w:w="7144" w:type="dxa"/>
            <w:gridSpan w:val="3"/>
            <w:vAlign w:val="center"/>
          </w:tcPr>
          <w:p w:rsidR="00095D2C" w:rsidRPr="001F7649" w:rsidRDefault="00DD3A13" w:rsidP="00DD3A13">
            <w:pPr>
              <w:tabs>
                <w:tab w:val="left" w:pos="790"/>
                <w:tab w:val="left" w:pos="1264"/>
              </w:tabs>
              <w:overflowPunct w:val="0"/>
              <w:adjustRightInd w:val="0"/>
              <w:snapToGrid w:val="0"/>
              <w:jc w:val="center"/>
              <w:rPr>
                <w:rFonts w:hAnsi="宋体"/>
                <w:kern w:val="0"/>
                <w:sz w:val="24"/>
                <w:szCs w:val="24"/>
              </w:rPr>
            </w:pPr>
            <w:r>
              <w:rPr>
                <w:rFonts w:hAnsi="宋体" w:hint="eastAsia"/>
                <w:kern w:val="0"/>
                <w:sz w:val="24"/>
                <w:szCs w:val="24"/>
              </w:rPr>
              <w:t>SC3101401XXXXXXX</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统一社会</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信用代码</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913100XXXX</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住</w:t>
            </w:r>
            <w:r w:rsidRPr="001F7649">
              <w:rPr>
                <w:rFonts w:hAnsi="宋体"/>
                <w:kern w:val="0"/>
                <w:sz w:val="24"/>
                <w:szCs w:val="24"/>
              </w:rPr>
              <w:t xml:space="preserve">    </w:t>
            </w:r>
            <w:r w:rsidRPr="001F7649">
              <w:rPr>
                <w:rFonts w:hAnsi="宋体" w:hint="eastAsia"/>
                <w:kern w:val="0"/>
                <w:sz w:val="24"/>
                <w:szCs w:val="24"/>
              </w:rPr>
              <w:t>所</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上海市柳州路</w:t>
            </w:r>
            <w:r>
              <w:rPr>
                <w:rFonts w:ascii="宋体" w:hAnsi="宋体" w:hint="eastAsia"/>
                <w:color w:val="0000FF"/>
                <w:sz w:val="28"/>
                <w:szCs w:val="28"/>
              </w:rPr>
              <w:t>100</w:t>
            </w:r>
            <w:r>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生产地址</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上海市柳州路</w:t>
            </w:r>
            <w:r>
              <w:rPr>
                <w:rFonts w:ascii="宋体" w:hAnsi="宋体" w:hint="eastAsia"/>
                <w:color w:val="0000FF"/>
                <w:sz w:val="28"/>
                <w:szCs w:val="28"/>
              </w:rPr>
              <w:t>100</w:t>
            </w:r>
            <w:r>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1F7649" w:rsidTr="00B9173D">
        <w:trPr>
          <w:cantSplit/>
          <w:trHeight w:val="680"/>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联</w:t>
            </w:r>
            <w:r>
              <w:rPr>
                <w:rFonts w:hAnsi="宋体" w:hint="eastAsia"/>
                <w:kern w:val="0"/>
                <w:sz w:val="24"/>
                <w:szCs w:val="24"/>
              </w:rPr>
              <w:t xml:space="preserve"> </w:t>
            </w:r>
            <w:r w:rsidRPr="001F7649">
              <w:rPr>
                <w:rFonts w:hAnsi="宋体" w:hint="eastAsia"/>
                <w:kern w:val="0"/>
                <w:sz w:val="24"/>
                <w:szCs w:val="24"/>
              </w:rPr>
              <w:t>系</w:t>
            </w:r>
            <w:r>
              <w:rPr>
                <w:rFonts w:hAnsi="宋体" w:hint="eastAsia"/>
                <w:kern w:val="0"/>
                <w:sz w:val="24"/>
                <w:szCs w:val="24"/>
              </w:rPr>
              <w:t xml:space="preserve"> </w:t>
            </w:r>
            <w:r w:rsidRPr="001F7649">
              <w:rPr>
                <w:rFonts w:hAnsi="宋体" w:hint="eastAsia"/>
                <w:kern w:val="0"/>
                <w:sz w:val="24"/>
                <w:szCs w:val="24"/>
              </w:rPr>
              <w:t>人</w:t>
            </w:r>
          </w:p>
        </w:tc>
        <w:tc>
          <w:tcPr>
            <w:tcW w:w="283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王</w:t>
            </w:r>
            <w:proofErr w:type="gramStart"/>
            <w:r>
              <w:rPr>
                <w:rFonts w:ascii="宋体" w:hAnsi="宋体" w:hint="eastAsia"/>
                <w:color w:val="0000FF"/>
                <w:sz w:val="28"/>
                <w:szCs w:val="28"/>
              </w:rPr>
              <w:t>一</w:t>
            </w:r>
            <w:proofErr w:type="gramEnd"/>
          </w:p>
        </w:tc>
        <w:tc>
          <w:tcPr>
            <w:tcW w:w="130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联系电话</w:t>
            </w:r>
          </w:p>
        </w:tc>
        <w:tc>
          <w:tcPr>
            <w:tcW w:w="300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021-87654321</w:t>
            </w:r>
          </w:p>
        </w:tc>
      </w:tr>
      <w:tr w:rsidR="00C75DF0" w:rsidRPr="001F7649" w:rsidTr="00B9173D">
        <w:trPr>
          <w:cantSplit/>
          <w:trHeight w:val="680"/>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传</w:t>
            </w:r>
            <w:r w:rsidRPr="001F7649">
              <w:rPr>
                <w:rFonts w:hAnsi="宋体"/>
                <w:kern w:val="0"/>
                <w:sz w:val="24"/>
                <w:szCs w:val="24"/>
              </w:rPr>
              <w:t xml:space="preserve">    </w:t>
            </w:r>
            <w:r w:rsidRPr="001F7649">
              <w:rPr>
                <w:rFonts w:hAnsi="宋体" w:hint="eastAsia"/>
                <w:kern w:val="0"/>
                <w:sz w:val="24"/>
                <w:szCs w:val="24"/>
              </w:rPr>
              <w:t>真</w:t>
            </w:r>
          </w:p>
        </w:tc>
        <w:tc>
          <w:tcPr>
            <w:tcW w:w="283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021-87654321</w:t>
            </w:r>
          </w:p>
        </w:tc>
        <w:tc>
          <w:tcPr>
            <w:tcW w:w="130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电子邮件</w:t>
            </w:r>
          </w:p>
        </w:tc>
        <w:tc>
          <w:tcPr>
            <w:tcW w:w="300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wangyi@qq.com</w:t>
            </w:r>
          </w:p>
        </w:tc>
      </w:tr>
      <w:tr w:rsidR="00C75DF0" w:rsidRPr="001F7649" w:rsidTr="00C75DF0">
        <w:trPr>
          <w:cantSplit/>
          <w:trHeight w:val="4876"/>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变更事项</w:t>
            </w:r>
          </w:p>
        </w:tc>
        <w:tc>
          <w:tcPr>
            <w:tcW w:w="7144" w:type="dxa"/>
            <w:gridSpan w:val="3"/>
          </w:tcPr>
          <w:p w:rsidR="00C75DF0" w:rsidRDefault="00C75DF0" w:rsidP="000F59B3">
            <w:pPr>
              <w:tabs>
                <w:tab w:val="left" w:pos="790"/>
                <w:tab w:val="left" w:pos="1264"/>
              </w:tabs>
              <w:overflowPunct w:val="0"/>
              <w:adjustRightInd w:val="0"/>
              <w:snapToGrid w:val="0"/>
              <w:spacing w:before="120"/>
              <w:rPr>
                <w:rFonts w:hAnsi="宋体"/>
                <w:kern w:val="0"/>
                <w:sz w:val="24"/>
                <w:szCs w:val="24"/>
              </w:rPr>
            </w:pPr>
            <w:r w:rsidRPr="001F7649">
              <w:rPr>
                <w:rFonts w:hAnsi="宋体" w:hint="eastAsia"/>
                <w:kern w:val="0"/>
                <w:sz w:val="24"/>
                <w:szCs w:val="24"/>
              </w:rPr>
              <w:t>（变更、延续申请时填写）</w:t>
            </w:r>
          </w:p>
          <w:p w:rsidR="00B36DB6" w:rsidRPr="001F7649" w:rsidRDefault="00B36DB6" w:rsidP="000F59B3">
            <w:pPr>
              <w:tabs>
                <w:tab w:val="left" w:pos="790"/>
                <w:tab w:val="left" w:pos="1264"/>
              </w:tabs>
              <w:overflowPunct w:val="0"/>
              <w:adjustRightInd w:val="0"/>
              <w:snapToGrid w:val="0"/>
              <w:spacing w:before="120"/>
              <w:rPr>
                <w:rFonts w:hAnsi="宋体"/>
                <w:kern w:val="0"/>
                <w:sz w:val="24"/>
                <w:szCs w:val="24"/>
              </w:rPr>
            </w:pPr>
          </w:p>
        </w:tc>
      </w:tr>
      <w:tr w:rsidR="00C75DF0" w:rsidRPr="001F7649" w:rsidTr="00C75DF0">
        <w:trPr>
          <w:cantSplit/>
          <w:trHeight w:val="1474"/>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备</w:t>
            </w:r>
            <w:r w:rsidRPr="001F7649">
              <w:rPr>
                <w:rFonts w:hAnsi="宋体"/>
                <w:kern w:val="0"/>
                <w:sz w:val="24"/>
                <w:szCs w:val="24"/>
              </w:rPr>
              <w:t xml:space="preserve">  </w:t>
            </w:r>
            <w:r>
              <w:rPr>
                <w:rFonts w:hAnsi="宋体" w:hint="eastAsia"/>
                <w:kern w:val="0"/>
                <w:sz w:val="24"/>
                <w:szCs w:val="24"/>
              </w:rPr>
              <w:t xml:space="preserve">  </w:t>
            </w:r>
            <w:r w:rsidRPr="001F7649">
              <w:rPr>
                <w:rFonts w:hAnsi="宋体" w:hint="eastAsia"/>
                <w:kern w:val="0"/>
                <w:sz w:val="24"/>
                <w:szCs w:val="24"/>
              </w:rPr>
              <w:t>注</w:t>
            </w:r>
          </w:p>
        </w:tc>
        <w:tc>
          <w:tcPr>
            <w:tcW w:w="7144" w:type="dxa"/>
            <w:gridSpan w:val="3"/>
            <w:vAlign w:val="center"/>
          </w:tcPr>
          <w:p w:rsidR="00B36DB6" w:rsidRPr="00B36DB6" w:rsidRDefault="00B36DB6" w:rsidP="00B36DB6">
            <w:pPr>
              <w:tabs>
                <w:tab w:val="left" w:pos="790"/>
                <w:tab w:val="left" w:pos="1264"/>
              </w:tabs>
              <w:overflowPunct w:val="0"/>
              <w:adjustRightInd w:val="0"/>
              <w:snapToGrid w:val="0"/>
              <w:jc w:val="left"/>
              <w:rPr>
                <w:rFonts w:ascii="宋体" w:hAnsi="宋体"/>
                <w:color w:val="0000FF"/>
                <w:sz w:val="24"/>
                <w:szCs w:val="24"/>
              </w:rPr>
            </w:pPr>
            <w:r w:rsidRPr="00B36DB6">
              <w:rPr>
                <w:rFonts w:ascii="宋体" w:hAnsi="宋体" w:hint="eastAsia"/>
                <w:color w:val="0000FF"/>
                <w:sz w:val="24"/>
                <w:szCs w:val="24"/>
              </w:rPr>
              <w:t>我（单位）持有编号为</w:t>
            </w:r>
            <w:r w:rsidRPr="00B36DB6">
              <w:rPr>
                <w:rFonts w:ascii="宋体" w:hAnsi="宋体" w:hint="eastAsia"/>
                <w:color w:val="0000FF"/>
                <w:sz w:val="24"/>
                <w:szCs w:val="24"/>
              </w:rPr>
              <w:t>SC3101401XXXXXXX</w:t>
            </w:r>
            <w:r w:rsidRPr="00B36DB6">
              <w:rPr>
                <w:rFonts w:ascii="宋体" w:hAnsi="宋体" w:hint="eastAsia"/>
                <w:color w:val="0000FF"/>
                <w:sz w:val="24"/>
                <w:szCs w:val="24"/>
              </w:rPr>
              <w:t>的食品生产许可证，有效期至</w:t>
            </w:r>
            <w:r w:rsidRPr="00B36DB6">
              <w:rPr>
                <w:rFonts w:ascii="宋体" w:hAnsi="宋体" w:hint="eastAsia"/>
                <w:color w:val="0000FF"/>
                <w:sz w:val="24"/>
                <w:szCs w:val="24"/>
              </w:rPr>
              <w:t>2018</w:t>
            </w:r>
            <w:r w:rsidRPr="00B36DB6">
              <w:rPr>
                <w:rFonts w:ascii="宋体" w:hAnsi="宋体" w:hint="eastAsia"/>
                <w:color w:val="0000FF"/>
                <w:sz w:val="24"/>
                <w:szCs w:val="24"/>
              </w:rPr>
              <w:t>年</w:t>
            </w:r>
            <w:r w:rsidRPr="00B36DB6">
              <w:rPr>
                <w:rFonts w:ascii="宋体" w:hAnsi="宋体" w:hint="eastAsia"/>
                <w:color w:val="0000FF"/>
                <w:sz w:val="24"/>
                <w:szCs w:val="24"/>
              </w:rPr>
              <w:t>9</w:t>
            </w:r>
            <w:r w:rsidRPr="00B36DB6">
              <w:rPr>
                <w:rFonts w:ascii="宋体" w:hAnsi="宋体" w:hint="eastAsia"/>
                <w:color w:val="0000FF"/>
                <w:sz w:val="24"/>
                <w:szCs w:val="24"/>
              </w:rPr>
              <w:t>月</w:t>
            </w:r>
            <w:r w:rsidRPr="00B36DB6">
              <w:rPr>
                <w:rFonts w:ascii="宋体" w:hAnsi="宋体" w:hint="eastAsia"/>
                <w:color w:val="0000FF"/>
                <w:sz w:val="24"/>
                <w:szCs w:val="24"/>
              </w:rPr>
              <w:t>11</w:t>
            </w:r>
            <w:r w:rsidRPr="00B36DB6">
              <w:rPr>
                <w:rFonts w:ascii="宋体" w:hAnsi="宋体" w:hint="eastAsia"/>
                <w:color w:val="0000FF"/>
                <w:sz w:val="24"/>
                <w:szCs w:val="24"/>
              </w:rPr>
              <w:t>日，现提出延续申请，并郑重声明食品生产条件与前次食品生产许可发证相比：</w:t>
            </w:r>
            <w:r w:rsidRPr="00B36DB6">
              <w:rPr>
                <w:rFonts w:ascii="宋体" w:hAnsi="宋体" w:hint="eastAsia"/>
                <w:color w:val="0000FF"/>
                <w:sz w:val="24"/>
                <w:szCs w:val="24"/>
              </w:rPr>
              <w:t>1</w:t>
            </w:r>
            <w:r w:rsidRPr="00B36DB6">
              <w:rPr>
                <w:rFonts w:ascii="宋体" w:hAnsi="宋体" w:hint="eastAsia"/>
                <w:color w:val="0000FF"/>
                <w:sz w:val="24"/>
                <w:szCs w:val="24"/>
              </w:rPr>
              <w:t>．生产场所、环境未发生变化；</w:t>
            </w:r>
            <w:r w:rsidRPr="00B36DB6">
              <w:rPr>
                <w:rFonts w:ascii="宋体" w:hAnsi="宋体" w:hint="eastAsia"/>
                <w:color w:val="0000FF"/>
                <w:sz w:val="24"/>
                <w:szCs w:val="24"/>
              </w:rPr>
              <w:t>2</w:t>
            </w:r>
            <w:r w:rsidRPr="00B36DB6">
              <w:rPr>
                <w:rFonts w:ascii="宋体" w:hAnsi="宋体" w:hint="eastAsia"/>
                <w:color w:val="0000FF"/>
                <w:sz w:val="24"/>
                <w:szCs w:val="24"/>
              </w:rPr>
              <w:t>．生产设备或设施未发生变化；</w:t>
            </w:r>
            <w:r w:rsidRPr="00B36DB6">
              <w:rPr>
                <w:rFonts w:ascii="宋体" w:hAnsi="宋体" w:hint="eastAsia"/>
                <w:color w:val="0000FF"/>
                <w:sz w:val="24"/>
                <w:szCs w:val="24"/>
              </w:rPr>
              <w:t>3</w:t>
            </w:r>
            <w:r w:rsidRPr="00B36DB6">
              <w:rPr>
                <w:rFonts w:ascii="宋体" w:hAnsi="宋体" w:hint="eastAsia"/>
                <w:color w:val="0000FF"/>
                <w:sz w:val="24"/>
                <w:szCs w:val="24"/>
              </w:rPr>
              <w:t>．食品安全专业技术人员、食品安全管理人员未发生变化；</w:t>
            </w:r>
            <w:r w:rsidRPr="00B36DB6">
              <w:rPr>
                <w:rFonts w:ascii="宋体" w:hAnsi="宋体" w:hint="eastAsia"/>
                <w:color w:val="0000FF"/>
                <w:sz w:val="24"/>
                <w:szCs w:val="24"/>
              </w:rPr>
              <w:t>4</w:t>
            </w:r>
            <w:r w:rsidRPr="00B36DB6">
              <w:rPr>
                <w:rFonts w:ascii="宋体" w:hAnsi="宋体" w:hint="eastAsia"/>
                <w:color w:val="0000FF"/>
                <w:sz w:val="24"/>
                <w:szCs w:val="24"/>
              </w:rPr>
              <w:t>．食品安全规章制度未发生变化；</w:t>
            </w:r>
          </w:p>
          <w:p w:rsidR="00C75DF0" w:rsidRPr="001F7649" w:rsidRDefault="00B36DB6" w:rsidP="00B36DB6">
            <w:pPr>
              <w:tabs>
                <w:tab w:val="left" w:pos="790"/>
                <w:tab w:val="left" w:pos="1264"/>
              </w:tabs>
              <w:overflowPunct w:val="0"/>
              <w:adjustRightInd w:val="0"/>
              <w:snapToGrid w:val="0"/>
              <w:jc w:val="left"/>
              <w:rPr>
                <w:rFonts w:hAnsi="宋体"/>
                <w:kern w:val="0"/>
                <w:sz w:val="24"/>
                <w:szCs w:val="24"/>
              </w:rPr>
            </w:pPr>
            <w:r w:rsidRPr="00B36DB6">
              <w:rPr>
                <w:rFonts w:ascii="宋体" w:hAnsi="宋体" w:hint="eastAsia"/>
                <w:color w:val="0000FF"/>
                <w:sz w:val="24"/>
                <w:szCs w:val="24"/>
              </w:rPr>
              <w:t>5</w:t>
            </w:r>
            <w:r w:rsidRPr="00B36DB6">
              <w:rPr>
                <w:rFonts w:ascii="宋体" w:hAnsi="宋体" w:hint="eastAsia"/>
                <w:color w:val="0000FF"/>
                <w:sz w:val="24"/>
                <w:szCs w:val="24"/>
              </w:rPr>
              <w:t>．生产设备布局和工艺流程未发生变化；</w:t>
            </w:r>
            <w:r w:rsidRPr="00B36DB6">
              <w:rPr>
                <w:rFonts w:ascii="宋体" w:hAnsi="宋体" w:hint="eastAsia"/>
                <w:color w:val="0000FF"/>
                <w:sz w:val="24"/>
                <w:szCs w:val="24"/>
              </w:rPr>
              <w:t>6</w:t>
            </w:r>
            <w:r w:rsidRPr="00B36DB6">
              <w:rPr>
                <w:rFonts w:ascii="宋体" w:hAnsi="宋体" w:hint="eastAsia"/>
                <w:color w:val="0000FF"/>
                <w:sz w:val="24"/>
                <w:szCs w:val="24"/>
              </w:rPr>
              <w:t>．无其他可能影响食品安全的变化。我（单位）对以上声明内容的真实性负责，如有虚假，我（单位）自愿承担相应的法律责任。</w:t>
            </w:r>
          </w:p>
        </w:tc>
      </w:tr>
    </w:tbl>
    <w:p w:rsidR="00095D2C" w:rsidRPr="001F7649" w:rsidRDefault="00095D2C" w:rsidP="00095D2C">
      <w:pPr>
        <w:tabs>
          <w:tab w:val="left" w:pos="790"/>
          <w:tab w:val="left" w:pos="1264"/>
        </w:tabs>
        <w:overflowPunct w:val="0"/>
        <w:adjustRightInd w:val="0"/>
        <w:snapToGrid w:val="0"/>
        <w:spacing w:line="240" w:lineRule="exact"/>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二、产品信息表</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23"/>
        <w:gridCol w:w="1474"/>
        <w:gridCol w:w="851"/>
        <w:gridCol w:w="1588"/>
        <w:gridCol w:w="2891"/>
        <w:gridCol w:w="1418"/>
      </w:tblGrid>
      <w:tr w:rsidR="00095D2C" w:rsidRPr="001F7649" w:rsidTr="00C75DF0">
        <w:trPr>
          <w:cantSplit/>
          <w:trHeight w:val="680"/>
          <w:jc w:val="center"/>
        </w:trPr>
        <w:tc>
          <w:tcPr>
            <w:tcW w:w="623" w:type="dxa"/>
            <w:vAlign w:val="center"/>
          </w:tcPr>
          <w:p w:rsidR="00095D2C" w:rsidRPr="001F7649"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1F7649">
              <w:rPr>
                <w:rFonts w:ascii="黑体" w:eastAsia="黑体" w:hAnsi="黑体" w:hint="eastAsia"/>
                <w:kern w:val="0"/>
                <w:sz w:val="24"/>
                <w:szCs w:val="24"/>
              </w:rPr>
              <w:t>序号</w:t>
            </w: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食品、食品添加剂类别</w:t>
            </w: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类别编号</w:t>
            </w: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类别名称</w:t>
            </w:r>
          </w:p>
        </w:tc>
        <w:tc>
          <w:tcPr>
            <w:tcW w:w="289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品种明细</w:t>
            </w: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备注</w:t>
            </w:r>
          </w:p>
        </w:tc>
      </w:tr>
      <w:tr w:rsidR="00C75DF0" w:rsidRPr="001F7649" w:rsidTr="00C75DF0">
        <w:trPr>
          <w:cantSplit/>
          <w:trHeight w:val="1134"/>
          <w:jc w:val="center"/>
        </w:trPr>
        <w:tc>
          <w:tcPr>
            <w:tcW w:w="623"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1</w:t>
            </w:r>
          </w:p>
        </w:tc>
        <w:tc>
          <w:tcPr>
            <w:tcW w:w="1474" w:type="dxa"/>
          </w:tcPr>
          <w:p w:rsidR="00C75DF0" w:rsidRPr="00C75DF0" w:rsidRDefault="00C75DF0" w:rsidP="002651F2">
            <w:pPr>
              <w:widowControl/>
              <w:jc w:val="left"/>
              <w:rPr>
                <w:rFonts w:ascii="宋体" w:hAnsi="宋体"/>
                <w:color w:val="0000FF"/>
                <w:sz w:val="30"/>
                <w:szCs w:val="30"/>
              </w:rPr>
            </w:pPr>
            <w:r w:rsidRPr="00C75DF0">
              <w:rPr>
                <w:rFonts w:ascii="宋体" w:hAnsi="宋体" w:hint="eastAsia"/>
                <w:color w:val="0000FF"/>
                <w:sz w:val="30"/>
                <w:szCs w:val="30"/>
              </w:rPr>
              <w:t>茶叶及相关制品</w:t>
            </w:r>
          </w:p>
        </w:tc>
        <w:tc>
          <w:tcPr>
            <w:tcW w:w="851" w:type="dxa"/>
          </w:tcPr>
          <w:p w:rsidR="00C75DF0" w:rsidRPr="00C75DF0" w:rsidRDefault="00C75DF0" w:rsidP="002651F2">
            <w:pPr>
              <w:widowControl/>
              <w:jc w:val="left"/>
              <w:rPr>
                <w:rFonts w:ascii="宋体" w:hAnsi="宋体"/>
                <w:color w:val="0000FF"/>
                <w:sz w:val="30"/>
                <w:szCs w:val="30"/>
              </w:rPr>
            </w:pPr>
            <w:r w:rsidRPr="00C75DF0">
              <w:rPr>
                <w:rFonts w:ascii="宋体" w:hAnsi="宋体" w:hint="eastAsia"/>
                <w:color w:val="0000FF"/>
                <w:sz w:val="30"/>
                <w:szCs w:val="30"/>
              </w:rPr>
              <w:t>1404</w:t>
            </w:r>
          </w:p>
        </w:tc>
        <w:tc>
          <w:tcPr>
            <w:tcW w:w="1588" w:type="dxa"/>
          </w:tcPr>
          <w:p w:rsidR="00C75DF0" w:rsidRPr="00C75DF0" w:rsidRDefault="00C75DF0" w:rsidP="002651F2">
            <w:pPr>
              <w:widowControl/>
              <w:jc w:val="left"/>
              <w:rPr>
                <w:rFonts w:ascii="宋体" w:hAnsi="宋体"/>
                <w:color w:val="0000FF"/>
                <w:sz w:val="30"/>
                <w:szCs w:val="30"/>
              </w:rPr>
            </w:pPr>
            <w:r w:rsidRPr="00C75DF0">
              <w:rPr>
                <w:rFonts w:ascii="宋体" w:hAnsi="宋体" w:hint="eastAsia"/>
                <w:color w:val="0000FF"/>
                <w:sz w:val="30"/>
                <w:szCs w:val="30"/>
              </w:rPr>
              <w:t>调味茶</w:t>
            </w:r>
          </w:p>
        </w:tc>
        <w:tc>
          <w:tcPr>
            <w:tcW w:w="2891" w:type="dxa"/>
          </w:tcPr>
          <w:p w:rsidR="00C75DF0" w:rsidRPr="00C75DF0" w:rsidRDefault="00C75DF0" w:rsidP="002651F2">
            <w:pPr>
              <w:widowControl/>
              <w:jc w:val="left"/>
              <w:rPr>
                <w:rFonts w:ascii="宋体" w:hAnsi="宋体"/>
                <w:color w:val="0000FF"/>
                <w:sz w:val="30"/>
                <w:szCs w:val="30"/>
              </w:rPr>
            </w:pPr>
            <w:r w:rsidRPr="00C75DF0">
              <w:rPr>
                <w:rFonts w:ascii="宋体" w:hAnsi="宋体" w:hint="eastAsia"/>
                <w:color w:val="0000FF"/>
                <w:sz w:val="30"/>
                <w:szCs w:val="30"/>
              </w:rPr>
              <w:t>加料调味茶</w:t>
            </w:r>
            <w:r w:rsidR="00151ACC">
              <w:rPr>
                <w:rFonts w:ascii="宋体" w:hAnsi="宋体" w:hint="eastAsia"/>
                <w:color w:val="0000FF"/>
                <w:sz w:val="30"/>
                <w:szCs w:val="30"/>
              </w:rPr>
              <w:t>（</w:t>
            </w:r>
            <w:r w:rsidRPr="00C75DF0">
              <w:rPr>
                <w:rFonts w:ascii="宋体" w:hAnsi="宋体" w:hint="eastAsia"/>
                <w:color w:val="0000FF"/>
                <w:sz w:val="30"/>
                <w:szCs w:val="30"/>
              </w:rPr>
              <w:t>八宝茶</w:t>
            </w:r>
            <w:r w:rsidR="00151ACC">
              <w:rPr>
                <w:rFonts w:ascii="宋体" w:hAnsi="宋体" w:hint="eastAsia"/>
                <w:color w:val="0000FF"/>
                <w:sz w:val="30"/>
                <w:szCs w:val="30"/>
              </w:rPr>
              <w:t>）</w:t>
            </w:r>
            <w:bookmarkStart w:id="0" w:name="_GoBack"/>
            <w:bookmarkEnd w:id="0"/>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52" w:lineRule="auto"/>
        <w:rPr>
          <w:rFonts w:ascii="楷体_GB2312" w:eastAsia="楷体_GB2312" w:hAnsi="宋体"/>
          <w:kern w:val="0"/>
          <w:sz w:val="24"/>
          <w:szCs w:val="24"/>
        </w:rPr>
      </w:pPr>
      <w:r w:rsidRPr="00B650A0">
        <w:rPr>
          <w:rFonts w:ascii="楷体_GB2312" w:eastAsia="楷体_GB2312" w:hAnsi="宋体" w:hint="eastAsia"/>
          <w:kern w:val="0"/>
          <w:sz w:val="24"/>
          <w:szCs w:val="24"/>
        </w:rPr>
        <w:t>注：1．填写时请参照《食品、食品添加剂分类目录》。</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kern w:val="0"/>
          <w:sz w:val="24"/>
          <w:szCs w:val="24"/>
        </w:rPr>
      </w:pPr>
      <w:r w:rsidRPr="00B650A0">
        <w:rPr>
          <w:rFonts w:ascii="楷体_GB2312" w:eastAsia="楷体_GB2312" w:hAnsi="宋体" w:hint="eastAsia"/>
          <w:kern w:val="0"/>
          <w:sz w:val="24"/>
          <w:szCs w:val="24"/>
        </w:rPr>
        <w:t>2．申请食品添加剂生产许可的，食品添加剂生产许可审查细则对产品明细有要求的，填入“备注”列。</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kern w:val="0"/>
          <w:sz w:val="24"/>
          <w:szCs w:val="24"/>
        </w:rPr>
      </w:pPr>
      <w:r w:rsidRPr="00B650A0">
        <w:rPr>
          <w:rFonts w:ascii="楷体_GB2312" w:eastAsia="楷体_GB2312" w:hAnsi="宋体" w:hint="eastAsia"/>
          <w:kern w:val="0"/>
          <w:sz w:val="24"/>
          <w:szCs w:val="24"/>
        </w:rPr>
        <w:t>3．生产保健食品、特殊医学用途配方食品、婴幼儿配方食品的，在“备注”列中载明产品或者产品配方的注册号或者备案登记号；接受委托生产保健食品的，还应当载明委托企业名称及住所等相关信息。生产保健食品原料提取物的，应在“品种明细”列中标注原料提取物名称，并在备注列载明该保健食品名称、注册号或备案号等信息；生产复配营养素的，应在“品种明细”列中标注维生素或矿物质预混料，并在“备注”列载明该保健食品名称、注册号或备案号等信息。</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三、食品生产主要设备、设施</w:t>
      </w:r>
    </w:p>
    <w:tbl>
      <w:tblPr>
        <w:tblW w:w="9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6"/>
        <w:gridCol w:w="3244"/>
        <w:gridCol w:w="1738"/>
        <w:gridCol w:w="1043"/>
        <w:gridCol w:w="2317"/>
      </w:tblGrid>
      <w:tr w:rsidR="00095D2C" w:rsidRPr="00D90421" w:rsidTr="00C75DF0">
        <w:trPr>
          <w:cantSplit/>
          <w:trHeight w:val="680"/>
          <w:jc w:val="center"/>
        </w:trPr>
        <w:tc>
          <w:tcPr>
            <w:tcW w:w="9038" w:type="dxa"/>
            <w:gridSpan w:val="5"/>
            <w:vAlign w:val="center"/>
          </w:tcPr>
          <w:p w:rsidR="00095D2C" w:rsidRPr="00D90421" w:rsidRDefault="00095D2C"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设备、设施</w:t>
            </w:r>
          </w:p>
        </w:tc>
      </w:tr>
      <w:tr w:rsidR="00095D2C" w:rsidRPr="00D90421" w:rsidTr="00C75DF0">
        <w:trPr>
          <w:cantSplit/>
          <w:trHeight w:val="567"/>
          <w:jc w:val="center"/>
        </w:trPr>
        <w:tc>
          <w:tcPr>
            <w:tcW w:w="696"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24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名称</w:t>
            </w:r>
          </w:p>
        </w:tc>
        <w:tc>
          <w:tcPr>
            <w:tcW w:w="1738"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规格</w:t>
            </w:r>
            <w:r w:rsidRPr="00D90421">
              <w:rPr>
                <w:rFonts w:ascii="黑体" w:eastAsia="黑体" w:hAnsi="黑体"/>
                <w:kern w:val="0"/>
                <w:sz w:val="24"/>
                <w:szCs w:val="24"/>
              </w:rPr>
              <w:t>/</w:t>
            </w:r>
            <w:r w:rsidRPr="00D90421">
              <w:rPr>
                <w:rFonts w:ascii="黑体" w:eastAsia="黑体" w:hAnsi="黑体" w:hint="eastAsia"/>
                <w:kern w:val="0"/>
                <w:sz w:val="24"/>
                <w:szCs w:val="24"/>
              </w:rPr>
              <w:t>型号</w:t>
            </w:r>
          </w:p>
        </w:tc>
        <w:tc>
          <w:tcPr>
            <w:tcW w:w="1043"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31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1</w:t>
            </w:r>
          </w:p>
        </w:tc>
        <w:tc>
          <w:tcPr>
            <w:tcW w:w="3244" w:type="dxa"/>
          </w:tcPr>
          <w:p w:rsidR="00C75DF0" w:rsidRPr="006D0246" w:rsidRDefault="00C75DF0" w:rsidP="002651F2">
            <w:pPr>
              <w:widowControl/>
              <w:jc w:val="left"/>
              <w:rPr>
                <w:rFonts w:ascii="宋体" w:hAnsi="宋体"/>
                <w:color w:val="0000FF"/>
                <w:sz w:val="28"/>
                <w:szCs w:val="28"/>
              </w:rPr>
            </w:pPr>
            <w:r w:rsidRPr="00C75DF0">
              <w:rPr>
                <w:rFonts w:ascii="宋体" w:hAnsi="宋体" w:hint="eastAsia"/>
                <w:color w:val="0000FF"/>
                <w:sz w:val="28"/>
                <w:szCs w:val="28"/>
              </w:rPr>
              <w:t>电子秤</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XK3150(W)/150kg/50g</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2</w:t>
            </w:r>
            <w:r>
              <w:rPr>
                <w:rFonts w:ascii="宋体" w:hAnsi="宋体" w:hint="eastAsia"/>
                <w:color w:val="0000FF"/>
                <w:szCs w:val="32"/>
              </w:rPr>
              <w:t>、</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电子秤</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DS-681/600g/0.1g</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3</w:t>
            </w:r>
            <w:r>
              <w:rPr>
                <w:rFonts w:ascii="宋体" w:hAnsi="宋体" w:hint="eastAsia"/>
                <w:color w:val="0000FF"/>
                <w:szCs w:val="32"/>
              </w:rPr>
              <w:t>、</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袋泡茶自动包装机组</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ZP-17D</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4</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喷码机</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NANOJET-II</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5</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不锈钢工作台</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800*1800mm</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2</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C75DF0">
        <w:trPr>
          <w:cantSplit/>
          <w:trHeight w:val="680"/>
          <w:jc w:val="center"/>
        </w:trPr>
        <w:tc>
          <w:tcPr>
            <w:tcW w:w="9038" w:type="dxa"/>
            <w:gridSpan w:val="5"/>
            <w:vAlign w:val="center"/>
          </w:tcPr>
          <w:p w:rsidR="00C75DF0" w:rsidRPr="00D90421" w:rsidRDefault="00C75DF0"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检验仪器</w:t>
            </w:r>
          </w:p>
        </w:tc>
      </w:tr>
      <w:tr w:rsidR="00C75DF0" w:rsidRPr="00D90421" w:rsidTr="00C75DF0">
        <w:trPr>
          <w:cantSplit/>
          <w:trHeight w:val="567"/>
          <w:jc w:val="center"/>
        </w:trPr>
        <w:tc>
          <w:tcPr>
            <w:tcW w:w="696"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244"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检验仪器名称</w:t>
            </w:r>
          </w:p>
        </w:tc>
        <w:tc>
          <w:tcPr>
            <w:tcW w:w="1738"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精度等级</w:t>
            </w:r>
          </w:p>
        </w:tc>
        <w:tc>
          <w:tcPr>
            <w:tcW w:w="1043"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317"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电子天平</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0.1mg</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r w:rsidRPr="00C75DF0">
              <w:rPr>
                <w:rFonts w:ascii="宋体" w:hAnsi="宋体"/>
                <w:color w:val="0000FF"/>
                <w:sz w:val="24"/>
                <w:szCs w:val="24"/>
              </w:rPr>
              <w:t xml:space="preserve"> </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2</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架盘天平</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0.1g</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r w:rsidRPr="00C75DF0">
              <w:rPr>
                <w:rFonts w:ascii="宋体" w:hAnsi="宋体"/>
                <w:color w:val="0000FF"/>
                <w:sz w:val="24"/>
                <w:szCs w:val="24"/>
              </w:rPr>
              <w:t xml:space="preserve"> </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3</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电热恒温鼓风干燥箱</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0.1︒C</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r w:rsidRPr="00C75DF0">
              <w:rPr>
                <w:rFonts w:ascii="宋体" w:hAnsi="宋体"/>
                <w:color w:val="0000FF"/>
                <w:sz w:val="24"/>
                <w:szCs w:val="24"/>
              </w:rPr>
              <w:t xml:space="preserve"> </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4</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独立的审评场所（品茶间）</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无</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lastRenderedPageBreak/>
              <w:t>5</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审评用具（</w:t>
            </w:r>
            <w:proofErr w:type="gramStart"/>
            <w:r w:rsidRPr="00C75DF0">
              <w:rPr>
                <w:rFonts w:ascii="宋体" w:hAnsi="宋体" w:hint="eastAsia"/>
                <w:color w:val="0000FF"/>
                <w:sz w:val="24"/>
                <w:szCs w:val="24"/>
              </w:rPr>
              <w:t>干评台、湿评台</w:t>
            </w:r>
            <w:proofErr w:type="gramEnd"/>
            <w:r w:rsidRPr="00C75DF0">
              <w:rPr>
                <w:rFonts w:ascii="宋体" w:hAnsi="宋体" w:hint="eastAsia"/>
                <w:color w:val="0000FF"/>
                <w:sz w:val="24"/>
                <w:szCs w:val="24"/>
              </w:rPr>
              <w:t>、样盘、</w:t>
            </w:r>
            <w:proofErr w:type="gramStart"/>
            <w:r w:rsidRPr="00C75DF0">
              <w:rPr>
                <w:rFonts w:ascii="宋体" w:hAnsi="宋体" w:hint="eastAsia"/>
                <w:color w:val="0000FF"/>
                <w:sz w:val="24"/>
                <w:szCs w:val="24"/>
              </w:rPr>
              <w:t>审评杯</w:t>
            </w:r>
            <w:proofErr w:type="gramEnd"/>
            <w:r w:rsidRPr="00C75DF0">
              <w:rPr>
                <w:rFonts w:ascii="宋体" w:hAnsi="宋体" w:hint="eastAsia"/>
                <w:color w:val="0000FF"/>
                <w:sz w:val="24"/>
                <w:szCs w:val="24"/>
              </w:rPr>
              <w:t>碗、汤匙、叶底盘、称量器具、计时器）</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无</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bl>
    <w:p w:rsidR="00095D2C" w:rsidRPr="00A31C85" w:rsidRDefault="00095D2C" w:rsidP="00095D2C">
      <w:pPr>
        <w:overflowPunct w:val="0"/>
        <w:topLinePunct/>
        <w:snapToGrid w:val="0"/>
        <w:spacing w:line="20" w:lineRule="exact"/>
        <w:jc w:val="center"/>
        <w:rPr>
          <w:rFonts w:eastAsia="黑体" w:cs="黑体"/>
          <w:b/>
          <w:bCs/>
          <w:sz w:val="36"/>
          <w:szCs w:val="36"/>
        </w:rPr>
      </w:pPr>
    </w:p>
    <w:p w:rsidR="00095D2C" w:rsidRDefault="00095D2C" w:rsidP="00095D2C">
      <w:pPr>
        <w:overflowPunct w:val="0"/>
        <w:topLinePunct/>
        <w:snapToGrid w:val="0"/>
        <w:spacing w:line="20" w:lineRule="exact"/>
        <w:ind w:firstLineChars="500" w:firstLine="1600"/>
        <w:jc w:val="center"/>
        <w:rPr>
          <w:rFonts w:eastAsia="方正小标宋简体" w:cs="方正小标宋简体"/>
          <w:szCs w:val="32"/>
        </w:rPr>
      </w:pPr>
    </w:p>
    <w:p w:rsidR="00095D2C" w:rsidRPr="00D90421" w:rsidRDefault="00095D2C" w:rsidP="00095D2C">
      <w:pPr>
        <w:tabs>
          <w:tab w:val="left" w:pos="790"/>
          <w:tab w:val="left" w:pos="1264"/>
        </w:tabs>
        <w:overflowPunct w:val="0"/>
        <w:adjustRightInd w:val="0"/>
        <w:snapToGrid w:val="0"/>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四、食品安全专业技术人员及食品安全管理人员</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624"/>
        <w:gridCol w:w="1134"/>
        <w:gridCol w:w="1304"/>
        <w:gridCol w:w="1247"/>
        <w:gridCol w:w="1247"/>
        <w:gridCol w:w="1871"/>
        <w:gridCol w:w="1418"/>
      </w:tblGrid>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姓</w:t>
            </w:r>
            <w:r>
              <w:rPr>
                <w:rFonts w:ascii="黑体" w:eastAsia="黑体" w:hAnsi="黑体" w:hint="eastAsia"/>
                <w:kern w:val="0"/>
                <w:sz w:val="24"/>
                <w:szCs w:val="24"/>
              </w:rPr>
              <w:t xml:space="preserve">　</w:t>
            </w:r>
            <w:r w:rsidRPr="00D90421">
              <w:rPr>
                <w:rFonts w:ascii="黑体" w:eastAsia="黑体" w:hAnsi="黑体" w:hint="eastAsia"/>
                <w:kern w:val="0"/>
                <w:sz w:val="24"/>
                <w:szCs w:val="24"/>
              </w:rPr>
              <w:t>名</w:t>
            </w: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身份证号</w:t>
            </w: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职务</w:t>
            </w:r>
          </w:p>
        </w:tc>
        <w:tc>
          <w:tcPr>
            <w:tcW w:w="1247"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文化程度</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与专业</w:t>
            </w:r>
          </w:p>
        </w:tc>
        <w:tc>
          <w:tcPr>
            <w:tcW w:w="1871"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人员类别</w:t>
            </w:r>
          </w:p>
        </w:tc>
        <w:tc>
          <w:tcPr>
            <w:tcW w:w="1418"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专职</w:t>
            </w:r>
            <w:r w:rsidRPr="00D90421">
              <w:rPr>
                <w:rFonts w:ascii="黑体" w:eastAsia="黑体" w:hAnsi="黑体"/>
                <w:kern w:val="0"/>
                <w:sz w:val="24"/>
                <w:szCs w:val="24"/>
              </w:rPr>
              <w:t>/</w:t>
            </w:r>
            <w:r w:rsidRPr="00D90421">
              <w:rPr>
                <w:rFonts w:ascii="黑体" w:eastAsia="黑体" w:hAnsi="黑体" w:hint="eastAsia"/>
                <w:kern w:val="0"/>
                <w:sz w:val="24"/>
                <w:szCs w:val="24"/>
              </w:rPr>
              <w:t>兼职</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情况</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1</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李</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法人代表</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博士研究生，食品专业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2</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王</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质量经理</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硕士研究生，食品专业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钱</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生产经理</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硕士研究生，质量专业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4</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刘</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品</w:t>
            </w:r>
            <w:proofErr w:type="gramStart"/>
            <w:r w:rsidRPr="00C75DF0">
              <w:rPr>
                <w:rFonts w:ascii="宋体" w:hAnsi="宋体" w:hint="eastAsia"/>
                <w:color w:val="0000FF"/>
                <w:sz w:val="24"/>
                <w:szCs w:val="24"/>
              </w:rPr>
              <w:t>控经理</w:t>
            </w:r>
            <w:proofErr w:type="gramEnd"/>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硕士研究生，食品检验专业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5</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宋</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检验员</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大学本科，食品检验专业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t>说明：1．人员可以在内部兼任职务。</w:t>
      </w:r>
    </w:p>
    <w:p w:rsidR="00095D2C" w:rsidRPr="00B650A0" w:rsidRDefault="00095D2C" w:rsidP="00095D2C">
      <w:pPr>
        <w:tabs>
          <w:tab w:val="left" w:pos="790"/>
          <w:tab w:val="left" w:pos="1264"/>
        </w:tabs>
        <w:overflowPunct w:val="0"/>
        <w:adjustRightInd w:val="0"/>
        <w:snapToGrid w:val="0"/>
        <w:spacing w:line="288" w:lineRule="auto"/>
        <w:ind w:firstLine="709"/>
        <w:rPr>
          <w:rFonts w:ascii="楷体_GB2312" w:eastAsia="楷体_GB2312" w:cs="方正小标宋简体"/>
          <w:sz w:val="24"/>
        </w:rPr>
      </w:pPr>
      <w:r w:rsidRPr="00B650A0">
        <w:rPr>
          <w:rFonts w:ascii="楷体_GB2312" w:eastAsia="楷体_GB2312" w:hAnsi="宋体" w:hint="eastAsia"/>
          <w:kern w:val="0"/>
          <w:sz w:val="24"/>
          <w:szCs w:val="24"/>
        </w:rPr>
        <w:t>2．同</w:t>
      </w:r>
      <w:proofErr w:type="gramStart"/>
      <w:r w:rsidRPr="00B650A0">
        <w:rPr>
          <w:rFonts w:ascii="楷体_GB2312" w:eastAsia="楷体_GB2312" w:hAnsi="宋体" w:hint="eastAsia"/>
          <w:kern w:val="0"/>
          <w:sz w:val="24"/>
          <w:szCs w:val="24"/>
        </w:rPr>
        <w:t>一人员</w:t>
      </w:r>
      <w:proofErr w:type="gramEnd"/>
      <w:r w:rsidRPr="00B650A0">
        <w:rPr>
          <w:rFonts w:ascii="楷体_GB2312" w:eastAsia="楷体_GB2312" w:hAnsi="宋体" w:hint="eastAsia"/>
          <w:kern w:val="0"/>
          <w:sz w:val="24"/>
          <w:szCs w:val="24"/>
        </w:rPr>
        <w:t>可以是专业技术人员和管理人员双重身份，请据实填写。</w:t>
      </w: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五、食品安全管理制度清单</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68"/>
        <w:gridCol w:w="5002"/>
        <w:gridCol w:w="2775"/>
      </w:tblGrid>
      <w:tr w:rsidR="00095D2C" w:rsidRPr="00B650A0" w:rsidTr="000F59B3">
        <w:trPr>
          <w:cantSplit/>
          <w:trHeight w:val="454"/>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序号</w:t>
            </w: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管理制度名称</w:t>
            </w: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文件编号</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1</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进货查验记录管理制度</w:t>
            </w:r>
          </w:p>
        </w:tc>
        <w:tc>
          <w:tcPr>
            <w:tcW w:w="2775" w:type="dxa"/>
          </w:tcPr>
          <w:p w:rsidR="00F67E36" w:rsidRPr="00505EA7" w:rsidRDefault="00F67E36" w:rsidP="002651F2">
            <w:pPr>
              <w:widowControl/>
              <w:jc w:val="center"/>
              <w:rPr>
                <w:rFonts w:ascii="宋体" w:hAnsi="宋体"/>
                <w:color w:val="0000FF"/>
                <w:sz w:val="28"/>
                <w:szCs w:val="28"/>
              </w:rPr>
            </w:pPr>
            <w:r>
              <w:rPr>
                <w:rFonts w:ascii="宋体" w:hAnsi="宋体" w:hint="eastAsia"/>
                <w:color w:val="0000FF"/>
                <w:sz w:val="28"/>
                <w:szCs w:val="28"/>
              </w:rPr>
              <w:t>A001</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2</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生产过程控制管理制度</w:t>
            </w:r>
          </w:p>
        </w:tc>
        <w:tc>
          <w:tcPr>
            <w:tcW w:w="2775" w:type="dxa"/>
          </w:tcPr>
          <w:p w:rsidR="00F67E36" w:rsidRPr="00505EA7" w:rsidRDefault="00F67E36" w:rsidP="002651F2">
            <w:pPr>
              <w:widowControl/>
              <w:jc w:val="center"/>
              <w:rPr>
                <w:rFonts w:ascii="宋体" w:hAnsi="宋体"/>
                <w:color w:val="0000FF"/>
                <w:sz w:val="28"/>
                <w:szCs w:val="28"/>
              </w:rPr>
            </w:pPr>
            <w:r>
              <w:rPr>
                <w:rFonts w:ascii="宋体" w:hAnsi="宋体" w:hint="eastAsia"/>
                <w:color w:val="0000FF"/>
                <w:sz w:val="28"/>
                <w:szCs w:val="28"/>
              </w:rPr>
              <w:t>A002</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3</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出厂检验记录管理制度</w:t>
            </w:r>
          </w:p>
        </w:tc>
        <w:tc>
          <w:tcPr>
            <w:tcW w:w="2775" w:type="dxa"/>
          </w:tcPr>
          <w:p w:rsidR="00F67E36" w:rsidRPr="00505EA7" w:rsidRDefault="00F67E36" w:rsidP="002651F2">
            <w:pPr>
              <w:jc w:val="center"/>
              <w:rPr>
                <w:rFonts w:ascii="宋体" w:hAnsi="宋体"/>
                <w:color w:val="0000FF"/>
                <w:sz w:val="28"/>
                <w:szCs w:val="28"/>
              </w:rPr>
            </w:pPr>
            <w:r>
              <w:rPr>
                <w:rFonts w:ascii="宋体" w:hAnsi="宋体" w:hint="eastAsia"/>
                <w:color w:val="0000FF"/>
                <w:sz w:val="28"/>
                <w:szCs w:val="28"/>
              </w:rPr>
              <w:t>A003</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4</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食品安全自查管理制度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A004</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5</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从业人员健康管理制度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A005</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6</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不安全食品召回管理制度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A006</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7</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食品安全事故处置管理制度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A007</w:t>
            </w: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t>注：只需要填报食品安全管理制度清单，无需提交制度文本。</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t>六、食品生产许可其他申请材料清单</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根据《食品生产许可管理办法》，申请食品、食品添加剂生产许可，申请人需要提交以下材料：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．食品（食品添加剂）生产设备布局图（附后）；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．食品（食品添加剂）生产工艺流程图（附后）；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申请特殊食品生产许可，申请人还需要提交以下材料：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．特殊食品的生产质量管理体系文件目录（附后）；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．特殊食品的相关注册和备案文件（附后，国家市场监督管理总局特殊食品查询平台能够查到完整注册和备案信息的免于提交）。</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981483" w:rsidRDefault="00981483" w:rsidP="00095D2C"/>
    <w:sectPr w:rsidR="009814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5DF0" w:rsidRDefault="00C75DF0" w:rsidP="00C75DF0">
      <w:r>
        <w:separator/>
      </w:r>
    </w:p>
  </w:endnote>
  <w:endnote w:type="continuationSeparator" w:id="0">
    <w:p w:rsidR="00C75DF0" w:rsidRDefault="00C75DF0" w:rsidP="00C75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方正仿宋简体">
    <w:altName w:val="Arial Unicode MS"/>
    <w:panose1 w:val="00000000000000000000"/>
    <w:charset w:val="86"/>
    <w:family w:val="script"/>
    <w:notTrueType/>
    <w:pitch w:val="default"/>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5DF0" w:rsidRDefault="00C75DF0" w:rsidP="00C75DF0">
      <w:r>
        <w:separator/>
      </w:r>
    </w:p>
  </w:footnote>
  <w:footnote w:type="continuationSeparator" w:id="0">
    <w:p w:rsidR="00C75DF0" w:rsidRDefault="00C75DF0" w:rsidP="00C75D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5D2C"/>
    <w:rsid w:val="00095D2C"/>
    <w:rsid w:val="00151ACC"/>
    <w:rsid w:val="00981483"/>
    <w:rsid w:val="00B36DB6"/>
    <w:rsid w:val="00C75DF0"/>
    <w:rsid w:val="00DD3A13"/>
    <w:rsid w:val="00F504D7"/>
    <w:rsid w:val="00F67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DF0"/>
    <w:rPr>
      <w:rFonts w:ascii="仿宋_GB2312" w:eastAsia="仿宋_GB2312" w:hAnsi="Calibri" w:cs="Times New Roman"/>
      <w:sz w:val="18"/>
      <w:szCs w:val="18"/>
    </w:rPr>
  </w:style>
  <w:style w:type="paragraph" w:styleId="a4">
    <w:name w:val="footer"/>
    <w:basedOn w:val="a"/>
    <w:link w:val="Char0"/>
    <w:uiPriority w:val="99"/>
    <w:unhideWhenUsed/>
    <w:rsid w:val="00C75DF0"/>
    <w:pPr>
      <w:tabs>
        <w:tab w:val="center" w:pos="4153"/>
        <w:tab w:val="right" w:pos="8306"/>
      </w:tabs>
      <w:snapToGrid w:val="0"/>
      <w:jc w:val="left"/>
    </w:pPr>
    <w:rPr>
      <w:sz w:val="18"/>
      <w:szCs w:val="18"/>
    </w:rPr>
  </w:style>
  <w:style w:type="character" w:customStyle="1" w:styleId="Char0">
    <w:name w:val="页脚 Char"/>
    <w:basedOn w:val="a0"/>
    <w:link w:val="a4"/>
    <w:uiPriority w:val="99"/>
    <w:rsid w:val="00C75DF0"/>
    <w:rPr>
      <w:rFonts w:ascii="仿宋_GB2312" w:eastAsia="仿宋_GB2312"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DF0"/>
    <w:rPr>
      <w:rFonts w:ascii="仿宋_GB2312" w:eastAsia="仿宋_GB2312" w:hAnsi="Calibri" w:cs="Times New Roman"/>
      <w:sz w:val="18"/>
      <w:szCs w:val="18"/>
    </w:rPr>
  </w:style>
  <w:style w:type="paragraph" w:styleId="a4">
    <w:name w:val="footer"/>
    <w:basedOn w:val="a"/>
    <w:link w:val="Char0"/>
    <w:uiPriority w:val="99"/>
    <w:unhideWhenUsed/>
    <w:rsid w:val="00C75DF0"/>
    <w:pPr>
      <w:tabs>
        <w:tab w:val="center" w:pos="4153"/>
        <w:tab w:val="right" w:pos="8306"/>
      </w:tabs>
      <w:snapToGrid w:val="0"/>
      <w:jc w:val="left"/>
    </w:pPr>
    <w:rPr>
      <w:sz w:val="18"/>
      <w:szCs w:val="18"/>
    </w:rPr>
  </w:style>
  <w:style w:type="character" w:customStyle="1" w:styleId="Char0">
    <w:name w:val="页脚 Char"/>
    <w:basedOn w:val="a0"/>
    <w:link w:val="a4"/>
    <w:uiPriority w:val="99"/>
    <w:rsid w:val="00C75DF0"/>
    <w:rPr>
      <w:rFonts w:ascii="仿宋_GB2312" w:eastAsia="仿宋_GB2312"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8</Pages>
  <Words>398</Words>
  <Characters>2272</Characters>
  <Application>Microsoft Office Word</Application>
  <DocSecurity>0</DocSecurity>
  <Lines>18</Lines>
  <Paragraphs>5</Paragraphs>
  <ScaleCrop>false</ScaleCrop>
  <Company/>
  <LinksUpToDate>false</LinksUpToDate>
  <CharactersWithSpaces>2665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7</cp:revision>
  <dcterms:created xsi:type="dcterms:W3CDTF">2020-10-14T11:45:00Z</dcterms:created>
  <dcterms:modified xsi:type="dcterms:W3CDTF">2020-10-14T13:19:00Z</dcterms:modified>
</cp:coreProperties>
</file>