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0A1D9E">
      <w:pPr>
        <w:snapToGrid w:val="0"/>
        <w:contextualSpacing/>
        <w:jc w:val="center"/>
        <w:rPr>
          <w:rFonts w:ascii="宋体" w:hAnsi="宋体" w:cs="宋体"/>
          <w:b/>
          <w:snapToGrid w:val="0"/>
          <w:color w:val="auto"/>
          <w:sz w:val="32"/>
          <w:highlight w:val="none"/>
        </w:rPr>
      </w:pPr>
      <w:r>
        <w:rPr>
          <w:rFonts w:hint="eastAsia" w:ascii="宋体" w:hAnsi="宋体" w:cs="宋体"/>
          <w:b/>
          <w:snapToGrid w:val="0"/>
          <w:color w:val="auto"/>
          <w:sz w:val="32"/>
          <w:highlight w:val="none"/>
        </w:rPr>
        <w:t>上海市听力、言语障碍者信息消费套餐用户申请单</w:t>
      </w:r>
    </w:p>
    <w:tbl>
      <w:tblPr>
        <w:tblStyle w:val="7"/>
        <w:tblW w:w="9357" w:type="dxa"/>
        <w:tblInd w:w="-4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0"/>
        <w:gridCol w:w="1350"/>
        <w:gridCol w:w="893"/>
        <w:gridCol w:w="212"/>
        <w:gridCol w:w="538"/>
        <w:gridCol w:w="1227"/>
        <w:gridCol w:w="1146"/>
        <w:gridCol w:w="204"/>
        <w:gridCol w:w="941"/>
        <w:gridCol w:w="1476"/>
      </w:tblGrid>
      <w:tr w14:paraId="446835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</w:trPr>
        <w:tc>
          <w:tcPr>
            <w:tcW w:w="1370" w:type="dxa"/>
            <w:vAlign w:val="center"/>
          </w:tcPr>
          <w:p w14:paraId="339C4DA5">
            <w:pPr>
              <w:snapToGrid w:val="0"/>
              <w:jc w:val="center"/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姓名</w:t>
            </w:r>
          </w:p>
        </w:tc>
        <w:tc>
          <w:tcPr>
            <w:tcW w:w="2243" w:type="dxa"/>
            <w:gridSpan w:val="2"/>
            <w:vAlign w:val="center"/>
          </w:tcPr>
          <w:p w14:paraId="04875BA7">
            <w:pPr>
              <w:snapToGrid w:val="0"/>
              <w:jc w:val="center"/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</w:pPr>
          </w:p>
        </w:tc>
        <w:tc>
          <w:tcPr>
            <w:tcW w:w="750" w:type="dxa"/>
            <w:gridSpan w:val="2"/>
            <w:vAlign w:val="center"/>
          </w:tcPr>
          <w:p w14:paraId="2C849D1C">
            <w:pPr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  <w:lang w:eastAsia="zh-CN"/>
              </w:rPr>
              <w:t>性别</w:t>
            </w:r>
          </w:p>
        </w:tc>
        <w:tc>
          <w:tcPr>
            <w:tcW w:w="1227" w:type="dxa"/>
            <w:vAlign w:val="center"/>
          </w:tcPr>
          <w:p w14:paraId="3E78D162">
            <w:pPr>
              <w:snapToGrid w:val="0"/>
              <w:jc w:val="center"/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</w:pPr>
          </w:p>
        </w:tc>
        <w:tc>
          <w:tcPr>
            <w:tcW w:w="1350" w:type="dxa"/>
            <w:gridSpan w:val="2"/>
            <w:vAlign w:val="center"/>
          </w:tcPr>
          <w:p w14:paraId="43319F4F">
            <w:pPr>
              <w:snapToGrid w:val="0"/>
              <w:jc w:val="center"/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出生日期</w:t>
            </w:r>
          </w:p>
        </w:tc>
        <w:tc>
          <w:tcPr>
            <w:tcW w:w="2417" w:type="dxa"/>
            <w:gridSpan w:val="2"/>
            <w:vAlign w:val="center"/>
          </w:tcPr>
          <w:p w14:paraId="63B7D64B">
            <w:pPr>
              <w:snapToGrid w:val="0"/>
              <w:jc w:val="center"/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年   月   日</w:t>
            </w:r>
          </w:p>
        </w:tc>
      </w:tr>
      <w:tr w14:paraId="66520D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370" w:type="dxa"/>
            <w:vAlign w:val="center"/>
          </w:tcPr>
          <w:p w14:paraId="27F2DBE1">
            <w:pPr>
              <w:snapToGrid w:val="0"/>
              <w:jc w:val="center"/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残疾人证号</w:t>
            </w:r>
          </w:p>
        </w:tc>
        <w:tc>
          <w:tcPr>
            <w:tcW w:w="4220" w:type="dxa"/>
            <w:gridSpan w:val="5"/>
            <w:vAlign w:val="center"/>
          </w:tcPr>
          <w:p w14:paraId="2AE5EFD7">
            <w:pPr>
              <w:snapToGrid w:val="0"/>
              <w:jc w:val="center"/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</w:pPr>
          </w:p>
        </w:tc>
        <w:tc>
          <w:tcPr>
            <w:tcW w:w="1350" w:type="dxa"/>
            <w:gridSpan w:val="2"/>
            <w:vAlign w:val="center"/>
          </w:tcPr>
          <w:p w14:paraId="5343D8E9">
            <w:pPr>
              <w:snapToGrid w:val="0"/>
              <w:jc w:val="center"/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highlight w:val="none"/>
              </w:rPr>
              <w:t>残疾人类别</w:t>
            </w:r>
          </w:p>
        </w:tc>
        <w:tc>
          <w:tcPr>
            <w:tcW w:w="2417" w:type="dxa"/>
            <w:gridSpan w:val="2"/>
            <w:vAlign w:val="center"/>
          </w:tcPr>
          <w:p w14:paraId="0A84AEA6">
            <w:pPr>
              <w:snapToGrid w:val="0"/>
              <w:jc w:val="center"/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highlight w:val="none"/>
              </w:rPr>
              <w:t>□言语   □听力</w:t>
            </w:r>
          </w:p>
        </w:tc>
      </w:tr>
      <w:tr w14:paraId="4B75D2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370" w:type="dxa"/>
            <w:vAlign w:val="center"/>
          </w:tcPr>
          <w:p w14:paraId="3B142FD6">
            <w:pPr>
              <w:snapToGrid w:val="0"/>
              <w:jc w:val="center"/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户籍所在地</w:t>
            </w:r>
          </w:p>
        </w:tc>
        <w:tc>
          <w:tcPr>
            <w:tcW w:w="4220" w:type="dxa"/>
            <w:gridSpan w:val="5"/>
            <w:vAlign w:val="center"/>
          </w:tcPr>
          <w:p w14:paraId="62D6CF06">
            <w:pPr>
              <w:snapToGrid w:val="0"/>
              <w:jc w:val="center"/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</w:pPr>
            <w:bookmarkStart w:id="0" w:name="_GoBack"/>
            <w:bookmarkEnd w:id="0"/>
          </w:p>
        </w:tc>
        <w:tc>
          <w:tcPr>
            <w:tcW w:w="1350" w:type="dxa"/>
            <w:gridSpan w:val="2"/>
            <w:vAlign w:val="center"/>
          </w:tcPr>
          <w:p w14:paraId="43C82406">
            <w:pPr>
              <w:snapToGrid w:val="0"/>
              <w:jc w:val="center"/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身份证号码</w:t>
            </w:r>
          </w:p>
        </w:tc>
        <w:tc>
          <w:tcPr>
            <w:tcW w:w="2417" w:type="dxa"/>
            <w:gridSpan w:val="2"/>
            <w:vAlign w:val="center"/>
          </w:tcPr>
          <w:p w14:paraId="420AF8DD">
            <w:pPr>
              <w:snapToGrid w:val="0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2"/>
                <w:highlight w:val="none"/>
                <w:lang w:val="en-US" w:eastAsia="zh-CN"/>
              </w:rPr>
            </w:pPr>
          </w:p>
        </w:tc>
      </w:tr>
      <w:tr w14:paraId="2801BC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370" w:type="dxa"/>
            <w:vAlign w:val="center"/>
          </w:tcPr>
          <w:p w14:paraId="463B7607">
            <w:pPr>
              <w:snapToGrid w:val="0"/>
              <w:jc w:val="center"/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家庭住址</w:t>
            </w:r>
          </w:p>
        </w:tc>
        <w:tc>
          <w:tcPr>
            <w:tcW w:w="4220" w:type="dxa"/>
            <w:gridSpan w:val="5"/>
            <w:vAlign w:val="center"/>
          </w:tcPr>
          <w:p w14:paraId="2B31AC4F">
            <w:pPr>
              <w:snapToGrid w:val="0"/>
              <w:jc w:val="center"/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</w:pPr>
          </w:p>
        </w:tc>
        <w:tc>
          <w:tcPr>
            <w:tcW w:w="1350" w:type="dxa"/>
            <w:gridSpan w:val="2"/>
            <w:vAlign w:val="center"/>
          </w:tcPr>
          <w:p w14:paraId="14CCA4D6">
            <w:pPr>
              <w:snapToGrid w:val="0"/>
              <w:jc w:val="center"/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联系方式</w:t>
            </w:r>
          </w:p>
        </w:tc>
        <w:tc>
          <w:tcPr>
            <w:tcW w:w="2417" w:type="dxa"/>
            <w:gridSpan w:val="2"/>
            <w:vAlign w:val="center"/>
          </w:tcPr>
          <w:p w14:paraId="3EE26B40">
            <w:pPr>
              <w:snapToGrid w:val="0"/>
              <w:jc w:val="center"/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</w:pPr>
          </w:p>
        </w:tc>
      </w:tr>
      <w:tr w14:paraId="57AE2E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70" w:type="dxa"/>
            <w:vMerge w:val="restart"/>
            <w:vAlign w:val="center"/>
          </w:tcPr>
          <w:p w14:paraId="53CF5AAE">
            <w:pPr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highlight w:val="none"/>
              </w:rPr>
              <w:t>新申请</w:t>
            </w:r>
          </w:p>
          <w:p w14:paraId="246A2AEB">
            <w:pPr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highlight w:val="none"/>
              </w:rPr>
              <w:t>服务内容</w:t>
            </w:r>
          </w:p>
          <w:p w14:paraId="0CDE88BC">
            <w:pPr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highlight w:val="none"/>
              </w:rPr>
              <w:t>（退出申请</w:t>
            </w:r>
          </w:p>
          <w:p w14:paraId="0FA909ED">
            <w:pPr>
              <w:snapToGrid w:val="0"/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highlight w:val="none"/>
              </w:rPr>
              <w:t>可不填写本栏）</w:t>
            </w:r>
          </w:p>
        </w:tc>
        <w:tc>
          <w:tcPr>
            <w:tcW w:w="1350" w:type="dxa"/>
            <w:vMerge w:val="restart"/>
            <w:vAlign w:val="center"/>
          </w:tcPr>
          <w:p w14:paraId="6C6BD3C1">
            <w:pPr>
              <w:snapToGrid w:val="0"/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□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手机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套餐</w:t>
            </w:r>
          </w:p>
        </w:tc>
        <w:tc>
          <w:tcPr>
            <w:tcW w:w="6637" w:type="dxa"/>
            <w:gridSpan w:val="8"/>
            <w:vAlign w:val="center"/>
          </w:tcPr>
          <w:p w14:paraId="5971DED0">
            <w:pPr>
              <w:snapToGrid w:val="0"/>
              <w:jc w:val="left"/>
              <w:rPr>
                <w:rFonts w:ascii="宋体" w:hAnsi="宋体" w:cs="宋体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套餐月费：2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5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元/月</w:t>
            </w:r>
          </w:p>
          <w:p w14:paraId="7033C456">
            <w:pPr>
              <w:snapToGrid w:val="0"/>
              <w:jc w:val="left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套餐内容：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（1）国内主叫100分钟；（2）国内短信300条；          （3）国内流量20GB；（4）来电显示；（5）国内接听免费；          （6）漏话提醒</w:t>
            </w:r>
          </w:p>
          <w:p w14:paraId="6530833A">
            <w:pPr>
              <w:snapToGrid w:val="0"/>
              <w:jc w:val="left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套外资费标准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：执行标准资费（由使用套餐的服务对象自行支付）</w:t>
            </w:r>
          </w:p>
        </w:tc>
      </w:tr>
      <w:tr w14:paraId="1E0DC1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70" w:type="dxa"/>
            <w:vMerge w:val="continue"/>
            <w:vAlign w:val="center"/>
          </w:tcPr>
          <w:p w14:paraId="256171A8">
            <w:pPr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</w:p>
        </w:tc>
        <w:tc>
          <w:tcPr>
            <w:tcW w:w="1350" w:type="dxa"/>
            <w:vMerge w:val="continue"/>
            <w:vAlign w:val="center"/>
          </w:tcPr>
          <w:p w14:paraId="5FB16BBB">
            <w:pPr>
              <w:snapToGrid w:val="0"/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u w:val="single"/>
              </w:rPr>
            </w:pPr>
          </w:p>
        </w:tc>
        <w:tc>
          <w:tcPr>
            <w:tcW w:w="1105" w:type="dxa"/>
            <w:gridSpan w:val="2"/>
            <w:vAlign w:val="center"/>
          </w:tcPr>
          <w:p w14:paraId="6F69F288">
            <w:pPr>
              <w:snapToGrid w:val="0"/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申请</w:t>
            </w:r>
          </w:p>
          <w:p w14:paraId="342F02F2">
            <w:pPr>
              <w:snapToGrid w:val="0"/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u w:val="singl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手机号码</w:t>
            </w:r>
          </w:p>
        </w:tc>
        <w:tc>
          <w:tcPr>
            <w:tcW w:w="2911" w:type="dxa"/>
            <w:gridSpan w:val="3"/>
            <w:vAlign w:val="center"/>
          </w:tcPr>
          <w:p w14:paraId="4DFD4173">
            <w:pPr>
              <w:snapToGrid w:val="0"/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u w:val="single"/>
              </w:rPr>
            </w:pPr>
          </w:p>
        </w:tc>
        <w:tc>
          <w:tcPr>
            <w:tcW w:w="1145" w:type="dxa"/>
            <w:gridSpan w:val="2"/>
            <w:vAlign w:val="center"/>
          </w:tcPr>
          <w:p w14:paraId="1124D084">
            <w:pPr>
              <w:snapToGrid w:val="0"/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u w:val="single"/>
              </w:rPr>
            </w:pP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选择基础电信企业</w:t>
            </w:r>
          </w:p>
        </w:tc>
        <w:tc>
          <w:tcPr>
            <w:tcW w:w="1476" w:type="dxa"/>
            <w:vAlign w:val="center"/>
          </w:tcPr>
          <w:p w14:paraId="6CBCB247">
            <w:pPr>
              <w:snapToGrid w:val="0"/>
              <w:jc w:val="left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□上海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电信</w:t>
            </w:r>
          </w:p>
          <w:p w14:paraId="12DAC7C8">
            <w:pPr>
              <w:snapToGrid w:val="0"/>
              <w:jc w:val="left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□上海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移动</w:t>
            </w:r>
          </w:p>
          <w:p w14:paraId="3092AF9B">
            <w:pPr>
              <w:snapToGrid w:val="0"/>
              <w:jc w:val="left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□上海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联通</w:t>
            </w:r>
          </w:p>
        </w:tc>
      </w:tr>
      <w:tr w14:paraId="066789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70" w:type="dxa"/>
            <w:vMerge w:val="continue"/>
            <w:vAlign w:val="center"/>
          </w:tcPr>
          <w:p w14:paraId="42E2E798">
            <w:pPr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</w:p>
        </w:tc>
        <w:tc>
          <w:tcPr>
            <w:tcW w:w="1350" w:type="dxa"/>
            <w:vMerge w:val="restart"/>
            <w:vAlign w:val="center"/>
          </w:tcPr>
          <w:p w14:paraId="2E6CF3C1">
            <w:pPr>
              <w:snapToGrid w:val="0"/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□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highlight w:val="none"/>
              </w:rPr>
              <w:t>宽带套餐</w:t>
            </w:r>
          </w:p>
        </w:tc>
        <w:tc>
          <w:tcPr>
            <w:tcW w:w="6637" w:type="dxa"/>
            <w:gridSpan w:val="8"/>
            <w:vAlign w:val="center"/>
          </w:tcPr>
          <w:p w14:paraId="113C6044">
            <w:pPr>
              <w:snapToGrid w:val="0"/>
              <w:jc w:val="left"/>
              <w:rPr>
                <w:rFonts w:hint="eastAsia" w:ascii="宋体" w:hAnsi="宋体" w:eastAsia="宋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套餐内容及年费：（1）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highlight w:val="none"/>
              </w:rPr>
              <w:t>宽带速率200M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：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highlight w:val="none"/>
              </w:rPr>
              <w:t>300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元/年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highlight w:val="none"/>
              </w:rPr>
              <w:t>；</w:t>
            </w:r>
          </w:p>
          <w:p w14:paraId="5DFFBC13">
            <w:pPr>
              <w:snapToGrid w:val="0"/>
              <w:jc w:val="left"/>
              <w:rPr>
                <w:rFonts w:ascii="宋体" w:hAnsi="宋体" w:cs="宋体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highlight w:val="none"/>
              </w:rPr>
              <w:t>（2）宽带速率500M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：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highlight w:val="none"/>
              </w:rPr>
              <w:t>800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元/年</w:t>
            </w:r>
            <w:r>
              <w:rPr>
                <w:rFonts w:hint="eastAsia" w:ascii="宋体" w:hAnsi="宋体"/>
                <w:color w:val="auto"/>
                <w:sz w:val="22"/>
                <w:szCs w:val="22"/>
                <w:highlight w:val="none"/>
                <w:lang w:eastAsia="zh-CN"/>
              </w:rPr>
              <w:t>（其中</w:t>
            </w:r>
            <w:r>
              <w:rPr>
                <w:rFonts w:hint="eastAsia" w:ascii="宋体" w:hAnsi="宋体"/>
                <w:color w:val="auto"/>
                <w:sz w:val="22"/>
                <w:szCs w:val="22"/>
                <w:highlight w:val="none"/>
                <w:lang w:val="en-US" w:eastAsia="zh-CN"/>
              </w:rPr>
              <w:t>500元自费</w:t>
            </w:r>
            <w:r>
              <w:rPr>
                <w:rFonts w:hint="eastAsia" w:ascii="宋体" w:hAnsi="宋体"/>
                <w:color w:val="auto"/>
                <w:sz w:val="22"/>
                <w:szCs w:val="22"/>
                <w:highlight w:val="none"/>
                <w:lang w:eastAsia="zh-CN"/>
              </w:rPr>
              <w:t>）</w:t>
            </w:r>
          </w:p>
          <w:p w14:paraId="49F591F3">
            <w:pPr>
              <w:snapToGrid w:val="0"/>
              <w:jc w:val="left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套外资费标准：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highlight w:val="none"/>
              </w:rPr>
              <w:t>残联按25元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highlight w:val="none"/>
                <w:lang w:val="en-US" w:eastAsia="zh-CN"/>
              </w:rPr>
              <w:t>/月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highlight w:val="none"/>
              </w:rPr>
              <w:t>标准支付套餐费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highlight w:val="none"/>
                <w:lang w:val="en-US" w:eastAsia="zh-CN"/>
              </w:rPr>
              <w:t>用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highlight w:val="none"/>
              </w:rPr>
              <w:t>超出部分由服务对象自行支付</w:t>
            </w:r>
            <w:r>
              <w:rPr>
                <w:rFonts w:hint="eastAsia" w:ascii="宋体" w:hAnsi="宋体"/>
                <w:color w:val="auto"/>
                <w:sz w:val="22"/>
                <w:szCs w:val="22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highlight w:val="none"/>
              </w:rPr>
              <w:t>新安装宽带用户安装费用自理</w:t>
            </w:r>
            <w:r>
              <w:rPr>
                <w:rFonts w:hint="eastAsia" w:ascii="宋体" w:hAnsi="宋体"/>
                <w:color w:val="auto"/>
                <w:sz w:val="22"/>
                <w:szCs w:val="22"/>
                <w:highlight w:val="none"/>
                <w:lang w:eastAsia="zh-CN"/>
              </w:rPr>
              <w:t>）</w:t>
            </w:r>
          </w:p>
        </w:tc>
      </w:tr>
      <w:tr w14:paraId="631A63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70" w:type="dxa"/>
            <w:vMerge w:val="continue"/>
            <w:vAlign w:val="center"/>
          </w:tcPr>
          <w:p w14:paraId="686645BA">
            <w:pPr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</w:p>
        </w:tc>
        <w:tc>
          <w:tcPr>
            <w:tcW w:w="1350" w:type="dxa"/>
            <w:vMerge w:val="continue"/>
            <w:vAlign w:val="center"/>
          </w:tcPr>
          <w:p w14:paraId="4E93E57E">
            <w:pPr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</w:p>
        </w:tc>
        <w:tc>
          <w:tcPr>
            <w:tcW w:w="1105" w:type="dxa"/>
            <w:gridSpan w:val="2"/>
            <w:vAlign w:val="center"/>
          </w:tcPr>
          <w:p w14:paraId="3BA37BEA">
            <w:pPr>
              <w:snapToGrid w:val="0"/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申请</w:t>
            </w:r>
          </w:p>
          <w:p w14:paraId="40FB70E5">
            <w:pPr>
              <w:snapToGrid w:val="0"/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安装地址</w:t>
            </w:r>
          </w:p>
        </w:tc>
        <w:tc>
          <w:tcPr>
            <w:tcW w:w="2911" w:type="dxa"/>
            <w:gridSpan w:val="3"/>
            <w:vAlign w:val="center"/>
          </w:tcPr>
          <w:p w14:paraId="4653A6FF">
            <w:pPr>
              <w:snapToGrid w:val="0"/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</w:p>
        </w:tc>
        <w:tc>
          <w:tcPr>
            <w:tcW w:w="1145" w:type="dxa"/>
            <w:gridSpan w:val="2"/>
            <w:vAlign w:val="center"/>
          </w:tcPr>
          <w:p w14:paraId="7B437BED">
            <w:pPr>
              <w:snapToGrid w:val="0"/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申请</w:t>
            </w:r>
          </w:p>
          <w:p w14:paraId="68C45F0F">
            <w:pPr>
              <w:snapToGrid w:val="0"/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号码</w:t>
            </w:r>
          </w:p>
        </w:tc>
        <w:tc>
          <w:tcPr>
            <w:tcW w:w="1476" w:type="dxa"/>
            <w:vAlign w:val="center"/>
          </w:tcPr>
          <w:p w14:paraId="373F81C7">
            <w:pPr>
              <w:snapToGrid w:val="0"/>
              <w:jc w:val="center"/>
              <w:rPr>
                <w:rFonts w:hint="default" w:ascii="宋体" w:hAnsi="宋体" w:eastAsia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val="en-US" w:eastAsia="zh-CN"/>
              </w:rPr>
            </w:pPr>
          </w:p>
        </w:tc>
      </w:tr>
      <w:tr w14:paraId="355A35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370" w:type="dxa"/>
            <w:vMerge w:val="continue"/>
            <w:vAlign w:val="center"/>
          </w:tcPr>
          <w:p w14:paraId="6C1A5714">
            <w:pPr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</w:p>
        </w:tc>
        <w:tc>
          <w:tcPr>
            <w:tcW w:w="1350" w:type="dxa"/>
            <w:vMerge w:val="continue"/>
            <w:vAlign w:val="center"/>
          </w:tcPr>
          <w:p w14:paraId="494C99BA">
            <w:pPr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</w:p>
        </w:tc>
        <w:tc>
          <w:tcPr>
            <w:tcW w:w="1105" w:type="dxa"/>
            <w:gridSpan w:val="2"/>
            <w:vAlign w:val="center"/>
          </w:tcPr>
          <w:p w14:paraId="53A5A48C">
            <w:pPr>
              <w:snapToGrid w:val="0"/>
              <w:jc w:val="center"/>
              <w:rPr>
                <w:rFonts w:ascii="宋体" w:hAnsi="宋体" w:cs="宋体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选择套餐</w:t>
            </w:r>
          </w:p>
          <w:p w14:paraId="6B03E8D1">
            <w:pPr>
              <w:snapToGrid w:val="0"/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内容</w:t>
            </w:r>
          </w:p>
        </w:tc>
        <w:tc>
          <w:tcPr>
            <w:tcW w:w="2911" w:type="dxa"/>
            <w:gridSpan w:val="3"/>
            <w:vAlign w:val="center"/>
          </w:tcPr>
          <w:p w14:paraId="52521EDE">
            <w:pPr>
              <w:snapToGrid w:val="0"/>
              <w:jc w:val="left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□宽带速率200M</w:t>
            </w:r>
          </w:p>
          <w:p w14:paraId="19AF21E7">
            <w:pPr>
              <w:snapToGrid w:val="0"/>
              <w:jc w:val="left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□宽带速率500M</w:t>
            </w:r>
          </w:p>
        </w:tc>
        <w:tc>
          <w:tcPr>
            <w:tcW w:w="1145" w:type="dxa"/>
            <w:gridSpan w:val="2"/>
            <w:vAlign w:val="center"/>
          </w:tcPr>
          <w:p w14:paraId="3FD128F6">
            <w:pPr>
              <w:snapToGrid w:val="0"/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选择基础电信企业</w:t>
            </w:r>
          </w:p>
        </w:tc>
        <w:tc>
          <w:tcPr>
            <w:tcW w:w="1476" w:type="dxa"/>
            <w:vAlign w:val="center"/>
          </w:tcPr>
          <w:p w14:paraId="7B1A3129">
            <w:pPr>
              <w:snapToGrid w:val="0"/>
              <w:jc w:val="left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□上海电信</w:t>
            </w:r>
          </w:p>
          <w:p w14:paraId="54C970EC">
            <w:pPr>
              <w:snapToGrid w:val="0"/>
              <w:jc w:val="left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□上海移动</w:t>
            </w:r>
          </w:p>
          <w:p w14:paraId="7735A91B">
            <w:pPr>
              <w:snapToGrid w:val="0"/>
              <w:jc w:val="left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□上海联通</w:t>
            </w:r>
          </w:p>
        </w:tc>
      </w:tr>
      <w:tr w14:paraId="62A7A6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8" w:hRule="atLeast"/>
        </w:trPr>
        <w:tc>
          <w:tcPr>
            <w:tcW w:w="1370" w:type="dxa"/>
            <w:vAlign w:val="center"/>
          </w:tcPr>
          <w:p w14:paraId="1F3BC84E">
            <w:pPr>
              <w:snapToGrid w:val="0"/>
              <w:jc w:val="center"/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申请人</w:t>
            </w:r>
          </w:p>
          <w:p w14:paraId="53C2EBE1">
            <w:pPr>
              <w:snapToGrid w:val="0"/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确认</w:t>
            </w:r>
          </w:p>
        </w:tc>
        <w:tc>
          <w:tcPr>
            <w:tcW w:w="7987" w:type="dxa"/>
            <w:gridSpan w:val="9"/>
            <w:vAlign w:val="center"/>
          </w:tcPr>
          <w:p w14:paraId="7E0E67A4">
            <w:pPr>
              <w:pStyle w:val="9"/>
              <w:snapToGrid w:val="0"/>
              <w:ind w:firstLine="440"/>
              <w:jc w:val="left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本人承诺以上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信息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均真实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准确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，并已知悉视力障碍者信息消费套餐内容，选择以下服务（三选一）：</w:t>
            </w:r>
          </w:p>
          <w:p w14:paraId="4E802D0C">
            <w:pPr>
              <w:snapToGrid w:val="0"/>
              <w:ind w:firstLine="440" w:firstLineChars="200"/>
              <w:jc w:val="left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1.□新增</w:t>
            </w:r>
          </w:p>
          <w:p w14:paraId="6AD27E05">
            <w:pPr>
              <w:snapToGrid w:val="0"/>
              <w:ind w:firstLine="440" w:firstLineChars="200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（1）本人现自愿委托残联办理视力障碍者信息消费套餐申请，并取消原有套餐服务，知悉办理号码/宽带账号可能因存在其他各类营销活动、促销包而导致办理失败。</w:t>
            </w:r>
          </w:p>
          <w:p w14:paraId="4B6F5940">
            <w:pPr>
              <w:snapToGrid w:val="0"/>
              <w:ind w:firstLine="440" w:firstLineChars="200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（2）新申请的套餐若因不符合办理条件，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相关基础电信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企业审核未通过的，后果由本人自负。</w:t>
            </w:r>
          </w:p>
          <w:p w14:paraId="7D080128">
            <w:pPr>
              <w:snapToGrid w:val="0"/>
              <w:ind w:firstLine="440" w:firstLineChars="200"/>
              <w:jc w:val="left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（3）今后如视力障碍者信息消费套餐资费发生升级等变更的，自愿委托残联进行办理。</w:t>
            </w:r>
          </w:p>
          <w:p w14:paraId="4AC6E7C8">
            <w:pPr>
              <w:snapToGrid w:val="0"/>
              <w:ind w:firstLine="440" w:firstLineChars="200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（4）经区残联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确认，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如本人不再符合视力障碍者信息消费套餐的享受条件，无条件退出视力障碍者信息消费套餐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，办理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号码/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宽带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账号转为最低价套餐，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val="en-US" w:eastAsia="zh-CN"/>
              </w:rPr>
              <w:t>并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改由个人付费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。</w:t>
            </w:r>
          </w:p>
          <w:p w14:paraId="1DBE1583">
            <w:pPr>
              <w:snapToGrid w:val="0"/>
              <w:ind w:firstLine="440" w:firstLineChars="200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（5）如未按期足额缴纳超出套餐通信费用，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相关基础电信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企业有权按照业务规则予以停机或拆机（销户）处理。</w:t>
            </w:r>
          </w:p>
          <w:p w14:paraId="2C85B72F">
            <w:pPr>
              <w:snapToGrid w:val="0"/>
              <w:ind w:firstLine="220" w:firstLineChars="200"/>
              <w:jc w:val="left"/>
              <w:rPr>
                <w:rFonts w:ascii="宋体" w:hAnsi="宋体" w:cs="宋体"/>
                <w:snapToGrid w:val="0"/>
                <w:color w:val="auto"/>
                <w:kern w:val="0"/>
                <w:sz w:val="11"/>
                <w:szCs w:val="11"/>
                <w:highlight w:val="none"/>
              </w:rPr>
            </w:pPr>
          </w:p>
          <w:p w14:paraId="07D2A5DF">
            <w:pPr>
              <w:snapToGrid w:val="0"/>
              <w:ind w:firstLine="440" w:firstLineChars="200"/>
              <w:jc w:val="left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2.□变更</w:t>
            </w:r>
          </w:p>
          <w:p w14:paraId="09302242">
            <w:pPr>
              <w:snapToGrid w:val="0"/>
              <w:ind w:firstLine="440" w:firstLineChars="200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（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1）本人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现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自愿委托残联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办理视力障碍者信息消费套餐变更申请，并按照退出规则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取消原有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视力障碍者信息消费套餐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服务。</w:t>
            </w:r>
          </w:p>
          <w:p w14:paraId="6E048561">
            <w:pPr>
              <w:snapToGrid w:val="0"/>
              <w:ind w:firstLine="440" w:firstLineChars="200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（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2）新申请的套餐若因不符合办理条件，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相关基础电信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企业审核未通过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val="en-US" w:eastAsia="zh-CN"/>
              </w:rPr>
              <w:t>但原套餐退出办理成功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的，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原套餐不再继续享受，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后果由本人自负。</w:t>
            </w:r>
          </w:p>
          <w:p w14:paraId="1F30ED38">
            <w:pPr>
              <w:snapToGrid w:val="0"/>
              <w:ind w:firstLine="440" w:firstLineChars="200"/>
              <w:jc w:val="left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（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3）今后如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视力障碍者信息消费套餐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资费发生升级等变更的，自愿委托残联进行办理。</w:t>
            </w:r>
          </w:p>
          <w:p w14:paraId="7317C33A">
            <w:pPr>
              <w:snapToGrid w:val="0"/>
              <w:ind w:firstLine="440" w:firstLineChars="200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（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4）经区残联确认，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如本人不再符合视力障碍者信息消费套餐的享受条件，无条件退出视力障碍者信息消费套餐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，办理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号码/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宽带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账号转为最低价套餐，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val="en-US" w:eastAsia="zh-CN"/>
              </w:rPr>
              <w:t>并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改由个人付费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。</w:t>
            </w:r>
          </w:p>
          <w:p w14:paraId="593DE668">
            <w:pPr>
              <w:snapToGrid w:val="0"/>
              <w:ind w:firstLine="440" w:firstLineChars="200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（5）如未按期足额缴纳超出套餐通信费用，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相关基础电信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企业有权按照业务规则予以停机或拆机（销户）处理。</w:t>
            </w:r>
          </w:p>
          <w:p w14:paraId="05494A73">
            <w:pPr>
              <w:snapToGrid w:val="0"/>
              <w:ind w:firstLine="220" w:firstLineChars="200"/>
              <w:rPr>
                <w:rFonts w:ascii="宋体" w:hAnsi="宋体" w:cs="宋体"/>
                <w:snapToGrid w:val="0"/>
                <w:color w:val="auto"/>
                <w:kern w:val="0"/>
                <w:sz w:val="11"/>
                <w:szCs w:val="11"/>
                <w:highlight w:val="none"/>
              </w:rPr>
            </w:pPr>
          </w:p>
          <w:p w14:paraId="2A6EBD53">
            <w:pPr>
              <w:snapToGrid w:val="0"/>
              <w:ind w:firstLine="440" w:firstLineChars="200"/>
              <w:jc w:val="left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3.□退出</w:t>
            </w:r>
          </w:p>
          <w:p w14:paraId="1BF1024C">
            <w:pPr>
              <w:snapToGrid w:val="0"/>
              <w:ind w:firstLine="440" w:firstLineChars="200"/>
              <w:jc w:val="left"/>
              <w:rPr>
                <w:rFonts w:hint="default" w:ascii="宋体" w:hAnsi="宋体" w:eastAsia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（1）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本人自愿委托残联为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本人办理视力障碍者信息消费套餐退出手续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val="en-US" w:eastAsia="zh-CN"/>
              </w:rPr>
              <w:t>并知悉可能会因欠费、停机等原因导致办理失败。</w:t>
            </w:r>
          </w:p>
          <w:p w14:paraId="20D1DF32">
            <w:pPr>
              <w:snapToGrid w:val="0"/>
              <w:ind w:firstLine="440" w:firstLineChars="200"/>
              <w:jc w:val="left"/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（2）退出套餐后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办理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号码/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宽带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账号转为最低价套餐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。退出无论成功失败，都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改由个人付费。若需参加其他套餐服务，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val="en-US" w:eastAsia="zh-CN"/>
              </w:rPr>
              <w:t>需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自行前往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相关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 xml:space="preserve">基础电信企业办理相关手续，费用由个人自理。                                 </w:t>
            </w:r>
          </w:p>
          <w:p w14:paraId="19577C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</w:pPr>
          </w:p>
          <w:p w14:paraId="2CEAF4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重要提醒：请在申请前拨打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val="en-US" w:eastAsia="zh-CN"/>
              </w:rPr>
              <w:t>10086（移动）/10000（电信）/10010（联通）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核实以下内容，避免套餐申请失败：</w:t>
            </w:r>
          </w:p>
          <w:p w14:paraId="6982A6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）当前手机号码（宽带号码）在本人名下；</w:t>
            </w:r>
          </w:p>
          <w:p w14:paraId="3237B1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）当前手机号码（宽带号码）未欠费；</w:t>
            </w:r>
          </w:p>
          <w:p w14:paraId="2C24EE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）当前手机号码（宽带号码）无协议期；</w:t>
            </w:r>
          </w:p>
          <w:p w14:paraId="29FEE5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）申请的宽带已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覆盖安装地址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（如申请宽带套餐）。</w:t>
            </w:r>
          </w:p>
          <w:p w14:paraId="18CA1F8F">
            <w:pPr>
              <w:snapToGrid w:val="0"/>
              <w:ind w:firstLine="0" w:firstLineChars="0"/>
              <w:jc w:val="left"/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请在确认以上内容，并承诺已核实上述情况后签字。</w:t>
            </w:r>
          </w:p>
          <w:p w14:paraId="516AC91D">
            <w:pPr>
              <w:wordWrap w:val="0"/>
              <w:snapToGrid w:val="0"/>
              <w:ind w:firstLine="440" w:firstLineChars="200"/>
              <w:jc w:val="right"/>
              <w:rPr>
                <w:rFonts w:hint="default" w:ascii="宋体" w:hAnsi="宋体" w:eastAsia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申请人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：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val="en-US" w:eastAsia="zh-CN"/>
              </w:rPr>
              <w:t xml:space="preserve">             </w:t>
            </w:r>
          </w:p>
          <w:p w14:paraId="31B505C1">
            <w:pPr>
              <w:jc w:val="right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 xml:space="preserve">年 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 xml:space="preserve"> 月   日</w:t>
            </w:r>
          </w:p>
        </w:tc>
      </w:tr>
    </w:tbl>
    <w:p w14:paraId="2DCD9A83">
      <w:pPr>
        <w:snapToGrid w:val="0"/>
        <w:jc w:val="left"/>
        <w:rPr>
          <w:rFonts w:ascii="宋体" w:hAnsi="宋体" w:cs="宋体"/>
          <w:snapToGrid w:val="0"/>
          <w:color w:val="auto"/>
          <w:sz w:val="22"/>
          <w:highlight w:val="none"/>
        </w:rPr>
      </w:pPr>
      <w:r>
        <w:rPr>
          <w:rFonts w:hint="eastAsia" w:ascii="宋体" w:hAnsi="宋体" w:cs="宋体"/>
          <w:snapToGrid w:val="0"/>
          <w:color w:val="auto"/>
          <w:sz w:val="22"/>
          <w:highlight w:val="none"/>
        </w:rPr>
        <w:t>注</w:t>
      </w:r>
      <w:r>
        <w:rPr>
          <w:rFonts w:ascii="宋体" w:hAnsi="宋体" w:cs="宋体"/>
          <w:snapToGrid w:val="0"/>
          <w:color w:val="auto"/>
          <w:sz w:val="22"/>
          <w:highlight w:val="none"/>
        </w:rPr>
        <w:t>：</w:t>
      </w:r>
      <w:r>
        <w:rPr>
          <w:rFonts w:hint="eastAsia" w:ascii="宋体" w:hAnsi="宋体" w:cs="宋体"/>
          <w:snapToGrid w:val="0"/>
          <w:color w:val="auto"/>
          <w:sz w:val="22"/>
          <w:highlight w:val="none"/>
        </w:rPr>
        <w:t>1、</w:t>
      </w:r>
      <w:r>
        <w:rPr>
          <w:rFonts w:ascii="宋体" w:hAnsi="宋体" w:cs="宋体"/>
          <w:snapToGrid w:val="0"/>
          <w:color w:val="auto"/>
          <w:sz w:val="22"/>
          <w:highlight w:val="none"/>
        </w:rPr>
        <w:t>本表一式</w:t>
      </w:r>
      <w:r>
        <w:rPr>
          <w:rFonts w:hint="eastAsia" w:ascii="宋体" w:hAnsi="宋体" w:cs="宋体"/>
          <w:snapToGrid w:val="0"/>
          <w:color w:val="auto"/>
          <w:sz w:val="22"/>
          <w:highlight w:val="none"/>
        </w:rPr>
        <w:t>两</w:t>
      </w:r>
      <w:r>
        <w:rPr>
          <w:rFonts w:ascii="宋体" w:hAnsi="宋体" w:cs="宋体"/>
          <w:snapToGrid w:val="0"/>
          <w:color w:val="auto"/>
          <w:sz w:val="22"/>
          <w:highlight w:val="none"/>
        </w:rPr>
        <w:t>份</w:t>
      </w:r>
      <w:r>
        <w:rPr>
          <w:rFonts w:hint="eastAsia" w:ascii="宋体" w:hAnsi="宋体" w:cs="宋体"/>
          <w:snapToGrid w:val="0"/>
          <w:color w:val="auto"/>
          <w:sz w:val="22"/>
          <w:highlight w:val="none"/>
        </w:rPr>
        <w:t>：</w:t>
      </w:r>
      <w:r>
        <w:rPr>
          <w:rFonts w:ascii="宋体" w:hAnsi="宋体" w:cs="宋体"/>
          <w:snapToGrid w:val="0"/>
          <w:color w:val="auto"/>
          <w:sz w:val="22"/>
          <w:highlight w:val="none"/>
        </w:rPr>
        <w:t>由区</w:t>
      </w:r>
      <w:r>
        <w:rPr>
          <w:rFonts w:hint="eastAsia" w:ascii="宋体" w:hAnsi="宋体" w:cs="宋体"/>
          <w:snapToGrid w:val="0"/>
          <w:color w:val="auto"/>
          <w:sz w:val="22"/>
          <w:highlight w:val="none"/>
        </w:rPr>
        <w:t>残联</w:t>
      </w:r>
      <w:r>
        <w:rPr>
          <w:rFonts w:ascii="宋体" w:hAnsi="宋体" w:cs="宋体"/>
          <w:snapToGrid w:val="0"/>
          <w:color w:val="auto"/>
          <w:sz w:val="22"/>
          <w:highlight w:val="none"/>
        </w:rPr>
        <w:t>、</w:t>
      </w:r>
      <w:r>
        <w:rPr>
          <w:rFonts w:hint="eastAsia" w:ascii="宋体" w:hAnsi="宋体" w:cs="宋体"/>
          <w:snapToGrid w:val="0"/>
          <w:color w:val="auto"/>
          <w:sz w:val="22"/>
          <w:highlight w:val="none"/>
          <w:lang w:eastAsia="zh-CN"/>
        </w:rPr>
        <w:t>相关基础电信</w:t>
      </w:r>
      <w:r>
        <w:rPr>
          <w:rFonts w:hint="eastAsia" w:ascii="宋体" w:hAnsi="宋体" w:cs="宋体"/>
          <w:snapToGrid w:val="0"/>
          <w:color w:val="auto"/>
          <w:sz w:val="22"/>
          <w:highlight w:val="none"/>
        </w:rPr>
        <w:t>企业</w:t>
      </w:r>
      <w:r>
        <w:rPr>
          <w:rFonts w:ascii="宋体" w:hAnsi="宋体" w:cs="宋体"/>
          <w:snapToGrid w:val="0"/>
          <w:color w:val="auto"/>
          <w:sz w:val="22"/>
          <w:highlight w:val="none"/>
        </w:rPr>
        <w:t>各留存一份；</w:t>
      </w:r>
      <w:r>
        <w:rPr>
          <w:rFonts w:hint="eastAsia" w:ascii="宋体" w:hAnsi="宋体" w:cs="宋体"/>
          <w:snapToGrid w:val="0"/>
          <w:color w:val="auto"/>
          <w:sz w:val="22"/>
          <w:highlight w:val="none"/>
        </w:rPr>
        <w:t>2、</w:t>
      </w:r>
      <w:r>
        <w:rPr>
          <w:rFonts w:ascii="宋体" w:hAnsi="宋体" w:cs="宋体"/>
          <w:snapToGrid w:val="0"/>
          <w:color w:val="auto"/>
          <w:sz w:val="22"/>
          <w:highlight w:val="none"/>
        </w:rPr>
        <w:t>申请人提出申请时所携带的复印件附本表后。</w:t>
      </w:r>
    </w:p>
    <w:p w14:paraId="3A7E9323">
      <w:pPr>
        <w:rPr>
          <w:rFonts w:hint="eastAsia"/>
          <w:lang w:eastAsia="zh-CN"/>
        </w:rPr>
      </w:pPr>
    </w:p>
    <w:p w14:paraId="4D1644C1">
      <w:pPr>
        <w:rPr>
          <w:rFonts w:hint="eastAsia" w:eastAsia="宋体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0000000" w:usb3="00000000" w:csb0="2000019F" w:csb1="0000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  <w:font w:name="Times New Roman (标题 CS)">
    <w:altName w:val="DejaVu Sans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3A03E6"/>
    <w:rsid w:val="1F57275C"/>
    <w:rsid w:val="2977C888"/>
    <w:rsid w:val="2AED1BE9"/>
    <w:rsid w:val="2FFE1965"/>
    <w:rsid w:val="37DE5F06"/>
    <w:rsid w:val="3AFB8446"/>
    <w:rsid w:val="3DA9CC96"/>
    <w:rsid w:val="3EAB0813"/>
    <w:rsid w:val="3FEF5774"/>
    <w:rsid w:val="3FFF9AB0"/>
    <w:rsid w:val="47DEAD64"/>
    <w:rsid w:val="53BF9795"/>
    <w:rsid w:val="5BEF8EB0"/>
    <w:rsid w:val="5CFA4D11"/>
    <w:rsid w:val="5EDF9516"/>
    <w:rsid w:val="5FDFA46F"/>
    <w:rsid w:val="5FFFEC34"/>
    <w:rsid w:val="6F5FEBC4"/>
    <w:rsid w:val="6FF3BC3B"/>
    <w:rsid w:val="716D1A4B"/>
    <w:rsid w:val="75FE0098"/>
    <w:rsid w:val="77BBAEE6"/>
    <w:rsid w:val="77FB0ABC"/>
    <w:rsid w:val="7ADFC507"/>
    <w:rsid w:val="7AFF5A48"/>
    <w:rsid w:val="7BDF52D6"/>
    <w:rsid w:val="7C7F15F9"/>
    <w:rsid w:val="7CFFD521"/>
    <w:rsid w:val="7D5F805F"/>
    <w:rsid w:val="7D7E0FAE"/>
    <w:rsid w:val="7F94D562"/>
    <w:rsid w:val="7FB78212"/>
    <w:rsid w:val="7FC7E19F"/>
    <w:rsid w:val="7FED9E29"/>
    <w:rsid w:val="7FEE3FDF"/>
    <w:rsid w:val="7FFF6BC1"/>
    <w:rsid w:val="7FFFBFB9"/>
    <w:rsid w:val="9BDCBAE2"/>
    <w:rsid w:val="BB5F0870"/>
    <w:rsid w:val="BB87B8B5"/>
    <w:rsid w:val="D2EF73B1"/>
    <w:rsid w:val="D77AF42D"/>
    <w:rsid w:val="D7FBB743"/>
    <w:rsid w:val="DDE75AB9"/>
    <w:rsid w:val="E3CAB34D"/>
    <w:rsid w:val="E5F979F6"/>
    <w:rsid w:val="E77E1919"/>
    <w:rsid w:val="EE775269"/>
    <w:rsid w:val="EEE1C8E9"/>
    <w:rsid w:val="F5DFED18"/>
    <w:rsid w:val="F739963F"/>
    <w:rsid w:val="F7F76660"/>
    <w:rsid w:val="FDFA1743"/>
    <w:rsid w:val="FEBB92D9"/>
    <w:rsid w:val="FEF3028D"/>
    <w:rsid w:val="FFD7AE4E"/>
    <w:rsid w:val="FFF78CE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 w:val="0"/>
      <w:keepLines w:val="0"/>
      <w:outlineLvl w:val="0"/>
    </w:pPr>
    <w:rPr>
      <w:rFonts w:ascii="黑体" w:hAnsi="黑体" w:eastAsia="黑体" w:cs="黑体"/>
      <w:bCs/>
      <w:kern w:val="44"/>
      <w:sz w:val="32"/>
      <w:szCs w:val="32"/>
    </w:rPr>
  </w:style>
  <w:style w:type="paragraph" w:styleId="3">
    <w:name w:val="heading 2"/>
    <w:basedOn w:val="1"/>
    <w:next w:val="4"/>
    <w:unhideWhenUsed/>
    <w:qFormat/>
    <w:uiPriority w:val="0"/>
    <w:pPr>
      <w:keepNext w:val="0"/>
      <w:keepLines w:val="0"/>
      <w:widowControl w:val="0"/>
      <w:spacing w:line="560" w:lineRule="exact"/>
      <w:ind w:firstLine="420" w:firstLineChars="200"/>
      <w:outlineLvl w:val="1"/>
    </w:pPr>
    <w:rPr>
      <w:rFonts w:ascii="黑体" w:hAnsi="黑体" w:eastAsia="黑体" w:cs="黑体"/>
      <w:sz w:val="32"/>
      <w:szCs w:val="32"/>
    </w:rPr>
  </w:style>
  <w:style w:type="paragraph" w:styleId="5">
    <w:name w:val="heading 3"/>
    <w:basedOn w:val="1"/>
    <w:next w:val="4"/>
    <w:unhideWhenUsed/>
    <w:qFormat/>
    <w:uiPriority w:val="0"/>
    <w:pPr>
      <w:keepNext w:val="0"/>
      <w:keepLines w:val="0"/>
      <w:widowControl w:val="0"/>
      <w:spacing w:beforeLines="0" w:beforeAutospacing="0" w:afterLines="0" w:afterAutospacing="0" w:line="560" w:lineRule="exact"/>
      <w:ind w:firstLine="883" w:firstLineChars="200"/>
      <w:outlineLvl w:val="2"/>
    </w:pPr>
    <w:rPr>
      <w:rFonts w:ascii="仿宋_GB2312" w:hAnsi="仿宋_GB2312" w:eastAsia="楷体_GB2312" w:cs="仿宋_GB2312"/>
      <w:b/>
      <w:sz w:val="32"/>
      <w:szCs w:val="32"/>
    </w:rPr>
  </w:style>
  <w:style w:type="paragraph" w:styleId="4">
    <w:name w:val="heading 4"/>
    <w:basedOn w:val="1"/>
    <w:next w:val="1"/>
    <w:link w:val="10"/>
    <w:unhideWhenUsed/>
    <w:qFormat/>
    <w:uiPriority w:val="0"/>
    <w:pPr>
      <w:keepNext w:val="0"/>
      <w:keepLines w:val="0"/>
      <w:widowControl w:val="0"/>
      <w:spacing w:beforeLines="0" w:beforeAutospacing="0" w:afterLines="0" w:afterAutospacing="0" w:line="560" w:lineRule="exact"/>
      <w:ind w:firstLine="883" w:firstLineChars="200"/>
      <w:outlineLvl w:val="3"/>
    </w:pPr>
    <w:rPr>
      <w:rFonts w:ascii="仿宋_GB2312" w:hAnsi="仿宋_GB2312" w:eastAsia="仿宋_GB2312" w:cs="仿宋_GB2312"/>
      <w:sz w:val="32"/>
      <w:szCs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标题 4 Char"/>
    <w:link w:val="4"/>
    <w:qFormat/>
    <w:uiPriority w:val="0"/>
    <w:rPr>
      <w:rFonts w:ascii="仿宋_GB2312" w:hAnsi="仿宋_GB2312" w:eastAsia="仿宋_GB2312" w:cs="仿宋_GB231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2014-11-07T04:08:00Z</dcterms:created>
  <dc:creator>Administrator</dc:creator>
  <cp:lastModifiedBy>user</cp:lastModifiedBy>
  <cp:lastPrinted>2026-03-31T14:58:00Z</cp:lastPrinted>
  <dcterms:modified xsi:type="dcterms:W3CDTF">2026-06-12T11:49:22Z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1461040090FB4C86C2812B6AEA4549DE_43</vt:lpwstr>
  </property>
</Properties>
</file>