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3DC68C">
      <w:pPr>
        <w:spacing w:line="520" w:lineRule="exact"/>
        <w:jc w:val="center"/>
        <w:rPr>
          <w:rFonts w:hint="eastAsia" w:ascii="方正小标宋简体" w:hAnsi="华文中宋" w:eastAsia="方正小标宋简体"/>
          <w:bCs/>
          <w:color w:val="000000"/>
          <w:sz w:val="36"/>
          <w:szCs w:val="36"/>
        </w:rPr>
      </w:pPr>
    </w:p>
    <w:p w14:paraId="6150FB09">
      <w:pPr>
        <w:spacing w:line="520" w:lineRule="exact"/>
        <w:jc w:val="center"/>
        <w:rPr>
          <w:rFonts w:hint="eastAsia" w:ascii="方正小标宋简体" w:hAnsi="华文中宋" w:eastAsia="方正小标宋简体"/>
          <w:bCs/>
          <w:color w:val="000000"/>
          <w:sz w:val="36"/>
          <w:szCs w:val="36"/>
        </w:rPr>
      </w:pPr>
      <w:bookmarkStart w:id="0" w:name="_GoBack"/>
      <w:bookmarkEnd w:id="0"/>
      <w:r>
        <w:rPr>
          <w:rFonts w:hint="eastAsia" w:ascii="方正小标宋简体" w:hAnsi="华文中宋" w:eastAsia="方正小标宋简体"/>
          <w:bCs/>
          <w:color w:val="000000"/>
          <w:sz w:val="36"/>
          <w:szCs w:val="36"/>
        </w:rPr>
        <w:t>高危险性体育项目经营许可申请表</w:t>
      </w:r>
    </w:p>
    <w:p w14:paraId="5C20C96B">
      <w:pPr>
        <w:spacing w:line="520" w:lineRule="exact"/>
        <w:jc w:val="center"/>
        <w:rPr>
          <w:rFonts w:hint="eastAsia" w:ascii="方正小标宋简体" w:hAnsi="华文中宋" w:eastAsia="方正小标宋简体"/>
          <w:bCs/>
          <w:color w:val="000000"/>
          <w:sz w:val="32"/>
          <w:szCs w:val="32"/>
        </w:rPr>
      </w:pPr>
      <w:r>
        <w:rPr>
          <w:rFonts w:hint="eastAsia" w:ascii="方正小标宋简体" w:hAnsi="华文中宋" w:eastAsia="方正小标宋简体"/>
          <w:bCs/>
          <w:color w:val="000000"/>
          <w:sz w:val="32"/>
          <w:szCs w:val="32"/>
        </w:rPr>
        <w:t>（变更）</w:t>
      </w:r>
    </w:p>
    <w:p w14:paraId="1149861A">
      <w:pPr>
        <w:spacing w:line="400" w:lineRule="exact"/>
        <w:jc w:val="center"/>
        <w:rPr>
          <w:rFonts w:hint="eastAsia" w:ascii="黑体" w:eastAsia="黑体"/>
          <w:color w:val="000000"/>
          <w:szCs w:val="21"/>
        </w:rPr>
      </w:pPr>
    </w:p>
    <w:tbl>
      <w:tblPr>
        <w:tblStyle w:val="2"/>
        <w:tblW w:w="9459" w:type="dxa"/>
        <w:jc w:val="center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4"/>
        <w:gridCol w:w="2511"/>
        <w:gridCol w:w="1272"/>
        <w:gridCol w:w="4992"/>
      </w:tblGrid>
      <w:tr w14:paraId="599A0E9C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319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441E2481">
            <w:pPr>
              <w:spacing w:line="240" w:lineRule="exact"/>
              <w:jc w:val="center"/>
              <w:rPr>
                <w:rFonts w:hint="eastAsia" w:ascii="黑体" w:hAnsi="宋体" w:eastAsia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拟申请变更项目</w:t>
            </w:r>
          </w:p>
        </w:tc>
        <w:tc>
          <w:tcPr>
            <w:tcW w:w="6264" w:type="dxa"/>
            <w:gridSpan w:val="2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32D6822">
            <w:pPr>
              <w:spacing w:line="300" w:lineRule="exac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 xml:space="preserve">游泳□   攀岩□   潜水□   滑雪□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（请打√）</w:t>
            </w:r>
          </w:p>
        </w:tc>
      </w:tr>
      <w:tr w14:paraId="20BDE5AB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319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498B72CA">
            <w:pPr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经营场所名称</w:t>
            </w:r>
          </w:p>
        </w:tc>
        <w:tc>
          <w:tcPr>
            <w:tcW w:w="6264" w:type="dxa"/>
            <w:gridSpan w:val="2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E2B91CE">
            <w:pPr>
              <w:spacing w:line="300" w:lineRule="exact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</w:tr>
      <w:tr w14:paraId="47B8C705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319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61335ED3">
            <w:pPr>
              <w:spacing w:line="240" w:lineRule="exact"/>
              <w:jc w:val="center"/>
              <w:rPr>
                <w:rFonts w:hint="eastAsia" w:ascii="黑体" w:eastAsia="黑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sz w:val="18"/>
                <w:szCs w:val="18"/>
              </w:rPr>
              <w:t>许可证编号</w:t>
            </w:r>
          </w:p>
        </w:tc>
        <w:tc>
          <w:tcPr>
            <w:tcW w:w="6264" w:type="dxa"/>
            <w:gridSpan w:val="2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B9B9976">
            <w:pPr>
              <w:spacing w:line="240" w:lineRule="exact"/>
              <w:jc w:val="left"/>
              <w:rPr>
                <w:rFonts w:hint="eastAsia" w:ascii="楷体_GB2312" w:eastAsia="楷体_GB2312"/>
                <w:b/>
                <w:color w:val="000000"/>
                <w:sz w:val="18"/>
                <w:szCs w:val="18"/>
              </w:rPr>
            </w:pPr>
          </w:p>
        </w:tc>
      </w:tr>
      <w:tr w14:paraId="28D9FE64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684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3BB2A28D">
            <w:pPr>
              <w:spacing w:line="240" w:lineRule="exact"/>
              <w:jc w:val="center"/>
              <w:rPr>
                <w:rFonts w:hint="eastAsia" w:ascii="黑体" w:hAnsi="黑体" w:eastAsia="黑体" w:cs="黑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sz w:val="18"/>
                <w:szCs w:val="18"/>
              </w:rPr>
              <w:t>依</w:t>
            </w:r>
          </w:p>
          <w:p w14:paraId="561EBAC9">
            <w:pPr>
              <w:spacing w:line="240" w:lineRule="exact"/>
              <w:jc w:val="center"/>
              <w:rPr>
                <w:rFonts w:hint="eastAsia" w:ascii="黑体" w:hAnsi="黑体" w:eastAsia="黑体" w:cs="黑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sz w:val="18"/>
                <w:szCs w:val="18"/>
              </w:rPr>
              <w:t>申</w:t>
            </w:r>
          </w:p>
          <w:p w14:paraId="1AD16AE7">
            <w:pPr>
              <w:spacing w:line="240" w:lineRule="exact"/>
              <w:jc w:val="center"/>
              <w:rPr>
                <w:rFonts w:hint="eastAsia" w:ascii="黑体" w:hAnsi="黑体" w:eastAsia="黑体" w:cs="黑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sz w:val="18"/>
                <w:szCs w:val="18"/>
              </w:rPr>
              <w:t>请</w:t>
            </w:r>
          </w:p>
          <w:p w14:paraId="7495D31D">
            <w:pPr>
              <w:spacing w:line="240" w:lineRule="exact"/>
              <w:jc w:val="center"/>
              <w:rPr>
                <w:rFonts w:hint="eastAsia" w:ascii="黑体" w:hAnsi="黑体" w:eastAsia="黑体" w:cs="黑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sz w:val="18"/>
                <w:szCs w:val="18"/>
              </w:rPr>
              <w:t>变</w:t>
            </w:r>
          </w:p>
          <w:p w14:paraId="084A9008">
            <w:pPr>
              <w:spacing w:line="240" w:lineRule="exact"/>
              <w:jc w:val="center"/>
              <w:rPr>
                <w:rFonts w:hint="eastAsia" w:ascii="黑体" w:hAnsi="黑体" w:eastAsia="黑体" w:cs="黑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sz w:val="18"/>
                <w:szCs w:val="18"/>
              </w:rPr>
              <w:t>更</w:t>
            </w:r>
          </w:p>
          <w:p w14:paraId="6C22EAD1">
            <w:pPr>
              <w:spacing w:line="240" w:lineRule="exact"/>
              <w:jc w:val="center"/>
              <w:rPr>
                <w:rFonts w:hint="eastAsia" w:ascii="黑体" w:hAnsi="宋体" w:eastAsia="黑体" w:cs="宋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bCs/>
                <w:color w:val="000000"/>
                <w:sz w:val="18"/>
                <w:szCs w:val="18"/>
              </w:rPr>
              <w:t>︵</w:t>
            </w:r>
          </w:p>
          <w:p w14:paraId="03DC346F">
            <w:pPr>
              <w:spacing w:line="240" w:lineRule="exact"/>
              <w:jc w:val="center"/>
              <w:rPr>
                <w:rFonts w:hint="eastAsia" w:ascii="黑体" w:hAnsi="Arial" w:eastAsia="黑体" w:cs="Arial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黑体" w:hAnsi="Arial" w:eastAsia="黑体" w:cs="Arial"/>
                <w:bCs/>
                <w:color w:val="000000"/>
                <w:sz w:val="18"/>
                <w:szCs w:val="18"/>
              </w:rPr>
              <w:t>请</w:t>
            </w:r>
          </w:p>
          <w:p w14:paraId="61CCAA94">
            <w:pPr>
              <w:spacing w:line="240" w:lineRule="exact"/>
              <w:jc w:val="center"/>
              <w:rPr>
                <w:rFonts w:hint="eastAsia" w:ascii="黑体" w:hAnsi="Arial" w:eastAsia="黑体" w:cs="Arial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黑体" w:hAnsi="Arial" w:eastAsia="黑体" w:cs="Arial"/>
                <w:bCs/>
                <w:color w:val="000000"/>
                <w:sz w:val="18"/>
                <w:szCs w:val="18"/>
              </w:rPr>
              <w:t>打</w:t>
            </w:r>
          </w:p>
          <w:p w14:paraId="296A9D62">
            <w:pPr>
              <w:spacing w:line="240" w:lineRule="exact"/>
              <w:jc w:val="center"/>
              <w:rPr>
                <w:rFonts w:hint="eastAsia" w:ascii="黑体" w:hAnsi="宋体" w:eastAsia="黑体" w:cs="宋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黑体" w:hAnsi="Arial" w:eastAsia="黑体" w:cs="Arial"/>
                <w:bCs/>
                <w:color w:val="000000"/>
                <w:sz w:val="18"/>
                <w:szCs w:val="18"/>
              </w:rPr>
              <w:t>√</w:t>
            </w:r>
          </w:p>
          <w:p w14:paraId="046894B4">
            <w:pPr>
              <w:spacing w:line="240" w:lineRule="exact"/>
              <w:jc w:val="center"/>
              <w:rPr>
                <w:rFonts w:hint="eastAsia" w:ascii="黑体" w:hAnsi="黑体" w:eastAsia="黑体" w:cs="黑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bCs/>
                <w:color w:val="000000"/>
                <w:sz w:val="18"/>
                <w:szCs w:val="18"/>
              </w:rPr>
              <w:t>︶</w:t>
            </w:r>
          </w:p>
        </w:tc>
        <w:tc>
          <w:tcPr>
            <w:tcW w:w="2511" w:type="dxa"/>
            <w:vMerge w:val="restart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03EF0613">
            <w:pPr>
              <w:spacing w:line="240" w:lineRule="exact"/>
              <w:jc w:val="center"/>
              <w:rPr>
                <w:rFonts w:hint="eastAsia" w:ascii="黑体" w:hAnsi="宋体" w:eastAsia="黑体" w:cs="宋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bCs/>
                <w:color w:val="000000"/>
                <w:sz w:val="18"/>
                <w:szCs w:val="18"/>
              </w:rPr>
              <w:t>经营者名称</w:t>
            </w: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□</w:t>
            </w:r>
          </w:p>
        </w:tc>
        <w:tc>
          <w:tcPr>
            <w:tcW w:w="1272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704CCA0E">
            <w:pPr>
              <w:spacing w:line="240" w:lineRule="exact"/>
              <w:jc w:val="center"/>
              <w:rPr>
                <w:rFonts w:hint="eastAsia" w:ascii="宋体" w:hAnsi="宋体" w:eastAsia="宋体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18"/>
                <w:szCs w:val="18"/>
              </w:rPr>
              <w:t>变更前</w:t>
            </w:r>
          </w:p>
        </w:tc>
        <w:tc>
          <w:tcPr>
            <w:tcW w:w="4992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7685FB8">
            <w:pPr>
              <w:spacing w:line="240" w:lineRule="exact"/>
              <w:jc w:val="left"/>
              <w:rPr>
                <w:rFonts w:hint="eastAsia" w:ascii="楷体_GB2312" w:eastAsia="楷体_GB2312"/>
                <w:b/>
                <w:color w:val="000000"/>
                <w:sz w:val="18"/>
                <w:szCs w:val="18"/>
              </w:rPr>
            </w:pPr>
          </w:p>
        </w:tc>
      </w:tr>
      <w:tr w14:paraId="1891E640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3912591D">
            <w:pPr>
              <w:spacing w:line="240" w:lineRule="exact"/>
              <w:rPr>
                <w:rFonts w:hint="eastAsia" w:ascii="黑体" w:hAnsi="黑体" w:eastAsia="黑体" w:cs="黑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2511" w:type="dxa"/>
            <w:vMerge w:val="continue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6E8B4FA4">
            <w:pPr>
              <w:spacing w:line="240" w:lineRule="exact"/>
              <w:jc w:val="center"/>
              <w:rPr>
                <w:rFonts w:hint="eastAsia" w:ascii="黑体" w:hAnsi="宋体" w:eastAsia="黑体" w:cs="黑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272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49C334BE">
            <w:pPr>
              <w:spacing w:line="240" w:lineRule="exact"/>
              <w:jc w:val="center"/>
              <w:rPr>
                <w:rFonts w:ascii="宋体" w:hAnsi="宋体" w:eastAsia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18"/>
                <w:szCs w:val="18"/>
              </w:rPr>
              <w:t>变更后</w:t>
            </w:r>
          </w:p>
        </w:tc>
        <w:tc>
          <w:tcPr>
            <w:tcW w:w="4992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0DA071B">
            <w:pPr>
              <w:spacing w:line="240" w:lineRule="exact"/>
              <w:jc w:val="left"/>
              <w:rPr>
                <w:rFonts w:hint="eastAsia" w:ascii="楷体_GB2312" w:eastAsia="楷体_GB2312"/>
                <w:b/>
                <w:color w:val="000000"/>
                <w:sz w:val="18"/>
                <w:szCs w:val="18"/>
              </w:rPr>
            </w:pPr>
          </w:p>
        </w:tc>
      </w:tr>
      <w:tr w14:paraId="72B09174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4A9B7FAA">
            <w:pPr>
              <w:spacing w:line="240" w:lineRule="exact"/>
              <w:rPr>
                <w:rFonts w:hint="eastAsia" w:ascii="黑体" w:hAnsi="黑体" w:eastAsia="黑体" w:cs="黑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2511" w:type="dxa"/>
            <w:vMerge w:val="restart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61E6F9D9">
            <w:pPr>
              <w:spacing w:line="240" w:lineRule="exact"/>
              <w:jc w:val="center"/>
              <w:rPr>
                <w:rFonts w:hint="eastAsia" w:ascii="黑体" w:hAnsi="宋体" w:eastAsia="黑体" w:cs="宋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bCs/>
                <w:color w:val="000000"/>
                <w:sz w:val="18"/>
                <w:szCs w:val="18"/>
              </w:rPr>
              <w:t>住所地址</w:t>
            </w: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□</w:t>
            </w:r>
          </w:p>
        </w:tc>
        <w:tc>
          <w:tcPr>
            <w:tcW w:w="1272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4855D125"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18"/>
                <w:szCs w:val="18"/>
              </w:rPr>
              <w:t>变更前</w:t>
            </w:r>
          </w:p>
        </w:tc>
        <w:tc>
          <w:tcPr>
            <w:tcW w:w="4992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E6A2DD9">
            <w:pPr>
              <w:spacing w:line="240" w:lineRule="exact"/>
              <w:jc w:val="left"/>
              <w:rPr>
                <w:rFonts w:hint="eastAsia" w:ascii="楷体_GB2312" w:eastAsia="楷体_GB2312"/>
                <w:b/>
                <w:color w:val="000000"/>
                <w:sz w:val="18"/>
                <w:szCs w:val="18"/>
              </w:rPr>
            </w:pPr>
          </w:p>
        </w:tc>
      </w:tr>
      <w:tr w14:paraId="046900FA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5B08197D">
            <w:pPr>
              <w:spacing w:line="240" w:lineRule="exact"/>
              <w:rPr>
                <w:rFonts w:hint="eastAsia" w:ascii="黑体" w:hAnsi="黑体" w:eastAsia="黑体" w:cs="黑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2511" w:type="dxa"/>
            <w:vMerge w:val="continue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5C1E6527">
            <w:pPr>
              <w:spacing w:line="240" w:lineRule="exact"/>
              <w:jc w:val="center"/>
              <w:rPr>
                <w:rFonts w:hint="eastAsia" w:ascii="黑体" w:hAnsi="宋体" w:eastAsia="黑体" w:cs="黑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272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64529CE3"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18"/>
                <w:szCs w:val="18"/>
              </w:rPr>
              <w:t>变更后</w:t>
            </w:r>
          </w:p>
        </w:tc>
        <w:tc>
          <w:tcPr>
            <w:tcW w:w="4992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911B8A9">
            <w:pPr>
              <w:spacing w:line="240" w:lineRule="exact"/>
              <w:jc w:val="left"/>
              <w:rPr>
                <w:rFonts w:hint="eastAsia" w:ascii="楷体_GB2312" w:eastAsia="楷体_GB2312"/>
                <w:b/>
                <w:color w:val="000000"/>
                <w:sz w:val="18"/>
                <w:szCs w:val="18"/>
              </w:rPr>
            </w:pPr>
          </w:p>
        </w:tc>
      </w:tr>
      <w:tr w14:paraId="57698C55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50B85BFB">
            <w:pPr>
              <w:spacing w:line="240" w:lineRule="exact"/>
              <w:rPr>
                <w:rFonts w:hint="eastAsia" w:ascii="黑体" w:hAnsi="黑体" w:eastAsia="黑体" w:cs="黑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2511" w:type="dxa"/>
            <w:vMerge w:val="restart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5753F85A">
            <w:pPr>
              <w:spacing w:line="240" w:lineRule="exact"/>
              <w:jc w:val="center"/>
              <w:rPr>
                <w:rFonts w:hint="eastAsia" w:ascii="黑体" w:hAnsi="宋体" w:eastAsia="黑体" w:cs="宋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bCs/>
                <w:color w:val="000000"/>
                <w:sz w:val="18"/>
                <w:szCs w:val="18"/>
              </w:rPr>
              <w:t>法定代表人姓名</w:t>
            </w: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□</w:t>
            </w:r>
          </w:p>
          <w:p w14:paraId="4885CDE8">
            <w:pPr>
              <w:spacing w:line="240" w:lineRule="exact"/>
              <w:jc w:val="center"/>
              <w:rPr>
                <w:rFonts w:hint="eastAsia" w:ascii="黑体" w:hAnsi="宋体" w:eastAsia="黑体" w:cs="黑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bCs/>
                <w:color w:val="000000"/>
                <w:sz w:val="18"/>
                <w:szCs w:val="18"/>
              </w:rPr>
              <w:t>（个体工商户经营者姓名）</w:t>
            </w:r>
          </w:p>
        </w:tc>
        <w:tc>
          <w:tcPr>
            <w:tcW w:w="1272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3F7701C3"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18"/>
                <w:szCs w:val="18"/>
              </w:rPr>
              <w:t>变更前</w:t>
            </w:r>
          </w:p>
        </w:tc>
        <w:tc>
          <w:tcPr>
            <w:tcW w:w="4992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6B824C4">
            <w:pPr>
              <w:spacing w:line="240" w:lineRule="exact"/>
              <w:jc w:val="left"/>
              <w:rPr>
                <w:rFonts w:hint="eastAsia" w:ascii="楷体_GB2312" w:eastAsia="楷体_GB2312"/>
                <w:b/>
                <w:color w:val="000000"/>
                <w:sz w:val="18"/>
                <w:szCs w:val="18"/>
              </w:rPr>
            </w:pPr>
          </w:p>
        </w:tc>
      </w:tr>
      <w:tr w14:paraId="67374EC8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15F66DAB">
            <w:pPr>
              <w:spacing w:line="240" w:lineRule="exact"/>
              <w:rPr>
                <w:rFonts w:hint="eastAsia" w:ascii="黑体" w:hAnsi="黑体" w:eastAsia="黑体" w:cs="黑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2511" w:type="dxa"/>
            <w:vMerge w:val="continue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7F7428F4">
            <w:pPr>
              <w:spacing w:line="240" w:lineRule="exact"/>
              <w:jc w:val="center"/>
              <w:rPr>
                <w:rFonts w:hint="eastAsia" w:ascii="黑体" w:hAnsi="宋体" w:eastAsia="黑体" w:cs="黑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272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0776E737"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18"/>
                <w:szCs w:val="18"/>
              </w:rPr>
              <w:t>变更后</w:t>
            </w:r>
          </w:p>
        </w:tc>
        <w:tc>
          <w:tcPr>
            <w:tcW w:w="4992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483420B">
            <w:pPr>
              <w:spacing w:line="240" w:lineRule="exact"/>
              <w:jc w:val="left"/>
              <w:rPr>
                <w:rFonts w:hint="eastAsia" w:ascii="楷体_GB2312" w:eastAsia="楷体_GB2312"/>
                <w:b/>
                <w:color w:val="000000"/>
                <w:sz w:val="18"/>
                <w:szCs w:val="18"/>
              </w:rPr>
            </w:pPr>
          </w:p>
        </w:tc>
      </w:tr>
      <w:tr w14:paraId="6D09F634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7FC59720">
            <w:pPr>
              <w:spacing w:line="240" w:lineRule="exact"/>
              <w:rPr>
                <w:rFonts w:hint="eastAsia" w:ascii="黑体" w:hAnsi="黑体" w:eastAsia="黑体" w:cs="黑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2511" w:type="dxa"/>
            <w:vMerge w:val="restart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1307ADBA">
            <w:pPr>
              <w:spacing w:line="240" w:lineRule="exact"/>
              <w:jc w:val="center"/>
              <w:rPr>
                <w:rFonts w:hint="eastAsia" w:ascii="黑体" w:hAnsi="宋体" w:eastAsia="黑体" w:cs="宋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bCs/>
                <w:color w:val="000000"/>
                <w:sz w:val="18"/>
                <w:szCs w:val="18"/>
              </w:rPr>
              <w:t>经营场所地址信息</w:t>
            </w: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□</w:t>
            </w:r>
          </w:p>
        </w:tc>
        <w:tc>
          <w:tcPr>
            <w:tcW w:w="1272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6977E7CF"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18"/>
                <w:szCs w:val="18"/>
              </w:rPr>
              <w:t>变更前</w:t>
            </w:r>
          </w:p>
        </w:tc>
        <w:tc>
          <w:tcPr>
            <w:tcW w:w="4992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C61DF25">
            <w:pPr>
              <w:spacing w:line="240" w:lineRule="exact"/>
              <w:jc w:val="left"/>
              <w:rPr>
                <w:rFonts w:hint="eastAsia" w:ascii="楷体_GB2312" w:eastAsia="楷体_GB2312"/>
                <w:b/>
                <w:color w:val="000000"/>
                <w:sz w:val="18"/>
                <w:szCs w:val="18"/>
              </w:rPr>
            </w:pPr>
          </w:p>
        </w:tc>
      </w:tr>
      <w:tr w14:paraId="65F6C294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40285D95">
            <w:pPr>
              <w:spacing w:line="240" w:lineRule="exact"/>
              <w:rPr>
                <w:rFonts w:hint="eastAsia" w:ascii="黑体" w:hAnsi="黑体" w:eastAsia="黑体" w:cs="黑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2511" w:type="dxa"/>
            <w:vMerge w:val="continue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232CCE01">
            <w:pPr>
              <w:spacing w:line="240" w:lineRule="exact"/>
              <w:jc w:val="center"/>
              <w:rPr>
                <w:rFonts w:hint="eastAsia" w:ascii="黑体" w:hAnsi="宋体" w:eastAsia="黑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272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64B73DF1"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18"/>
                <w:szCs w:val="18"/>
              </w:rPr>
              <w:t>变更后</w:t>
            </w:r>
          </w:p>
        </w:tc>
        <w:tc>
          <w:tcPr>
            <w:tcW w:w="4992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32E1525">
            <w:pPr>
              <w:spacing w:line="240" w:lineRule="exact"/>
              <w:jc w:val="left"/>
              <w:rPr>
                <w:rFonts w:hint="eastAsia" w:ascii="楷体_GB2312" w:eastAsia="楷体_GB2312"/>
                <w:b/>
                <w:color w:val="000000"/>
                <w:sz w:val="18"/>
                <w:szCs w:val="18"/>
              </w:rPr>
            </w:pPr>
          </w:p>
        </w:tc>
      </w:tr>
      <w:tr w14:paraId="625E6808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6DA48B5A">
            <w:pPr>
              <w:spacing w:line="240" w:lineRule="exact"/>
              <w:rPr>
                <w:rFonts w:hint="eastAsia" w:ascii="黑体" w:hAnsi="黑体" w:eastAsia="黑体" w:cs="黑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2511" w:type="dxa"/>
            <w:vMerge w:val="restart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14CB753D">
            <w:pPr>
              <w:spacing w:line="240" w:lineRule="exact"/>
              <w:jc w:val="center"/>
              <w:rPr>
                <w:rFonts w:hint="eastAsia" w:ascii="黑体" w:hAnsi="宋体" w:eastAsia="黑体" w:cs="宋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bCs/>
                <w:color w:val="000000"/>
                <w:sz w:val="18"/>
                <w:szCs w:val="18"/>
              </w:rPr>
              <w:t>经营场所负责人姓名</w:t>
            </w: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□</w:t>
            </w:r>
          </w:p>
        </w:tc>
        <w:tc>
          <w:tcPr>
            <w:tcW w:w="1272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54040F6D"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18"/>
                <w:szCs w:val="18"/>
              </w:rPr>
              <w:t>变更前</w:t>
            </w:r>
          </w:p>
        </w:tc>
        <w:tc>
          <w:tcPr>
            <w:tcW w:w="4992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96ED7E1">
            <w:pPr>
              <w:spacing w:line="240" w:lineRule="exact"/>
              <w:jc w:val="left"/>
              <w:rPr>
                <w:rFonts w:hint="eastAsia" w:ascii="楷体_GB2312" w:eastAsia="楷体_GB2312"/>
                <w:b/>
                <w:color w:val="000000"/>
                <w:sz w:val="18"/>
                <w:szCs w:val="18"/>
              </w:rPr>
            </w:pPr>
          </w:p>
        </w:tc>
      </w:tr>
      <w:tr w14:paraId="1FD3829D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2877B1FA">
            <w:pPr>
              <w:spacing w:line="240" w:lineRule="exact"/>
              <w:rPr>
                <w:rFonts w:hint="eastAsia" w:ascii="黑体" w:hAnsi="黑体" w:eastAsia="黑体" w:cs="黑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2511" w:type="dxa"/>
            <w:vMerge w:val="continue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01462EDF">
            <w:pPr>
              <w:spacing w:line="240" w:lineRule="exact"/>
              <w:jc w:val="center"/>
              <w:rPr>
                <w:rFonts w:hint="eastAsia" w:ascii="黑体" w:hAnsi="宋体" w:eastAsia="黑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272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38D63E06"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18"/>
                <w:szCs w:val="18"/>
              </w:rPr>
              <w:t>变更后</w:t>
            </w:r>
          </w:p>
        </w:tc>
        <w:tc>
          <w:tcPr>
            <w:tcW w:w="4992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03747EA">
            <w:pPr>
              <w:spacing w:line="240" w:lineRule="exact"/>
              <w:jc w:val="left"/>
              <w:rPr>
                <w:rFonts w:hint="eastAsia" w:ascii="楷体_GB2312" w:eastAsia="楷体_GB2312"/>
                <w:b/>
                <w:color w:val="000000"/>
                <w:sz w:val="18"/>
                <w:szCs w:val="18"/>
              </w:rPr>
            </w:pPr>
          </w:p>
        </w:tc>
      </w:tr>
      <w:tr w14:paraId="6C52C66F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07735F9A">
            <w:pPr>
              <w:spacing w:line="240" w:lineRule="exact"/>
              <w:rPr>
                <w:rFonts w:hint="eastAsia" w:ascii="黑体" w:hAnsi="黑体" w:eastAsia="黑体" w:cs="黑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2511" w:type="dxa"/>
            <w:vMerge w:val="restart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4CF7EC9C">
            <w:pPr>
              <w:spacing w:line="240" w:lineRule="exact"/>
              <w:jc w:val="center"/>
              <w:rPr>
                <w:rFonts w:hint="eastAsia" w:ascii="黑体" w:hAnsi="宋体" w:eastAsia="黑体" w:cs="宋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bCs/>
                <w:color w:val="000000"/>
                <w:sz w:val="18"/>
                <w:szCs w:val="18"/>
              </w:rPr>
              <w:t>许可项目（范围）</w:t>
            </w: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□</w:t>
            </w:r>
          </w:p>
        </w:tc>
        <w:tc>
          <w:tcPr>
            <w:tcW w:w="1272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23CAA3F2"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18"/>
                <w:szCs w:val="18"/>
              </w:rPr>
              <w:t>变更前</w:t>
            </w:r>
          </w:p>
        </w:tc>
        <w:tc>
          <w:tcPr>
            <w:tcW w:w="4992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436ADEA">
            <w:pPr>
              <w:spacing w:line="240" w:lineRule="exact"/>
              <w:jc w:val="left"/>
              <w:rPr>
                <w:rFonts w:hint="eastAsia" w:ascii="楷体_GB2312" w:eastAsia="楷体_GB2312"/>
                <w:b/>
                <w:color w:val="000000"/>
                <w:sz w:val="18"/>
                <w:szCs w:val="18"/>
              </w:rPr>
            </w:pPr>
          </w:p>
        </w:tc>
      </w:tr>
      <w:tr w14:paraId="1051B7FE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2BDBF8E5">
            <w:pPr>
              <w:spacing w:line="240" w:lineRule="exact"/>
              <w:rPr>
                <w:rFonts w:hint="eastAsia" w:ascii="黑体" w:hAnsi="黑体" w:eastAsia="黑体" w:cs="黑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2511" w:type="dxa"/>
            <w:vMerge w:val="continue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13DA0B5C">
            <w:pPr>
              <w:spacing w:line="240" w:lineRule="exact"/>
              <w:jc w:val="center"/>
              <w:rPr>
                <w:rFonts w:hint="eastAsia" w:ascii="黑体" w:hAnsi="宋体" w:eastAsia="黑体" w:cs="黑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272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42F6E53D"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18"/>
                <w:szCs w:val="18"/>
              </w:rPr>
              <w:t>变更后</w:t>
            </w:r>
          </w:p>
        </w:tc>
        <w:tc>
          <w:tcPr>
            <w:tcW w:w="4992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567FDD5">
            <w:pPr>
              <w:spacing w:line="240" w:lineRule="exact"/>
              <w:jc w:val="left"/>
              <w:rPr>
                <w:rFonts w:hint="eastAsia" w:ascii="楷体_GB2312" w:eastAsia="楷体_GB2312"/>
                <w:b/>
                <w:color w:val="000000"/>
                <w:sz w:val="18"/>
                <w:szCs w:val="18"/>
              </w:rPr>
            </w:pPr>
          </w:p>
        </w:tc>
      </w:tr>
      <w:tr w14:paraId="166E4BBC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716D1E2E">
            <w:pPr>
              <w:spacing w:line="240" w:lineRule="exact"/>
              <w:rPr>
                <w:rFonts w:hint="eastAsia" w:ascii="黑体" w:hAnsi="黑体" w:eastAsia="黑体" w:cs="黑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2511" w:type="dxa"/>
            <w:vMerge w:val="restart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2485A298">
            <w:pPr>
              <w:spacing w:line="240" w:lineRule="exact"/>
              <w:jc w:val="center"/>
              <w:rPr>
                <w:rFonts w:hint="eastAsia" w:ascii="黑体" w:hAnsi="宋体" w:eastAsia="黑体" w:cs="黑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社会体育指导员人员□</w:t>
            </w:r>
          </w:p>
        </w:tc>
        <w:tc>
          <w:tcPr>
            <w:tcW w:w="1272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1CEF5A80"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18"/>
                <w:szCs w:val="18"/>
              </w:rPr>
              <w:t>变更前</w:t>
            </w:r>
          </w:p>
        </w:tc>
        <w:tc>
          <w:tcPr>
            <w:tcW w:w="4992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AF15FDD">
            <w:pPr>
              <w:spacing w:line="240" w:lineRule="exact"/>
              <w:jc w:val="left"/>
              <w:rPr>
                <w:rFonts w:hint="eastAsia" w:ascii="楷体_GB2312" w:eastAsia="楷体_GB2312"/>
                <w:b/>
                <w:color w:val="000000"/>
                <w:sz w:val="18"/>
                <w:szCs w:val="18"/>
              </w:rPr>
            </w:pPr>
          </w:p>
        </w:tc>
      </w:tr>
      <w:tr w14:paraId="657C92C8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6015B5B6">
            <w:pPr>
              <w:spacing w:line="240" w:lineRule="exact"/>
              <w:rPr>
                <w:rFonts w:hint="eastAsia" w:ascii="黑体" w:hAnsi="黑体" w:eastAsia="黑体" w:cs="黑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2511" w:type="dxa"/>
            <w:vMerge w:val="continue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4F6F8025">
            <w:pPr>
              <w:spacing w:line="240" w:lineRule="exact"/>
              <w:jc w:val="center"/>
              <w:rPr>
                <w:rFonts w:hint="eastAsia" w:ascii="宋体" w:hAnsi="宋体" w:eastAsia="宋体" w:cs="黑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272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473F6287"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18"/>
                <w:szCs w:val="18"/>
              </w:rPr>
              <w:t>变更后</w:t>
            </w:r>
          </w:p>
        </w:tc>
        <w:tc>
          <w:tcPr>
            <w:tcW w:w="4992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D761B21">
            <w:pPr>
              <w:spacing w:line="240" w:lineRule="exact"/>
              <w:jc w:val="left"/>
              <w:rPr>
                <w:rFonts w:hint="eastAsia" w:ascii="楷体_GB2312" w:eastAsia="楷体_GB2312"/>
                <w:b/>
                <w:color w:val="000000"/>
                <w:sz w:val="18"/>
                <w:szCs w:val="18"/>
              </w:rPr>
            </w:pPr>
          </w:p>
        </w:tc>
      </w:tr>
      <w:tr w14:paraId="7B716912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3" w:hRule="atLeast"/>
          <w:jc w:val="center"/>
        </w:trPr>
        <w:tc>
          <w:tcPr>
            <w:tcW w:w="9459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C6B1DB2">
            <w:pPr>
              <w:spacing w:line="300" w:lineRule="exact"/>
              <w:jc w:val="center"/>
              <w:rPr>
                <w:rFonts w:hint="eastAsia" w:ascii="楷体_GB2312" w:eastAsia="楷体_GB2312"/>
                <w:b/>
                <w:color w:val="000000"/>
                <w:szCs w:val="21"/>
              </w:rPr>
            </w:pPr>
            <w:r>
              <w:rPr>
                <w:rFonts w:hint="eastAsia" w:ascii="黑体" w:eastAsia="黑体"/>
                <w:color w:val="000000"/>
                <w:sz w:val="24"/>
              </w:rPr>
              <w:t>申请者承诺</w:t>
            </w:r>
          </w:p>
        </w:tc>
      </w:tr>
      <w:tr w14:paraId="28253880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79" w:hRule="atLeast"/>
          <w:jc w:val="center"/>
        </w:trPr>
        <w:tc>
          <w:tcPr>
            <w:tcW w:w="9459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0E7B7D3">
            <w:pPr>
              <w:ind w:firstLine="420"/>
              <w:jc w:val="left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 xml:space="preserve">本申请表及所附申请材料均真实、合法、有效，复印件与原件一致。如有不实之处，申请的经营者承担由此造成的法律后果。 </w:t>
            </w:r>
          </w:p>
          <w:p w14:paraId="7FCADDD1">
            <w:pPr>
              <w:ind w:firstLine="420"/>
              <w:jc w:val="left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</w:p>
          <w:p w14:paraId="2DABDEF8">
            <w:pPr>
              <w:ind w:firstLine="420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申请单位(盖章)：</w:t>
            </w:r>
          </w:p>
          <w:p w14:paraId="64CD7457">
            <w:pPr>
              <w:ind w:firstLine="420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</w:p>
          <w:p w14:paraId="69047157">
            <w:pPr>
              <w:ind w:firstLine="420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</w:p>
          <w:p w14:paraId="0A59DD28">
            <w:pPr>
              <w:ind w:firstLine="420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 xml:space="preserve">法定代表人/个体工商户经营者(签字/签章)： </w:t>
            </w:r>
          </w:p>
          <w:p w14:paraId="71918E0F">
            <w:pPr>
              <w:jc w:val="right"/>
              <w:rPr>
                <w:rFonts w:hint="eastAsia" w:ascii="黑体" w:hAnsi="黑体" w:eastAsia="黑体" w:cs="黑体"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年   月   日</w:t>
            </w:r>
          </w:p>
        </w:tc>
      </w:tr>
    </w:tbl>
    <w:p w14:paraId="1657193D">
      <w:pPr>
        <w:spacing w:line="500" w:lineRule="exact"/>
        <w:ind w:left="-195" w:leftChars="-65"/>
      </w:pPr>
      <w:r>
        <w:rPr>
          <w:rFonts w:hint="eastAsia" w:ascii="黑体" w:hAnsi="黑体" w:eastAsia="黑体" w:cs="黑体"/>
          <w:bCs/>
          <w:color w:val="000000"/>
          <w:sz w:val="21"/>
          <w:szCs w:val="21"/>
        </w:rPr>
        <w:t>注：统一社会信用代码不变的情况下可作变更</w:t>
      </w:r>
    </w:p>
    <w:sectPr>
      <w:pgSz w:w="11906" w:h="16838"/>
      <w:pgMar w:top="964" w:right="1531" w:bottom="96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B91CA675-4BD5-4252-B5C8-A7CECBE36E09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BE024D99-1CD0-48C0-A078-1135FD1328B6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3" w:fontKey="{C5D6D246-F79C-42F9-A7E6-AEAFCE003241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2010600010101010101"/>
    <w:charset w:val="86"/>
    <w:family w:val="script"/>
    <w:pitch w:val="default"/>
    <w:sig w:usb0="00000001" w:usb1="080E0000" w:usb2="00000000" w:usb3="00000000" w:csb0="00040000" w:csb1="00000000"/>
    <w:embedRegular r:id="rId4" w:fontKey="{99C7BC7D-0D7C-4B89-82D9-CEF1F5DDDE3E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5" w:fontKey="{0E69874E-4C52-4CF8-9FA2-6F59A70BDBF7}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6" w:fontKey="{85FBC524-0BFB-414D-9ED0-497FA587EEF9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E51970"/>
    <w:rsid w:val="2FE519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0"/>
      <w:szCs w:val="30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2025-05-16T07:05:00Z</dcterms:created>
  <dc:creator>裴祎</dc:creator>
  <cp:lastModifiedBy>裴祎</cp:lastModifiedBy>
  <dcterms:modified xsi:type="dcterms:W3CDTF">2025-05-16T07:06:40Z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8B809ECEBFCA41ACAF2D56A093A07245_11</vt:lpwstr>
  </property>
  <property fmtid="{D5CDD505-2E9C-101B-9397-08002B2CF9AE}" pid="4" name="KSOTemplateDocerSaveRecord">
    <vt:lpwstr>eyJoZGlkIjoiMzEwNTM5NzYwMDRjMzkwZTVkZjY2ODkwMGIxNGU0OTUiLCJ1c2VySWQiOiIxOTIxMDMyNTcifQ==</vt:lpwstr>
  </property>
</Properties>
</file>