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25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1481"/>
        <w:gridCol w:w="1036"/>
        <w:gridCol w:w="1545"/>
        <w:gridCol w:w="1421"/>
        <w:gridCol w:w="1101"/>
        <w:gridCol w:w="825"/>
        <w:gridCol w:w="966"/>
      </w:tblGrid>
      <w:tr w14:paraId="63E3A4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256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44AD095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城镇污水排入排水管网许可项目特性表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样表</w:t>
            </w:r>
          </w:p>
        </w:tc>
      </w:tr>
      <w:tr w14:paraId="73A5D6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8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9037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项目概况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A57D9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D2BB9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  <w:r>
              <w:rPr>
                <w:rFonts w:hint="eastAsia" w:ascii="宋体" w:hAnsi="宋体"/>
                <w:kern w:val="0"/>
                <w:sz w:val="24"/>
              </w:rPr>
              <w:t>上海XX有限公司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B238E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排水行为发生地的详细地址</w:t>
            </w:r>
          </w:p>
        </w:tc>
        <w:tc>
          <w:tcPr>
            <w:tcW w:w="2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F183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  <w:r>
              <w:rPr>
                <w:rFonts w:hint="eastAsia" w:ascii="宋体" w:hAnsi="宋体"/>
                <w:kern w:val="0"/>
                <w:sz w:val="24"/>
              </w:rPr>
              <w:t>XX区XX路XX号</w:t>
            </w:r>
          </w:p>
        </w:tc>
      </w:tr>
      <w:tr w14:paraId="195830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88AFC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9989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项目类型</w:t>
            </w:r>
          </w:p>
        </w:tc>
        <w:tc>
          <w:tcPr>
            <w:tcW w:w="6894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6949A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□工业  □建筑  </w:t>
            </w:r>
            <w:r>
              <w:rPr>
                <w:rFonts w:ascii="Segoe UI Symbol" w:hAnsi="Segoe UI Symbol" w:cs="Segoe UI Symbol"/>
                <w:kern w:val="0"/>
              </w:rPr>
              <w:t>☑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餐饮  □医疗  □畜禽养殖  □屠宰  □有消毒排水的宾馆酒店服务  □有化学实验排水的科研  □有船舶生活污水收集处理的港口经营  □汽车清洗  □列车的修理  □轨道交通车辆的修理  □汽车的修理</w:t>
            </w:r>
          </w:p>
        </w:tc>
      </w:tr>
      <w:tr w14:paraId="50C65E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90B9C4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66F0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89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15D9A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14:paraId="43B0FD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A0B9C0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807962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项目主要产品及服务</w:t>
            </w: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85497D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XXX\XXX</w:t>
            </w:r>
          </w:p>
        </w:tc>
      </w:tr>
      <w:tr w14:paraId="79A4C7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9B650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7D686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项目用地面积(㎡)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E5221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XXX　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E2040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项目建筑面积(㎡)</w:t>
            </w:r>
          </w:p>
        </w:tc>
        <w:tc>
          <w:tcPr>
            <w:tcW w:w="2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D0041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XXX</w:t>
            </w:r>
          </w:p>
        </w:tc>
      </w:tr>
      <w:tr w14:paraId="6BDEBB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ED12D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FDC1C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商业面积(㎡)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D4127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XXX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04099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办公面积(㎡)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46D30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XXX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17794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餐饮面积(㎡)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909F0F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XXX　</w:t>
            </w:r>
          </w:p>
        </w:tc>
      </w:tr>
      <w:tr w14:paraId="5FB0B8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D7DA6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CD256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医疗面积(㎡)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0681B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XXX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7B0C5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汽车清洗面积(㎡)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0A147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XXX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FDCB1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生产区面积(㎡)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0A3FC4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XXX</w:t>
            </w:r>
          </w:p>
        </w:tc>
      </w:tr>
      <w:tr w14:paraId="53C231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93F81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项目水量</w:t>
            </w:r>
          </w:p>
        </w:tc>
        <w:tc>
          <w:tcPr>
            <w:tcW w:w="40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6311E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用水量（m³/日）</w:t>
            </w:r>
          </w:p>
        </w:tc>
        <w:tc>
          <w:tcPr>
            <w:tcW w:w="43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02D9E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排水量（m³/日）</w:t>
            </w:r>
          </w:p>
        </w:tc>
      </w:tr>
      <w:tr w14:paraId="5D0A13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80CE21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C5F36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总用水量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DE0F3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其中自来水量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CC436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其中自备水量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E4BFA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总排水量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4F141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其中生产（餐饮、医疗等）污水量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DA399C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其中生活污水量</w:t>
            </w:r>
          </w:p>
        </w:tc>
      </w:tr>
      <w:tr w14:paraId="787E3A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DFBE36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5B979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XXX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52BD2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XXX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CC10C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XXX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4F2CD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XXX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F5E39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XXX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E16BC6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XXX</w:t>
            </w:r>
          </w:p>
        </w:tc>
      </w:tr>
      <w:tr w14:paraId="0935DB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8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7567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项目预处理设施情况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AEC81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预处理工艺名称</w:t>
            </w: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E4786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XXXXXX</w:t>
            </w:r>
          </w:p>
        </w:tc>
      </w:tr>
      <w:tr w14:paraId="6F708E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BDAA26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F2831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预处理工艺流程</w:t>
            </w: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76F85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XXXXXX</w:t>
            </w:r>
          </w:p>
        </w:tc>
      </w:tr>
      <w:tr w14:paraId="564AED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D666D2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2DD9B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预处理设施型号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5BB6A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XXXXX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65213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预处理设施处理量（m³/日）</w:t>
            </w:r>
          </w:p>
        </w:tc>
        <w:tc>
          <w:tcPr>
            <w:tcW w:w="2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3F68C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XXXXX</w:t>
            </w:r>
          </w:p>
        </w:tc>
      </w:tr>
      <w:tr w14:paraId="4C5564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FDC5A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03C77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项目是否有行业标准、若有提供标准名称</w:t>
            </w: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BCF02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Segoe UI Symbol" w:hAnsi="Segoe UI Symbol" w:cs="Segoe UI Symbol"/>
                <w:kern w:val="0"/>
              </w:rPr>
              <w:t>☑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   项目所执行的行业排放标准名称： XX行业水污染排放标准</w:t>
            </w:r>
          </w:p>
        </w:tc>
      </w:tr>
      <w:tr w14:paraId="63D86E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38731E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18A04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9CE3C5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□否</w:t>
            </w:r>
          </w:p>
        </w:tc>
      </w:tr>
      <w:tr w14:paraId="4CEAD2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B036F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2E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项目是否有环评批复、若有提供批复文号</w:t>
            </w: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54B446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Segoe UI Symbol" w:hAnsi="Segoe UI Symbol" w:cs="Segoe UI Symbol"/>
                <w:kern w:val="0"/>
              </w:rPr>
              <w:t>☑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   环评批复文号：             XXXXXX</w:t>
            </w:r>
          </w:p>
        </w:tc>
      </w:tr>
      <w:tr w14:paraId="3D9735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F547A1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8224D1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E052D0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□否</w:t>
            </w:r>
          </w:p>
        </w:tc>
      </w:tr>
      <w:tr w14:paraId="06844D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1BC57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D866F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项目是否列入重点排污单位名录</w:t>
            </w: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6DBEA1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□是   </w:t>
            </w:r>
            <w:r>
              <w:rPr>
                <w:rFonts w:ascii="Segoe UI Symbol" w:hAnsi="Segoe UI Symbol" w:cs="Segoe UI Symbol"/>
                <w:kern w:val="0"/>
              </w:rPr>
              <w:t>☑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否</w:t>
            </w:r>
          </w:p>
        </w:tc>
      </w:tr>
      <w:tr w14:paraId="283841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8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CA7B3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项目排水管道情况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3F7E0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项目周边市政排水体制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5ECCD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Segoe UI Symbol" w:hAnsi="Segoe UI Symbol" w:cs="Segoe UI Symbol"/>
                <w:kern w:val="0"/>
              </w:rPr>
              <w:t>☑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合流制   □分流制 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605FA2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项目周边市政排水体制片区名称</w:t>
            </w:r>
          </w:p>
        </w:tc>
        <w:tc>
          <w:tcPr>
            <w:tcW w:w="2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C8338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XXX系统</w:t>
            </w:r>
          </w:p>
        </w:tc>
      </w:tr>
      <w:tr w14:paraId="2E3558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A3794A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75157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项目污水（合流）管接入点位置（路名）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9B628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管径（mm）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FA542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项目排放管管底标高（m）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BC3AB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市政污水（合流）管道管径（mm）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AF05C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市政污水（合流）管道管底标高（m）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3FC9E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是否设置排水检测井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0BD1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有无在线监测装置及检测项目类型</w:t>
            </w:r>
          </w:p>
        </w:tc>
      </w:tr>
      <w:tr w14:paraId="73A794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E80D05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E4975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AEFF0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2F84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X.X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2D942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DNXXX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468F6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X.X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61DEA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DF176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</w:t>
            </w:r>
          </w:p>
        </w:tc>
      </w:tr>
      <w:tr w14:paraId="51F280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D2511E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B2CA1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22E3F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B9A02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X.X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695F0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DNXXX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E9CAC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X.X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FA8CD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8DD885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</w:t>
            </w:r>
          </w:p>
        </w:tc>
      </w:tr>
      <w:tr w14:paraId="04ECDC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2D47C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C67F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AEAA5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25636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X.X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C22D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DNXXX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6ED22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X.X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A86A2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83098D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</w:t>
            </w:r>
          </w:p>
        </w:tc>
      </w:tr>
      <w:tr w14:paraId="2E015C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BE1BE4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D6F9C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7391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DA28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X.X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698F4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DNXXX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4F1C8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X.X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C73D7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3E9F12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</w:t>
            </w:r>
          </w:p>
        </w:tc>
      </w:tr>
      <w:tr w14:paraId="638FBA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CDC3E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2F532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项目雨水管接入点位置（路名）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BE1C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管径（mm）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D60D1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项目排放管管底标高（m）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40AC3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市政雨水管道管径（mm）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2CA76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市政雨水管道管底标高（m）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54130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3CBC22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-</w:t>
            </w:r>
          </w:p>
        </w:tc>
      </w:tr>
      <w:tr w14:paraId="616BAD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5E9703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C3520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1F110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B1644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X.X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E4933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DNXXX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530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X.X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10180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6B44C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43BD17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686BA5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0DFF6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0465A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67BB4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X.X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54598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DNXXX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E2AA7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X.X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9630C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F4BB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772AF4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D30FA9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D7943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5D6AB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471F7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X.X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7A7EF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DNXXX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A6BE9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X.X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74A15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4D9172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027B65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DC9029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E2690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8BD6C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C6B34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X.X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5AD4C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DNXXX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5AF7D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X.X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A20D1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3C0F3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</w:tbl>
    <w:p w14:paraId="49D8F9EC">
      <w:pPr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注：1.项目排水管道情况栏中雨、污水管接入点位置数量根据实际排水情况填写。</w:t>
      </w:r>
    </w:p>
    <w:p w14:paraId="432DC0AC">
      <w:pPr>
        <w:widowControl/>
        <w:jc w:val="left"/>
      </w:pPr>
    </w:p>
    <w:sectPr>
      <w:pgSz w:w="11906" w:h="16838"/>
      <w:pgMar w:top="1440" w:right="1800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2AC"/>
    <w:rsid w:val="001468A2"/>
    <w:rsid w:val="00177A18"/>
    <w:rsid w:val="001E1D01"/>
    <w:rsid w:val="0035615E"/>
    <w:rsid w:val="003A357C"/>
    <w:rsid w:val="00425A9A"/>
    <w:rsid w:val="007A5395"/>
    <w:rsid w:val="00982FD2"/>
    <w:rsid w:val="009E22AC"/>
    <w:rsid w:val="00A01818"/>
    <w:rsid w:val="00A51C3D"/>
    <w:rsid w:val="00B338C8"/>
    <w:rsid w:val="00BF28F6"/>
    <w:rsid w:val="00CC7B3C"/>
    <w:rsid w:val="00D05B53"/>
    <w:rsid w:val="00E51EBC"/>
    <w:rsid w:val="00F93D14"/>
    <w:rsid w:val="29BC538B"/>
    <w:rsid w:val="5E144FDE"/>
    <w:rsid w:val="77D9787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722</Words>
  <Characters>909</Characters>
  <Lines>12</Lines>
  <Paragraphs>3</Paragraphs>
  <TotalTime>31</TotalTime>
  <ScaleCrop>false</ScaleCrop>
  <LinksUpToDate>false</LinksUpToDate>
  <CharactersWithSpaces>1014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2023-07-29T09:31:00Z</dcterms:created>
  <dc:creator>admin</dc:creator>
  <cp:lastModifiedBy>踢踢</cp:lastModifiedBy>
  <dcterms:modified xsi:type="dcterms:W3CDTF">2026-05-07T08:50:44Z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eyJoZGlkIjoiNDIzNTA2OGIzOTUzZDQwMzM1NzJhYmE1NzRkOTZiMjkiLCJ1c2VySWQiOiIyNDU3NzIyNDAifQ==</vt:lpwstr>
  </property>
  <property fmtid="{D5CDD505-2E9C-101B-9397-08002B2CF9AE}" pid="3" name="KSOProductBuildVer">
    <vt:lpwstr>2052-12.1.0.25865</vt:lpwstr>
  </property>
  <property fmtid="{D5CDD505-2E9C-101B-9397-08002B2CF9AE}" pid="4" name="ICV">
    <vt:lpwstr>BD707F662222433790473D9CDB5C66CD_13</vt:lpwstr>
  </property>
</Properties>
</file>