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83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排水水质合格承诺书</w:t>
      </w:r>
    </w:p>
    <w:p w14:paraId="1E7BA860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郑重承诺：</w:t>
      </w:r>
    </w:p>
    <w:p w14:paraId="08F73D73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             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排水，作出如下承诺：</w:t>
      </w:r>
    </w:p>
    <w:p w14:paraId="0FFD1EB3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严格遵守《城镇排水与污水处理条例》、《上海市排水与污水处理条例》、《城镇污水排入排水管网许可管理办法》等相关法律法规，依法排水。按照有关运行维护要求，定期巡查、清疏和维护排水管网和预处理设施，确保设施稳定运行。</w:t>
      </w:r>
    </w:p>
    <w:p w14:paraId="7C8F7C29">
      <w:pPr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2.所排放的污水浓度，符合《污水综合排放标准》（DB31/199-2018）、《污水排入城镇下水道水质标准》（GB/T31962-2015）的要求。</w:t>
      </w:r>
      <w:r>
        <w:rPr>
          <w:rFonts w:hint="eastAsia" w:ascii="仿宋_GB2312" w:eastAsia="仿宋_GB2312" w:hAnsiTheme="minorEastAsia"/>
          <w:sz w:val="28"/>
          <w:szCs w:val="28"/>
        </w:rPr>
        <w:t>项目（</w:t>
      </w:r>
      <w:r>
        <w:rPr>
          <w:rFonts w:hint="eastAsia" w:ascii="仿宋_GB2312" w:hAnsi="宋体" w:eastAsia="仿宋_GB2312"/>
          <w:sz w:val="28"/>
          <w:szCs w:val="28"/>
        </w:rPr>
        <w:t>□是□否</w:t>
      </w:r>
      <w:r>
        <w:rPr>
          <w:rFonts w:hint="eastAsia" w:ascii="仿宋_GB2312" w:eastAsia="仿宋_GB2312" w:hAnsiTheme="minorEastAsia"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执行相关国家或地方行业标准。所执行的标准名称为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hAnsi="宋体" w:eastAsia="仿宋_GB2312"/>
          <w:sz w:val="28"/>
          <w:szCs w:val="28"/>
        </w:rPr>
        <w:t>，排放的污水浓度同时符</w:t>
      </w:r>
      <w:r>
        <w:rPr>
          <w:rFonts w:hint="eastAsia" w:ascii="仿宋_GB2312" w:hAnsi="Times New Roman" w:eastAsia="仿宋_GB2312" w:cs="Times New Roman"/>
          <w:sz w:val="28"/>
          <w:szCs w:val="28"/>
        </w:rPr>
        <w:t>合行业标准的要求。（如填写是，须列出所执行的行业标准名称；如填写否，无需进一步说明）</w:t>
      </w:r>
    </w:p>
    <w:p w14:paraId="279B2782">
      <w:pPr>
        <w:ind w:firstLine="562" w:firstLineChars="200"/>
        <w:rPr>
          <w:b/>
          <w:bCs/>
        </w:rPr>
      </w:pPr>
      <w:bookmarkStart w:id="0" w:name="_GoBack"/>
      <w:r>
        <w:rPr>
          <w:rFonts w:hint="eastAsia" w:ascii="仿宋_GB2312" w:eastAsia="仿宋_GB2312"/>
          <w:b/>
          <w:bCs/>
          <w:sz w:val="28"/>
          <w:szCs w:val="28"/>
        </w:rPr>
        <w:t>3.所提交的材料真实、准确，如违背上述承诺或作出不实承诺，自愿接受城镇排水主管部门依法给予的行政处罚，并承担相应法律后果。</w:t>
      </w:r>
    </w:p>
    <w:bookmarkEnd w:id="0"/>
    <w:p w14:paraId="06476E63">
      <w:pPr>
        <w:rPr>
          <w:rFonts w:ascii="仿宋_GB2312" w:eastAsia="仿宋_GB2312"/>
          <w:sz w:val="28"/>
          <w:szCs w:val="28"/>
        </w:rPr>
      </w:pPr>
    </w:p>
    <w:p w14:paraId="7D627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              联系电话：</w:t>
      </w:r>
    </w:p>
    <w:p w14:paraId="464A0906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21491428">
      <w:pPr>
        <w:ind w:right="42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年   月   日</w:t>
      </w:r>
    </w:p>
    <w:p w14:paraId="68C3BD8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/>
        <w:ind w:left="0" w:right="0"/>
        <w:jc w:val="center"/>
        <w:textAlignment w:val="auto"/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  <w:lang w:val="en-US" w:eastAsia="zh-CN"/>
        </w:rPr>
        <w:t>C类、D</w:t>
      </w:r>
      <w:r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  <w:t>类排水户专用承诺书</w:t>
      </w:r>
    </w:p>
    <w:p w14:paraId="7442B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本人（本单位）的项目（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>项目名称、地址：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），主要用于（或拟用于）餐饮排水，现作出如下郑重承诺：</w:t>
      </w:r>
    </w:p>
    <w:p w14:paraId="543A3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1.严格遵守《城镇排水与污水处理条例》、《上海市排水与污水处理条例》、《城镇污水排入排水管网许可管理办法》等相关法律法规。</w:t>
      </w:r>
    </w:p>
    <w:p w14:paraId="5BC85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172DD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70326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4.所排放的污水浓度，符合《污水综合排放标准》（DB31/199-2018）、《污水排入城镇下水道水质标准》（GB/T31962-2015）的要求。</w:t>
      </w:r>
    </w:p>
    <w:p w14:paraId="2EE1E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2" w:firstLineChars="200"/>
        <w:textAlignment w:val="auto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所提交的材料真实、准确，如违背上述承诺或作出不实承诺，自愿接受城镇排水主管部门依法给予的行政处罚，并承担相应法律后果。</w:t>
      </w:r>
    </w:p>
    <w:p w14:paraId="42778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560" w:firstLineChars="200"/>
        <w:textAlignment w:val="auto"/>
        <w:rPr>
          <w:rFonts w:hint="eastAsia" w:ascii="仿宋_GB2312" w:hAnsi="Calibri" w:eastAsia="仿宋_GB2312" w:cs="Times New Roman"/>
          <w:sz w:val="28"/>
          <w:szCs w:val="28"/>
        </w:rPr>
      </w:pPr>
    </w:p>
    <w:p w14:paraId="028EB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560" w:firstLineChars="200"/>
        <w:textAlignment w:val="auto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联系人：            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Calibri" w:eastAsia="仿宋_GB2312" w:cs="Times New Roman"/>
          <w:sz w:val="28"/>
          <w:szCs w:val="28"/>
        </w:rPr>
        <w:t>联系电话：</w:t>
      </w:r>
    </w:p>
    <w:p w14:paraId="1312FA82">
      <w:pPr>
        <w:ind w:left="420" w:leftChars="200" w:firstLine="560" w:firstLineChars="200"/>
        <w:jc w:val="right"/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                          </w:t>
      </w:r>
    </w:p>
    <w:p w14:paraId="5CD15D63">
      <w:pPr>
        <w:ind w:left="420" w:leftChars="200" w:firstLine="560" w:firstLineChars="200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（单位名称）（盖章）</w:t>
      </w:r>
    </w:p>
    <w:p w14:paraId="0FF5A082">
      <w:pPr>
        <w:ind w:firstLine="555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                               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Calibri" w:eastAsia="仿宋_GB2312" w:cs="Times New Roman"/>
          <w:sz w:val="28"/>
          <w:szCs w:val="28"/>
        </w:rPr>
        <w:t xml:space="preserve"> </w:t>
      </w:r>
      <w:r>
        <w:rPr>
          <w:rFonts w:ascii="仿宋_GB2312" w:hAnsi="Calibri" w:eastAsia="仿宋_GB2312" w:cs="Times New Roman"/>
          <w:sz w:val="28"/>
          <w:szCs w:val="28"/>
        </w:rPr>
        <w:t xml:space="preserve"> 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Calibri" w:eastAsia="仿宋_GB2312" w:cs="Times New Roman"/>
          <w:sz w:val="28"/>
          <w:szCs w:val="28"/>
        </w:rPr>
        <w:t>年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z w:val="28"/>
          <w:szCs w:val="28"/>
        </w:rPr>
        <w:t>月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z w:val="28"/>
          <w:szCs w:val="28"/>
        </w:rPr>
        <w:t>日</w:t>
      </w:r>
    </w:p>
    <w:p w14:paraId="217B85D2">
      <w:pPr>
        <w:ind w:firstLine="555"/>
        <w:rPr>
          <w:rFonts w:ascii="Times New Roman" w:hAnsi="Times New Roman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roman"/>
    <w:pitch w:val="default"/>
    <w:sig w:usb0="A00002BF" w:usb1="68C7FCFB" w:usb2="00000010" w:usb3="00000000" w:csb0="4002009F" w:csb1="DFD7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HiddenHorzOCR">
    <w:altName w:val="Segoe Print"/>
    <w:panose1 w:val="00000000000000000000"/>
    <w:charset w:val="00"/>
    <w:family w:val="auto"/>
    <w:pitch w:val="default"/>
    <w:sig w:usb0="00000000" w:usb1="00000000" w:usb2="00000010" w:usb3="00000000" w:csb0="0002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4B"/>
    <w:rsid w:val="00142263"/>
    <w:rsid w:val="0014231D"/>
    <w:rsid w:val="001425C0"/>
    <w:rsid w:val="001425ED"/>
    <w:rsid w:val="00142DCA"/>
    <w:rsid w:val="0014350C"/>
    <w:rsid w:val="0014360A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478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DF6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713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B4F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3FD4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49D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2A3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ADA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058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3BB4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6FB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2416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2E383E35"/>
    <w:rsid w:val="349B4E58"/>
    <w:rsid w:val="35BC7690"/>
    <w:rsid w:val="67C018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73F61-E3DC-47EA-92BA-79335F9585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1090</Words>
  <Characters>1178</Characters>
  <Lines>10</Lines>
  <Paragraphs>2</Paragraphs>
  <TotalTime>3</TotalTime>
  <ScaleCrop>false</ScaleCrop>
  <LinksUpToDate>false</LinksUpToDate>
  <CharactersWithSpaces>1428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2023-09-25T08:05:00Z</dcterms:created>
  <dc:creator>唐婷婷</dc:creator>
  <cp:lastModifiedBy>踢踢</cp:lastModifiedBy>
  <dcterms:modified xsi:type="dcterms:W3CDTF">2026-03-30T08:21:10Z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093B115A8B6146B3A8C3D8F64A5F5D05_12</vt:lpwstr>
  </property>
</Properties>
</file>