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关于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******企业******</w:t>
      </w:r>
      <w:r>
        <w:rPr>
          <w:rFonts w:hint="eastAsia" w:asciiTheme="majorEastAsia" w:hAnsiTheme="majorEastAsia" w:eastAsiaTheme="majorEastAsia" w:cstheme="majorEastAsia"/>
          <w:sz w:val="44"/>
          <w:szCs w:val="44"/>
        </w:rPr>
        <w:t>的初审意见函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上海市商务委市场体系建设处：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我委于20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*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*</w:t>
      </w:r>
      <w:r>
        <w:rPr>
          <w:rFonts w:hint="eastAsia" w:ascii="仿宋_GB2312" w:hAnsi="仿宋_GB2312" w:eastAsia="仿宋_GB2312" w:cs="仿宋_GB2312"/>
          <w:sz w:val="32"/>
          <w:szCs w:val="32"/>
        </w:rPr>
        <w:t>日收到******报废机动车******认定的申请及相关材料。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报废机动车回收管理办法》（国务院令第715号）、《报废机动车回收管理办法实施细则》（商务部令2020第2号）及《上海市报废机动车回收管理实施办法》（沪商规【2022】8号）有关规定，经我委初审，******提交的申请材料齐全、符合法定形式，根据审核流程要求，现将企业材料转报贵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请予以审核。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虹口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区商务委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*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*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wMTk2MjM2MzdkNTFiY2M4ZDk0NjRhY2Y3YzA5NGYifQ=="/>
  </w:docVars>
  <w:rsids>
    <w:rsidRoot w:val="000845B7"/>
    <w:rsid w:val="000845B7"/>
    <w:rsid w:val="5FD4E978"/>
    <w:rsid w:val="B8DF9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2023-12-05T01:49:00Z</dcterms:created>
  <dc:creator>莞尔小姐</dc:creator>
  <cp:lastModifiedBy>user</cp:lastModifiedBy>
  <dcterms:modified xsi:type="dcterms:W3CDTF">2024-10-31T11:19:13Z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10A848208FB34525A729C788F843CDC8_11</vt:lpwstr>
  </property>
</Properties>
</file>