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OLE_LINK1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无人机临时飞行空域申请</w:t>
      </w:r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表</w:t>
      </w:r>
    </w:p>
    <w:p>
      <w:pPr>
        <w:jc w:val="left"/>
        <w:rPr>
          <w:rFonts w:ascii="楷体" w:hAnsi="楷体" w:eastAsia="楷体" w:cs="楷体"/>
          <w:i/>
          <w:iCs/>
          <w:sz w:val="22"/>
          <w:highlight w:val="cyan"/>
        </w:rPr>
      </w:pPr>
      <w:r>
        <w:rPr>
          <w:rFonts w:hint="eastAsia" w:ascii="仿宋_GB2312" w:hAnsi="仿宋_GB2312" w:eastAsia="仿宋_GB2312" w:cs="仿宋_GB2312"/>
          <w:sz w:val="22"/>
        </w:rPr>
        <w:t>发文日期：年</w:t>
      </w:r>
      <w:r>
        <w:rPr>
          <w:rFonts w:hint="eastAsia" w:ascii="仿宋_GB2312" w:hAnsi="仿宋_GB2312" w:eastAsia="仿宋_GB2312" w:cs="仿宋_GB2312"/>
          <w:sz w:val="2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2"/>
        </w:rPr>
        <w:t>月</w:t>
      </w:r>
      <w:r>
        <w:rPr>
          <w:rFonts w:hint="eastAsia" w:ascii="仿宋_GB2312" w:hAnsi="仿宋_GB2312" w:eastAsia="仿宋_GB2312" w:cs="仿宋_GB2312"/>
          <w:sz w:val="2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2"/>
        </w:rPr>
        <w:t>日</w:t>
      </w:r>
    </w:p>
    <w:tbl>
      <w:tblPr>
        <w:tblStyle w:val="13"/>
        <w:tblW w:w="935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2"/>
        <w:gridCol w:w="1876"/>
        <w:gridCol w:w="1522"/>
        <w:gridCol w:w="1559"/>
        <w:gridCol w:w="1276"/>
        <w:gridCol w:w="127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98" w:hRule="atLeast"/>
          <w:jc w:val="center"/>
        </w:trPr>
        <w:tc>
          <w:tcPr>
            <w:tcW w:w="1842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申请单位</w:t>
            </w:r>
          </w:p>
        </w:tc>
        <w:tc>
          <w:tcPr>
            <w:tcW w:w="339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2"/>
              </w:rPr>
            </w:pPr>
          </w:p>
        </w:tc>
        <w:tc>
          <w:tcPr>
            <w:tcW w:w="1559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飞行单位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42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联系人</w:t>
            </w:r>
          </w:p>
        </w:tc>
        <w:tc>
          <w:tcPr>
            <w:tcW w:w="1876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2"/>
              </w:rPr>
            </w:pPr>
          </w:p>
        </w:tc>
        <w:tc>
          <w:tcPr>
            <w:tcW w:w="1522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联系电话</w:t>
            </w:r>
          </w:p>
        </w:tc>
        <w:tc>
          <w:tcPr>
            <w:tcW w:w="1559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自动传真</w:t>
            </w:r>
          </w:p>
        </w:tc>
        <w:tc>
          <w:tcPr>
            <w:tcW w:w="1276" w:type="dxa"/>
            <w:vAlign w:val="center"/>
          </w:tcPr>
          <w:p>
            <w:pPr>
              <w:snapToGrid w:val="0"/>
              <w:jc w:val="left"/>
              <w:rPr>
                <w:rFonts w:ascii="仿宋" w:hAnsi="仿宋" w:eastAsia="仿宋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842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型号、机号</w:t>
            </w:r>
          </w:p>
          <w:p>
            <w:pPr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及数量</w:t>
            </w:r>
          </w:p>
        </w:tc>
        <w:tc>
          <w:tcPr>
            <w:tcW w:w="7509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仿宋" w:hAnsi="仿宋" w:eastAsia="楷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08" w:hRule="atLeast"/>
          <w:jc w:val="center"/>
        </w:trPr>
        <w:tc>
          <w:tcPr>
            <w:tcW w:w="1842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飞行日期</w:t>
            </w:r>
          </w:p>
        </w:tc>
        <w:tc>
          <w:tcPr>
            <w:tcW w:w="339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559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任务性质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74" w:hRule="atLeast"/>
          <w:jc w:val="center"/>
        </w:trPr>
        <w:tc>
          <w:tcPr>
            <w:tcW w:w="1842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野外起降点</w:t>
            </w:r>
          </w:p>
        </w:tc>
        <w:tc>
          <w:tcPr>
            <w:tcW w:w="7509" w:type="dxa"/>
            <w:gridSpan w:val="5"/>
            <w:vAlign w:val="center"/>
          </w:tcPr>
          <w:p>
            <w:pPr>
              <w:snapToGrid w:val="0"/>
              <w:jc w:val="left"/>
              <w:rPr>
                <w:rFonts w:ascii="仿宋" w:hAnsi="仿宋" w:eastAsia="仿宋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5" w:hRule="atLeast"/>
          <w:jc w:val="center"/>
        </w:trPr>
        <w:tc>
          <w:tcPr>
            <w:tcW w:w="1842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临时空域/航线范围及高度</w:t>
            </w:r>
          </w:p>
        </w:tc>
        <w:tc>
          <w:tcPr>
            <w:tcW w:w="7509" w:type="dxa"/>
            <w:gridSpan w:val="5"/>
            <w:vAlign w:val="center"/>
          </w:tcPr>
          <w:p>
            <w:pPr>
              <w:snapToGrid w:val="0"/>
              <w:jc w:val="left"/>
              <w:rPr>
                <w:rFonts w:ascii="楷体" w:hAnsi="楷体" w:eastAsia="楷体" w:cs="楷体"/>
                <w:i/>
                <w:iCs/>
                <w:sz w:val="20"/>
                <w:szCs w:val="20"/>
                <w:highlight w:val="yellow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9" w:hRule="atLeast"/>
          <w:jc w:val="center"/>
        </w:trPr>
        <w:tc>
          <w:tcPr>
            <w:tcW w:w="1842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其它事项</w:t>
            </w:r>
          </w:p>
        </w:tc>
        <w:tc>
          <w:tcPr>
            <w:tcW w:w="7509" w:type="dxa"/>
            <w:gridSpan w:val="5"/>
          </w:tcPr>
          <w:p>
            <w:pPr>
              <w:snapToGrid w:val="0"/>
              <w:ind w:firstLine="440" w:firstLineChars="200"/>
              <w:rPr>
                <w:rFonts w:ascii="仿宋" w:hAnsi="仿宋" w:eastAsia="仿宋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807" w:hRule="atLeast"/>
          <w:jc w:val="center"/>
        </w:trPr>
        <w:tc>
          <w:tcPr>
            <w:tcW w:w="9351" w:type="dxa"/>
            <w:gridSpan w:val="6"/>
          </w:tcPr>
          <w:p>
            <w:pPr>
              <w:snapToGrid w:val="0"/>
              <w:jc w:val="left"/>
              <w:rPr>
                <w:rFonts w:ascii="楷体" w:hAnsi="楷体" w:eastAsia="楷体" w:cs="楷体"/>
                <w:i/>
                <w:iCs/>
                <w:sz w:val="20"/>
                <w:szCs w:val="20"/>
                <w:highlight w:val="yellow"/>
              </w:rPr>
            </w:pPr>
          </w:p>
          <w:p>
            <w:pPr>
              <w:snapToGrid w:val="0"/>
              <w:jc w:val="left"/>
              <w:rPr>
                <w:rFonts w:ascii="楷体" w:hAnsi="楷体" w:eastAsia="楷体" w:cs="楷体"/>
                <w:i/>
                <w:iCs/>
                <w:sz w:val="20"/>
                <w:szCs w:val="20"/>
                <w:highlight w:val="yellow"/>
              </w:rPr>
            </w:pPr>
          </w:p>
        </w:tc>
      </w:tr>
    </w:tbl>
    <w:p>
      <w:pPr>
        <w:rPr>
          <w:rFonts w:ascii="仿宋" w:hAnsi="仿宋" w:eastAsia="仿宋"/>
          <w:sz w:val="32"/>
          <w:szCs w:val="32"/>
          <w:highlight w:val="lightGray"/>
        </w:rPr>
      </w:pPr>
      <w:bookmarkStart w:id="1" w:name="_GoBack"/>
      <w:bookmarkEnd w:id="1"/>
    </w:p>
    <w:p/>
    <w:sectPr>
      <w:pgSz w:w="11906" w:h="16838"/>
      <w:pgMar w:top="1440" w:right="1134" w:bottom="709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 Light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5C6"/>
    <w:rsid w:val="00281B1C"/>
    <w:rsid w:val="003B05C6"/>
    <w:rsid w:val="006D68C4"/>
    <w:rsid w:val="00D72BED"/>
    <w:rsid w:val="6FFABC41"/>
    <w:rsid w:val="BBED1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3"/>
    </w:pPr>
    <w:rPr>
      <w:rFonts w:asciiTheme="minorHAnsi" w:hAnsiTheme="minorHAnsi" w:eastAsiaTheme="minorEastAsia"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4"/>
    </w:pPr>
    <w:rPr>
      <w:rFonts w:asciiTheme="minorHAnsi" w:hAnsiTheme="minorHAnsi" w:eastAsiaTheme="minorEastAsia" w:cstheme="majorBidi"/>
      <w:color w:val="2F5597" w:themeColor="accent1" w:themeShade="BF"/>
      <w:sz w:val="24"/>
      <w:szCs w:val="24"/>
    </w:rPr>
  </w:style>
  <w:style w:type="paragraph" w:styleId="7">
    <w:name w:val="heading 6"/>
    <w:basedOn w:val="1"/>
    <w:next w:val="1"/>
    <w:link w:val="21"/>
    <w:semiHidden/>
    <w:unhideWhenUsed/>
    <w:qFormat/>
    <w:uiPriority w:val="9"/>
    <w:pPr>
      <w:keepNext/>
      <w:keepLines/>
      <w:spacing w:before="40"/>
      <w:outlineLvl w:val="5"/>
    </w:pPr>
    <w:rPr>
      <w:rFonts w:asciiTheme="minorHAnsi" w:hAnsiTheme="minorHAnsi" w:eastAsiaTheme="minorEastAsia"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2"/>
    <w:semiHidden/>
    <w:unhideWhenUsed/>
    <w:qFormat/>
    <w:uiPriority w:val="9"/>
    <w:pPr>
      <w:keepNext/>
      <w:keepLines/>
      <w:spacing w:before="40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3"/>
    <w:semiHidden/>
    <w:unhideWhenUsed/>
    <w:qFormat/>
    <w:uiPriority w:val="9"/>
    <w:pPr>
      <w:keepNext/>
      <w:keepLines/>
      <w:outlineLvl w:val="7"/>
    </w:pPr>
    <w:rPr>
      <w:rFonts w:asciiTheme="minorHAnsi" w:hAnsiTheme="minorHAnsi" w:eastAsiaTheme="min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4"/>
    <w:semiHidden/>
    <w:unhideWhenUsed/>
    <w:qFormat/>
    <w:uiPriority w:val="9"/>
    <w:pPr>
      <w:keepNext/>
      <w:keepLines/>
      <w:outlineLvl w:val="8"/>
    </w:pPr>
    <w:rPr>
      <w:rFonts w:asciiTheme="minorHAnsi" w:hAnsiTheme="minorHAnsi"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6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Title"/>
    <w:basedOn w:val="1"/>
    <w:next w:val="1"/>
    <w:link w:val="25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4">
    <w:name w:val="Table Grid"/>
    <w:basedOn w:val="13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6">
    <w:name w:val="标题 1 字符"/>
    <w:basedOn w:val="15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7">
    <w:name w:val="标题 2 字符"/>
    <w:basedOn w:val="15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8">
    <w:name w:val="标题 3 字符"/>
    <w:basedOn w:val="15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9">
    <w:name w:val="标题 4 字符"/>
    <w:basedOn w:val="15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0">
    <w:name w:val="标题 5 字符"/>
    <w:basedOn w:val="15"/>
    <w:link w:val="6"/>
    <w:semiHidden/>
    <w:qFormat/>
    <w:uiPriority w:val="9"/>
    <w:rPr>
      <w:rFonts w:cstheme="majorBidi"/>
      <w:color w:val="2F5597" w:themeColor="accent1" w:themeShade="BF"/>
      <w:sz w:val="24"/>
      <w:szCs w:val="24"/>
    </w:rPr>
  </w:style>
  <w:style w:type="character" w:customStyle="1" w:styleId="21">
    <w:name w:val="标题 6 字符"/>
    <w:basedOn w:val="15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2">
    <w:name w:val="标题 7 字符"/>
    <w:basedOn w:val="15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8 字符"/>
    <w:basedOn w:val="15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9 字符"/>
    <w:basedOn w:val="15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字符"/>
    <w:basedOn w:val="15"/>
    <w:link w:val="12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6">
    <w:name w:val="副标题 字符"/>
    <w:basedOn w:val="15"/>
    <w:link w:val="11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7">
    <w:name w:val="Quote"/>
    <w:basedOn w:val="1"/>
    <w:next w:val="1"/>
    <w:link w:val="28"/>
    <w:qFormat/>
    <w:uiPriority w:val="29"/>
    <w:pPr>
      <w:spacing w:before="160" w:after="160"/>
      <w:jc w:val="center"/>
    </w:pPr>
    <w:rPr>
      <w:rFonts w:asciiTheme="minorHAnsi" w:hAnsiTheme="minorHAnsi" w:eastAsiaTheme="minorEastAsia" w:cstheme="min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8">
    <w:name w:val="引用 字符"/>
    <w:basedOn w:val="15"/>
    <w:link w:val="27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9">
    <w:name w:val="List Paragraph"/>
    <w:basedOn w:val="1"/>
    <w:qFormat/>
    <w:uiPriority w:val="34"/>
    <w:pPr>
      <w:ind w:left="720"/>
      <w:contextualSpacing/>
    </w:pPr>
    <w:rPr>
      <w:rFonts w:asciiTheme="minorHAnsi" w:hAnsiTheme="minorHAnsi" w:eastAsiaTheme="minorEastAsia" w:cstheme="minorBidi"/>
    </w:rPr>
  </w:style>
  <w:style w:type="character" w:customStyle="1" w:styleId="30">
    <w:name w:val="Intense Emphasis"/>
    <w:basedOn w:val="15"/>
    <w:qFormat/>
    <w:uiPriority w:val="21"/>
    <w:rPr>
      <w:i/>
      <w:iCs/>
      <w:color w:val="2F5597" w:themeColor="accent1" w:themeShade="BF"/>
    </w:rPr>
  </w:style>
  <w:style w:type="paragraph" w:styleId="31">
    <w:name w:val="Intense Quote"/>
    <w:basedOn w:val="1"/>
    <w:next w:val="1"/>
    <w:link w:val="32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rFonts w:asciiTheme="minorHAnsi" w:hAnsiTheme="minorHAnsi" w:eastAsiaTheme="minorEastAsia" w:cstheme="minorBidi"/>
      <w:i/>
      <w:iCs/>
      <w:color w:val="2F5597" w:themeColor="accent1" w:themeShade="BF"/>
    </w:rPr>
  </w:style>
  <w:style w:type="character" w:customStyle="1" w:styleId="32">
    <w:name w:val="明显引用 字符"/>
    <w:basedOn w:val="15"/>
    <w:link w:val="31"/>
    <w:qFormat/>
    <w:uiPriority w:val="30"/>
    <w:rPr>
      <w:i/>
      <w:iCs/>
      <w:color w:val="2F5597" w:themeColor="accent1" w:themeShade="BF"/>
    </w:rPr>
  </w:style>
  <w:style w:type="character" w:customStyle="1" w:styleId="33">
    <w:name w:val="Intense Reference"/>
    <w:basedOn w:val="15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176</Words>
  <Characters>1004</Characters>
  <Lines>8</Lines>
  <Paragraphs>2</Paragraphs>
  <TotalTime>4</TotalTime>
  <ScaleCrop>false</ScaleCrop>
  <LinksUpToDate>false</LinksUpToDate>
  <CharactersWithSpaces>1178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2026-04-28T15:37:00Z</dcterms:created>
  <dc:creator>秀光 关</dc:creator>
  <cp:lastModifiedBy>lenovo</cp:lastModifiedBy>
  <dcterms:modified xsi:type="dcterms:W3CDTF">2026-04-28T15:49:12Z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