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1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1240"/>
        <w:gridCol w:w="3933"/>
        <w:gridCol w:w="992"/>
        <w:gridCol w:w="992"/>
        <w:gridCol w:w="709"/>
        <w:gridCol w:w="1625"/>
      </w:tblGrid>
      <w:tr w:rsidR="007E6447">
        <w:trPr>
          <w:trHeight w:val="510"/>
          <w:jc w:val="center"/>
        </w:trPr>
        <w:tc>
          <w:tcPr>
            <w:tcW w:w="94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涉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路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施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工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项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目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审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批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表</w:t>
            </w:r>
          </w:p>
          <w:p w:rsidR="007E6447" w:rsidRDefault="007E6447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方正小标宋简体" w:eastAsia="方正小标宋简体" w:hAnsi="宋体" w:cs="宋体"/>
                <w:kern w:val="0"/>
                <w:sz w:val="10"/>
                <w:szCs w:val="10"/>
              </w:rPr>
            </w:pPr>
          </w:p>
        </w:tc>
      </w:tr>
      <w:tr w:rsidR="007E6447">
        <w:trPr>
          <w:trHeight w:val="601"/>
          <w:jc w:val="center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8251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549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建设单位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570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总包单位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562"/>
          <w:jc w:val="center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施工单位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433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施工地点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路（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路至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路）</w:t>
            </w:r>
          </w:p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□东侧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□西侧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□南侧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□北侧</w:t>
            </w:r>
          </w:p>
        </w:tc>
      </w:tr>
      <w:tr w:rsidR="007E6447">
        <w:trPr>
          <w:trHeight w:val="410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占道方式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□机动车道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□非机动车道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□人行道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□其他</w:t>
            </w:r>
          </w:p>
        </w:tc>
      </w:tr>
      <w:tr w:rsidR="007E6447">
        <w:trPr>
          <w:trHeight w:val="558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施工时间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至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7E6447">
        <w:trPr>
          <w:trHeight w:val="1665"/>
          <w:jc w:val="center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施工期间交通组织安排及安全要求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pStyle w:val="a4"/>
              <w:widowControl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ind w:firstLineChars="0"/>
              <w:jc w:val="left"/>
              <w:rPr>
                <w:rFonts w:ascii="交通标志专用字体" w:eastAsia="交通标志专用字体" w:hAnsi="宋体" w:cs="宋体"/>
                <w:kern w:val="0"/>
                <w:sz w:val="22"/>
                <w:szCs w:val="22"/>
              </w:rPr>
            </w:pP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允许全天占（</w:t>
            </w: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u w:val="single"/>
              </w:rPr>
              <w:t xml:space="preserve">               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）围场，维持单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双向</w:t>
            </w:r>
            <w:r>
              <w:rPr>
                <w:rFonts w:ascii="交通标志专用字体" w:eastAsia="交通标志专用字体" w:hAnsi="楷体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车道（宽度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米）通行。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□硬隔离围封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□修筑便道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□搭建便桥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□单向通行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□全封闭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□其他：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  </w:t>
            </w:r>
          </w:p>
          <w:p w:rsidR="007E6447" w:rsidRDefault="00E95B6E">
            <w:pPr>
              <w:pStyle w:val="a4"/>
              <w:widowControl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ind w:firstLineChars="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施工临时出入口（</w:t>
            </w: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u w:val="single"/>
              </w:rPr>
              <w:t xml:space="preserve">               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）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■车辆避高峰进出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■增设大门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24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小时管理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□右进右出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□其他：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      </w:t>
            </w:r>
          </w:p>
        </w:tc>
      </w:tr>
      <w:tr w:rsidR="007E6447">
        <w:trPr>
          <w:trHeight w:val="1972"/>
          <w:jc w:val="center"/>
        </w:trPr>
        <w:tc>
          <w:tcPr>
            <w:tcW w:w="124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pStyle w:val="a4"/>
              <w:widowControl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ind w:firstLineChars="0"/>
              <w:jc w:val="left"/>
              <w:rPr>
                <w:rFonts w:ascii="交通标志专用字体" w:eastAsia="交通标志专用字体" w:hAnsi="宋体" w:cs="宋体"/>
                <w:kern w:val="0"/>
                <w:sz w:val="22"/>
                <w:szCs w:val="22"/>
              </w:rPr>
            </w:pP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允许临时占（</w:t>
            </w: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u w:val="single"/>
              </w:rPr>
              <w:t xml:space="preserve">               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）施工，维持单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双向</w:t>
            </w:r>
            <w:r>
              <w:rPr>
                <w:rFonts w:ascii="交通标志专用字体" w:eastAsia="交通标志专用字体" w:hAnsi="楷体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车道（宽度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米）通行。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日间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: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分至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分，占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车道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/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宽度进行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作业。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夜间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: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分至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分，占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车道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/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宽度进行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作业。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■雨、雾、冰雪等恶劣天气停止施工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□安排专人指挥交通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■高峰时路面修复或覆盖钢板恢复通行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□国定假日停止施工</w:t>
            </w:r>
          </w:p>
        </w:tc>
      </w:tr>
      <w:tr w:rsidR="007E6447">
        <w:trPr>
          <w:trHeight w:val="2113"/>
          <w:jc w:val="center"/>
        </w:trPr>
        <w:tc>
          <w:tcPr>
            <w:tcW w:w="124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安全要求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="交通标志专用字体" w:eastAsia="交通标志专用字体" w:hAnsi="宋体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规范要求：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  <w:u w:val="single"/>
              </w:rPr>
              <w:t xml:space="preserve">                                                         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■安全设施损坏、缺失、模糊及时更换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□保证交叉口各方向正常通行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□行人非机动车共板通行，宽度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米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□交叉口渠化不变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□保留非机动车和行人安全通行空间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□路段限速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km/h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□其他：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2"/>
                <w:szCs w:val="22"/>
                <w:u w:val="single"/>
              </w:rPr>
              <w:t xml:space="preserve">          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                                     </w:t>
            </w:r>
          </w:p>
          <w:p w:rsidR="007E6447" w:rsidRDefault="007E6447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  <w:u w:val="single"/>
              </w:rPr>
            </w:pPr>
          </w:p>
          <w:p w:rsidR="007E6447" w:rsidRDefault="007E6447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  <w:u w:val="single"/>
              </w:rPr>
            </w:pP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2000" w:firstLine="4400"/>
              <w:jc w:val="left"/>
              <w:rPr>
                <w:rFonts w:ascii="楷体" w:eastAsia="楷体" w:hAnsi="楷体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经办民警：</w:t>
            </w:r>
          </w:p>
        </w:tc>
      </w:tr>
      <w:tr w:rsidR="007E6447">
        <w:trPr>
          <w:trHeight w:val="1331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科长</w:t>
            </w:r>
            <w:r>
              <w:rPr>
                <w:rFonts w:ascii="宋体" w:hAnsi="宋体" w:cs="宋体" w:hint="eastAsia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大队长审核意见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1290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支队</w:t>
            </w:r>
            <w:r>
              <w:rPr>
                <w:rFonts w:ascii="宋体" w:hAnsi="宋体" w:cs="宋体" w:hint="eastAsia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处领导审批意见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7E6447" w:rsidRDefault="00E95B6E">
      <w:pPr>
        <w:spacing w:line="276" w:lineRule="auto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附：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、交通组织方案</w:t>
      </w:r>
      <w:r>
        <w:rPr>
          <w:rFonts w:ascii="宋体" w:hAnsi="宋体" w:cs="宋体" w:hint="eastAsia"/>
          <w:kern w:val="0"/>
          <w:sz w:val="24"/>
        </w:rPr>
        <w:t xml:space="preserve">  2</w:t>
      </w:r>
      <w:r>
        <w:rPr>
          <w:rFonts w:ascii="宋体" w:hAnsi="宋体" w:cs="宋体" w:hint="eastAsia"/>
          <w:kern w:val="0"/>
          <w:sz w:val="24"/>
        </w:rPr>
        <w:t>、配套交通组织图</w:t>
      </w:r>
    </w:p>
    <w:tbl>
      <w:tblPr>
        <w:tblW w:w="9491" w:type="dxa"/>
        <w:jc w:val="center"/>
        <w:tblInd w:w="93" w:type="dxa"/>
        <w:tblLayout w:type="fixed"/>
        <w:tblLook w:val="04A0" w:firstRow="1" w:lastRow="0" w:firstColumn="1" w:lastColumn="0" w:noHBand="0" w:noVBand="1"/>
      </w:tblPr>
      <w:tblGrid>
        <w:gridCol w:w="1240"/>
        <w:gridCol w:w="3933"/>
        <w:gridCol w:w="992"/>
        <w:gridCol w:w="992"/>
        <w:gridCol w:w="709"/>
        <w:gridCol w:w="1625"/>
      </w:tblGrid>
      <w:tr w:rsidR="007E6447">
        <w:trPr>
          <w:trHeight w:val="510"/>
          <w:jc w:val="center"/>
        </w:trPr>
        <w:tc>
          <w:tcPr>
            <w:tcW w:w="94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>
              <w:rPr>
                <w:rFonts w:ascii="宋体" w:hAnsi="宋体" w:cs="宋体"/>
                <w:kern w:val="0"/>
                <w:sz w:val="24"/>
              </w:rPr>
              <w:lastRenderedPageBreak/>
              <w:br w:type="page"/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涉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路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施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工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项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目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审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批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表（填写说明）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方正小标宋简体" w:eastAsia="方正小标宋简体" w:hAnsi="宋体" w:cs="宋体"/>
                <w:kern w:val="0"/>
                <w:sz w:val="10"/>
                <w:szCs w:val="10"/>
              </w:rPr>
            </w:pPr>
            <w:r w:rsidRPr="00E95B6E">
              <w:rPr>
                <w:rFonts w:ascii="宋体" w:hAnsi="宋体" w:cs="宋体"/>
                <w:b/>
                <w:kern w:val="0"/>
                <w:sz w:val="24"/>
              </w:rPr>
              <mc:AlternateContent>
                <mc:Choice Requires="wps">
                  <w:drawing>
                    <wp:anchor distT="0" distB="0" distL="118745" distR="118745" simplePos="0" relativeHeight="251657216" behindDoc="1" locked="0" layoutInCell="1" allowOverlap="1" wp14:anchorId="67F6C3CE" wp14:editId="00C2A170">
                      <wp:simplePos x="0" y="0"/>
                      <wp:positionH relativeFrom="column">
                        <wp:posOffset>-53975</wp:posOffset>
                      </wp:positionH>
                      <wp:positionV relativeFrom="paragraph">
                        <wp:posOffset>127635</wp:posOffset>
                      </wp:positionV>
                      <wp:extent cx="6014720" cy="2498725"/>
                      <wp:effectExtent l="0" t="0" r="24130" b="15875"/>
                      <wp:wrapNone/>
                      <wp:docPr id="1" name="圆角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14720" cy="2498725"/>
                              </a:xfrm>
                              <a:prstGeom prst="roundRect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accent2">
                                  <a:lumMod val="40000"/>
                                  <a:lumOff val="60000"/>
                                  <a:alpha val="52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圆角矩形 1" o:spid="_x0000_s1026" style="position:absolute;left:0;text-align:left;margin-left:-4.25pt;margin-top:10.05pt;width:473.6pt;height:196.75pt;z-index:-251659264;visibility:visible;mso-wrap-style:square;mso-width-percent:0;mso-height-percent:0;mso-wrap-distance-left:9.35pt;mso-wrap-distance-top:0;mso-wrap-distance-right:9.35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" fillcolor="#f7caac [1301]" strokecolor="#1f4d78 [1604]" strokeweight="1pt">
                      <v:fill opacity="34181f"/>
                      <v:stroke joinstyle="miter"/>
                    </v:roundrect>
                  </w:pict>
                </mc:Fallback>
              </mc:AlternateContent>
            </w:r>
            <w:r w:rsidRPr="00E95B6E">
              <w:rPr>
                <w:rFonts w:ascii="宋体" w:hAnsi="宋体" w:cs="宋体"/>
                <w:b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9943D85" wp14:editId="3708CEEA">
                      <wp:simplePos x="0" y="0"/>
                      <wp:positionH relativeFrom="column">
                        <wp:posOffset>6046470</wp:posOffset>
                      </wp:positionH>
                      <wp:positionV relativeFrom="paragraph">
                        <wp:posOffset>134620</wp:posOffset>
                      </wp:positionV>
                      <wp:extent cx="479425" cy="2498725"/>
                      <wp:effectExtent l="0" t="0" r="15875" b="15875"/>
                      <wp:wrapNone/>
                      <wp:docPr id="4" name="圆角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9425" cy="2498725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accent2">
                                  <a:lumMod val="40000"/>
                                  <a:lumOff val="60000"/>
                                  <a:alpha val="52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E95B6E" w:rsidRDefault="00E95B6E" w:rsidP="00E95B6E">
                                  <w:pPr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cs="微软雅黑" w:hint="eastAsia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申请人填写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圆角矩形 4" o:spid="_x0000_s1026" style="position:absolute;left:0;text-align:left;margin-left:476.1pt;margin-top:10.6pt;width:37.75pt;height:196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" fillcolor="#f7caac [1301]" strokecolor="#1f4d78 [1604]" strokeweight="1pt">
                      <v:fill opacity="34181f"/>
                      <v:stroke joinstyle="miter"/>
                      <v:textbox>
                        <w:txbxContent>
                          <w:p w:rsidR="00E95B6E" w:rsidRDefault="00E95B6E" w:rsidP="00E95B6E">
                            <w:pPr>
                              <w:jc w:val="center"/>
                              <w:rPr>
                                <w:rFonts w:ascii="微软雅黑" w:eastAsia="微软雅黑" w:hAnsi="微软雅黑" w:cs="微软雅黑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ascii="微软雅黑" w:eastAsia="微软雅黑" w:hAnsi="微软雅黑" w:cs="微软雅黑" w:hint="eastAsia"/>
                                <w:color w:val="000000" w:themeColor="text1"/>
                                <w:sz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申请人填写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7E6447" w:rsidTr="00E95B6E">
        <w:trPr>
          <w:trHeight w:val="601"/>
          <w:jc w:val="center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Pr="00E95B6E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5B6E"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8251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 w:rsidP="00E95B6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E95B6E">
              <w:rPr>
                <w:rFonts w:ascii="宋体" w:hAnsi="宋体" w:cs="宋体" w:hint="eastAsia"/>
                <w:b/>
                <w:color w:val="FF0000"/>
                <w:kern w:val="0"/>
                <w:sz w:val="24"/>
                <w:highlight w:val="yellow"/>
              </w:rPr>
              <w:t>填写项目立项名称、合同名称等完整名称</w:t>
            </w:r>
          </w:p>
        </w:tc>
      </w:tr>
      <w:tr w:rsidR="007E6447">
        <w:trPr>
          <w:trHeight w:val="549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Pr="00E95B6E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5B6E">
              <w:rPr>
                <w:rFonts w:ascii="宋体" w:hAnsi="宋体" w:cs="宋体" w:hint="eastAsia"/>
                <w:kern w:val="0"/>
                <w:sz w:val="24"/>
              </w:rPr>
              <w:t>建设单位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FF0000"/>
                <w:kern w:val="0"/>
                <w:sz w:val="24"/>
                <w:highlight w:val="yellow"/>
              </w:rPr>
              <w:t>填写建设单位完整名称并盖章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Pr="00E95B6E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5B6E"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Pr="00E95B6E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Pr="00E95B6E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5B6E"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6447" w:rsidRPr="00E95B6E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570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总包单位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E95B6E">
              <w:rPr>
                <w:rFonts w:ascii="宋体" w:hAnsi="宋体" w:cs="宋体" w:hint="eastAsia"/>
                <w:b/>
                <w:color w:val="FF0000"/>
                <w:kern w:val="0"/>
                <w:sz w:val="24"/>
                <w:highlight w:val="yellow"/>
              </w:rPr>
              <w:t>填写总包单位完整名称并盖章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562"/>
          <w:jc w:val="center"/>
        </w:trPr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施工单位</w:t>
            </w:r>
          </w:p>
        </w:tc>
        <w:tc>
          <w:tcPr>
            <w:tcW w:w="3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E95B6E">
              <w:rPr>
                <w:rFonts w:ascii="宋体" w:hAnsi="宋体" w:cs="宋体" w:hint="eastAsia"/>
                <w:b/>
                <w:color w:val="FF0000"/>
                <w:kern w:val="0"/>
                <w:sz w:val="24"/>
                <w:highlight w:val="yellow"/>
              </w:rPr>
              <w:t>如有，填写施工单位完整名称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433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施工地点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路（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路至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路）</w:t>
            </w:r>
          </w:p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□东侧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□西侧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□南侧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□北侧</w:t>
            </w:r>
          </w:p>
        </w:tc>
      </w:tr>
      <w:tr w:rsidR="007E6447">
        <w:trPr>
          <w:trHeight w:val="410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占道方式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□机动车道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□非机动车道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□人行道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□其他</w:t>
            </w:r>
          </w:p>
        </w:tc>
        <w:bookmarkStart w:id="0" w:name="_GoBack"/>
        <w:bookmarkEnd w:id="0"/>
      </w:tr>
      <w:tr w:rsidR="007E6447">
        <w:trPr>
          <w:trHeight w:val="558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施工时间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至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7E6447">
        <w:trPr>
          <w:trHeight w:val="1665"/>
          <w:jc w:val="center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/>
                <w:noProof/>
                <w:kern w:val="0"/>
                <w:sz w:val="10"/>
                <w:szCs w:val="10"/>
              </w:rPr>
              <mc:AlternateContent>
                <mc:Choice Requires="wps">
                  <w:drawing>
                    <wp:anchor distT="0" distB="0" distL="118745" distR="118745" simplePos="0" relativeHeight="251658240" behindDoc="1" locked="0" layoutInCell="1" allowOverlap="1" wp14:anchorId="69B2FB97" wp14:editId="126AC62C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22225</wp:posOffset>
                      </wp:positionV>
                      <wp:extent cx="6014720" cy="3945890"/>
                      <wp:effectExtent l="6350" t="6350" r="17780" b="10160"/>
                      <wp:wrapNone/>
                      <wp:docPr id="2" name="圆角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14720" cy="3945890"/>
                              </a:xfrm>
                              <a:prstGeom prst="roundRect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accent6">
                                  <a:lumMod val="40000"/>
                                  <a:lumOff val="60000"/>
                                  <a:alpha val="52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oundrect id="_x0000_s1026" o:spid="_x0000_s1026" o:spt="2" style="position:absolute;left:0pt;margin-left:-5.55pt;margin-top:1.75pt;height:310.7pt;width:473.6pt;z-index:-251658240;v-text-anchor:middle;mso-width-relative:page;mso-height-relative:page;" fillcolor="#C5E0B4 [1305]" filled="t" stroked="t" coordsize="21600,21600" arcsize="0" o:gfxdata="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R5ofjdUAAAAJAQAADwAAAAAAAAABACAAAAAiAAAAZHJzL2Rvd25y&#10;ZXYueG1sUEsBAhQAFAAAAAgAh07iQBPjtK+sAgAASgUAAA4AAAAAAAAAAQAgAAAAJAEAAGRycy9l&#10;Mm9Eb2MueG1sUEsFBgAAAAAGAAYAWQEAAEIGAAAAAA==&#10;">
                      <v:fill on="t" opacity="34078f" focussize="0,0"/>
                      <v:stroke weight="1pt" color="#41719C [3204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</w:p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施</w:t>
            </w:r>
            <w:r>
              <w:rPr>
                <w:rFonts w:ascii="宋体" w:hAnsi="宋体" w:cs="宋体" w:hint="eastAsia"/>
                <w:kern w:val="0"/>
                <w:sz w:val="24"/>
              </w:rPr>
              <w:t>工期间交通组织安排及安全要求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7E6447" w:rsidRDefault="00E95B6E">
            <w:pPr>
              <w:pStyle w:val="a4"/>
              <w:widowControl/>
              <w:adjustRightInd w:val="0"/>
              <w:snapToGrid w:val="0"/>
              <w:spacing w:line="240" w:lineRule="atLeast"/>
              <w:ind w:firstLineChars="0" w:firstLine="0"/>
              <w:rPr>
                <w:rFonts w:ascii="交通标志专用字体" w:eastAsia="交通标志专用字体" w:hAnsi="宋体" w:cs="宋体"/>
                <w:kern w:val="0"/>
                <w:sz w:val="22"/>
                <w:szCs w:val="22"/>
              </w:rPr>
            </w:pPr>
            <w:r>
              <w:rPr>
                <w:rFonts w:ascii="方正小标宋简体" w:eastAsia="方正小标宋简体" w:hAnsi="宋体" w:cs="宋体"/>
                <w:noProof/>
                <w:kern w:val="0"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96CF628" wp14:editId="242C4116">
                      <wp:simplePos x="0" y="0"/>
                      <wp:positionH relativeFrom="column">
                        <wp:posOffset>5278120</wp:posOffset>
                      </wp:positionH>
                      <wp:positionV relativeFrom="paragraph">
                        <wp:posOffset>47625</wp:posOffset>
                      </wp:positionV>
                      <wp:extent cx="479425" cy="3798570"/>
                      <wp:effectExtent l="6350" t="6350" r="9525" b="24130"/>
                      <wp:wrapNone/>
                      <wp:docPr id="5" name="圆角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9425" cy="379857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accent6">
                                  <a:lumMod val="40000"/>
                                  <a:lumOff val="60000"/>
                                  <a:alpha val="52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E6447" w:rsidRDefault="00E95B6E">
                                  <w:pPr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cs="微软雅黑" w:hint="eastAsia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经办民警填写</w:t>
                                  </w:r>
                                  <w:r>
                                    <w:rPr>
                                      <w:rFonts w:ascii="微软雅黑" w:eastAsia="微软雅黑" w:hAnsi="微软雅黑" w:cs="微软雅黑" w:hint="eastAsia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/</w:t>
                                  </w:r>
                                  <w:r>
                                    <w:rPr>
                                      <w:rFonts w:ascii="微软雅黑" w:eastAsia="微软雅黑" w:hAnsi="微软雅黑" w:cs="微软雅黑" w:hint="eastAsia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打钩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oundrect id="_x0000_s1026" o:spid="_x0000_s1026" o:spt="2" style="position:absolute;left:0pt;margin-left:415.6pt;margin-top:3.75pt;height:299.1pt;width:37.75pt;z-index:251677696;v-text-anchor:middle;mso-width-relative:page;mso-height-relative:page;" fillcolor="#C5E0B4 [1305]" filled="t" stroked="t" coordsize="21600,21600" arcsize="0.5" o:gfxdata="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">
                      <v:fill on="t" opacity="34078f" focussize="0,0"/>
                      <v:stroke weight="1pt" color="#41719C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sz w:val="24"/>
                                <w:szCs w:val="24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经办民警填写</w:t>
                            </w: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/打钩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7E6447" w:rsidRDefault="00E95B6E">
            <w:pPr>
              <w:pStyle w:val="a4"/>
              <w:widowControl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ind w:firstLineChars="0"/>
              <w:rPr>
                <w:rFonts w:ascii="交通标志专用字体" w:eastAsia="交通标志专用字体" w:hAnsi="宋体" w:cs="宋体"/>
                <w:kern w:val="0"/>
                <w:sz w:val="22"/>
                <w:szCs w:val="22"/>
              </w:rPr>
            </w:pP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允许全天占（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填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写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具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体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路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段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）围场，维持单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双向</w:t>
            </w:r>
            <w:r>
              <w:rPr>
                <w:rFonts w:ascii="交通标志专用字体" w:eastAsia="交通标志专用字体" w:hAnsi="楷体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车道（宽度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米）通行。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□硬隔离围封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□修筑便道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□搭建便桥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□单向通行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□全封闭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□其他：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  </w:t>
            </w:r>
          </w:p>
          <w:p w:rsidR="007E6447" w:rsidRDefault="00E95B6E">
            <w:pPr>
              <w:pStyle w:val="a4"/>
              <w:widowControl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ind w:firstLineChars="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施工临时出入口（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填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写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具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体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位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置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）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■车辆避高峰进出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■增设大门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24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小时管理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□右进右出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□其他：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     </w:t>
            </w:r>
          </w:p>
        </w:tc>
      </w:tr>
      <w:tr w:rsidR="007E6447">
        <w:trPr>
          <w:trHeight w:val="1972"/>
          <w:jc w:val="center"/>
        </w:trPr>
        <w:tc>
          <w:tcPr>
            <w:tcW w:w="124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pStyle w:val="a4"/>
              <w:widowControl/>
              <w:numPr>
                <w:ilvl w:val="0"/>
                <w:numId w:val="1"/>
              </w:numPr>
              <w:adjustRightInd w:val="0"/>
              <w:snapToGrid w:val="0"/>
              <w:spacing w:line="240" w:lineRule="atLeast"/>
              <w:ind w:firstLineChars="0"/>
              <w:jc w:val="left"/>
              <w:rPr>
                <w:rFonts w:ascii="交通标志专用字体" w:eastAsia="交通标志专用字体" w:hAnsi="宋体" w:cs="宋体"/>
                <w:kern w:val="0"/>
                <w:sz w:val="22"/>
                <w:szCs w:val="22"/>
              </w:rPr>
            </w:pP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允许临时占（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填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写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具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体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路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段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）施工，维持单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双向</w:t>
            </w:r>
            <w:r>
              <w:rPr>
                <w:rFonts w:ascii="交通标志专用字体" w:eastAsia="交通标志专用字体" w:hAnsi="楷体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车道（宽度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米）通行。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日间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: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分至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分，占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车道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/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宽度进行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作业。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夜间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: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分至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时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分，占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车道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/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宽度进行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作业。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■雨、雾、冰雪等恶劣天气停止施工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□安排专人指挥交通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="宋体" w:hAnsi="宋体" w:cs="宋体"/>
                <w:kern w:val="0"/>
                <w:sz w:val="22"/>
                <w:szCs w:val="22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■高峰时路面修复或覆盖钢板恢复通行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□国定假日停止施工</w:t>
            </w:r>
          </w:p>
        </w:tc>
      </w:tr>
      <w:tr w:rsidR="007E6447">
        <w:trPr>
          <w:trHeight w:val="2113"/>
          <w:jc w:val="center"/>
        </w:trPr>
        <w:tc>
          <w:tcPr>
            <w:tcW w:w="1240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安全要求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="交通标志专用字体" w:eastAsia="交通标志专用字体" w:hAnsi="宋体" w:cs="宋体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</w:rPr>
              <w:t>规范要求：</w:t>
            </w:r>
            <w:r>
              <w:rPr>
                <w:rFonts w:ascii="交通标志专用字体" w:eastAsia="交通标志专用字体" w:hAnsi="宋体" w:cs="宋体" w:hint="eastAsia"/>
                <w:kern w:val="0"/>
                <w:sz w:val="22"/>
                <w:szCs w:val="22"/>
                <w:u w:val="single"/>
              </w:rPr>
              <w:t xml:space="preserve">                                                         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■安全设施损坏、缺失、模糊及时更换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□保证交叉口各方向正常通行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□行人非机动车共板通行，宽度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米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□交叉口渠化不变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□保留非机动车和行人安全通行空间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 xml:space="preserve">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□路段限速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km/h</w:t>
            </w: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  <w:u w:val="single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b/>
                <w:color w:val="7030A0"/>
                <w:kern w:val="0"/>
                <w:sz w:val="22"/>
                <w:szCs w:val="22"/>
                <w:u w:val="single"/>
              </w:rPr>
              <w:t>填写其他安全要求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                                         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</w:t>
            </w:r>
            <w:r>
              <w:rPr>
                <w:rFonts w:asciiTheme="minorEastAsia" w:eastAsiaTheme="minorEastAsia" w:hAnsiTheme="minorEastAsia" w:cs="宋体" w:hint="eastAsia"/>
                <w:bCs/>
                <w:iCs/>
                <w:kern w:val="0"/>
                <w:sz w:val="22"/>
                <w:szCs w:val="22"/>
                <w:u w:val="single"/>
              </w:rPr>
              <w:t xml:space="preserve">   </w:t>
            </w:r>
          </w:p>
          <w:p w:rsidR="007E6447" w:rsidRDefault="007E6447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  <w:u w:val="single"/>
              </w:rPr>
            </w:pPr>
          </w:p>
          <w:p w:rsidR="007E6447" w:rsidRDefault="007E6447" w:rsidP="00E95B6E">
            <w:pPr>
              <w:widowControl/>
              <w:adjustRightInd w:val="0"/>
              <w:snapToGrid w:val="0"/>
              <w:spacing w:line="240" w:lineRule="atLeast"/>
              <w:ind w:firstLineChars="100" w:firstLine="220"/>
              <w:jc w:val="left"/>
              <w:rPr>
                <w:rFonts w:asciiTheme="minorEastAsia" w:eastAsiaTheme="minorEastAsia" w:hAnsiTheme="minorEastAsia" w:cs="宋体"/>
                <w:bCs/>
                <w:iCs/>
                <w:kern w:val="0"/>
                <w:sz w:val="22"/>
                <w:szCs w:val="22"/>
                <w:u w:val="single"/>
              </w:rPr>
            </w:pPr>
          </w:p>
          <w:p w:rsidR="007E6447" w:rsidRDefault="00E95B6E">
            <w:pPr>
              <w:widowControl/>
              <w:adjustRightInd w:val="0"/>
              <w:snapToGrid w:val="0"/>
              <w:spacing w:line="240" w:lineRule="atLeast"/>
              <w:ind w:firstLineChars="4400" w:firstLine="4400"/>
              <w:jc w:val="left"/>
              <w:rPr>
                <w:rFonts w:ascii="楷体" w:eastAsia="楷体" w:hAnsi="楷体" w:cs="宋体"/>
                <w:bCs/>
                <w:iCs/>
                <w:kern w:val="0"/>
                <w:sz w:val="22"/>
                <w:szCs w:val="22"/>
              </w:rPr>
            </w:pPr>
            <w:r>
              <w:rPr>
                <w:rFonts w:ascii="方正小标宋简体" w:eastAsia="方正小标宋简体" w:hAnsi="宋体" w:cs="宋体"/>
                <w:noProof/>
                <w:kern w:val="0"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E2AF7B6" wp14:editId="716DCC58">
                      <wp:simplePos x="0" y="0"/>
                      <wp:positionH relativeFrom="column">
                        <wp:posOffset>5278120</wp:posOffset>
                      </wp:positionH>
                      <wp:positionV relativeFrom="paragraph">
                        <wp:posOffset>172720</wp:posOffset>
                      </wp:positionV>
                      <wp:extent cx="479425" cy="1746250"/>
                      <wp:effectExtent l="6350" t="6350" r="9525" b="19050"/>
                      <wp:wrapNone/>
                      <wp:docPr id="6" name="圆角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9425" cy="1746250"/>
                              </a:xfrm>
                              <a:prstGeom prst="roundRect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accent4">
                                  <a:lumMod val="40000"/>
                                  <a:lumOff val="60000"/>
                                  <a:alpha val="52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E6447" w:rsidRDefault="00E95B6E">
                                  <w:pPr>
                                    <w:jc w:val="center"/>
                                    <w:rPr>
                                      <w:rFonts w:ascii="微软雅黑" w:eastAsia="微软雅黑" w:hAnsi="微软雅黑" w:cs="微软雅黑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</w:pPr>
                                  <w:r>
                                    <w:rPr>
                                      <w:rFonts w:ascii="微软雅黑" w:eastAsia="微软雅黑" w:hAnsi="微软雅黑" w:cs="微软雅黑" w:hint="eastAsia"/>
                                      <w:color w:val="000000" w:themeColor="text1"/>
                                      <w:sz w:val="24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props3d w14:extrusionH="0" w14:contourW="0" w14:prstMaterial="clear"/>
                                    </w:rPr>
                                    <w:t>领导填写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oundrect id="_x0000_s1026" o:spid="_x0000_s1026" o:spt="2" style="position:absolute;left:0pt;margin-left:415.6pt;margin-top:13.6pt;height:137.5pt;width:37.75pt;z-index:251687936;v-text-anchor:middle;mso-width-relative:page;mso-height-relative:page;" fillcolor="#FFE699 [1303]" filled="t" stroked="t" coordsize="21600,21600" arcsize="0.5" o:gfxdata="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">
                      <v:fill on="t" opacity="34078f" focussize="0,0"/>
                      <v:stroke weight="1pt" color="#41719C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sz w:val="24"/>
                                <w:szCs w:val="24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sz w:val="24"/>
                                <w:szCs w:val="24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领导填写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经办民警：</w:t>
            </w:r>
          </w:p>
        </w:tc>
      </w:tr>
      <w:tr w:rsidR="007E6447">
        <w:trPr>
          <w:trHeight w:val="1331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方正小标宋简体" w:eastAsia="方正小标宋简体" w:hAnsi="宋体" w:cs="宋体"/>
                <w:noProof/>
                <w:kern w:val="0"/>
                <w:sz w:val="10"/>
                <w:szCs w:val="10"/>
              </w:rPr>
              <mc:AlternateContent>
                <mc:Choice Requires="wps">
                  <w:drawing>
                    <wp:anchor distT="0" distB="0" distL="118745" distR="118745" simplePos="0" relativeHeight="251686912" behindDoc="1" locked="0" layoutInCell="1" allowOverlap="1" wp14:anchorId="4B1AE5DF" wp14:editId="61F17AF2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13335</wp:posOffset>
                      </wp:positionV>
                      <wp:extent cx="6014720" cy="1670050"/>
                      <wp:effectExtent l="6350" t="6350" r="17780" b="19050"/>
                      <wp:wrapNone/>
                      <wp:docPr id="3" name="圆角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14720" cy="1670050"/>
                              </a:xfrm>
                              <a:prstGeom prst="roundRect">
                                <a:avLst>
                                  <a:gd name="adj" fmla="val 0"/>
                                </a:avLst>
                              </a:prstGeom>
                              <a:solidFill>
                                <a:schemeClr val="accent4">
                                  <a:lumMod val="40000"/>
                                  <a:lumOff val="60000"/>
                                  <a:alpha val="52000"/>
                                </a:schemeClr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 xmlns:w15="http://schemas.microsoft.com/office/word/2012/wordml">
                  <w:pict>
                    <v:roundrect id="_x0000_s1026" o:spid="_x0000_s1026" o:spt="2" style="position:absolute;left:0pt;margin-left:-4.65pt;margin-top:1.05pt;height:131.5pt;width:473.6pt;z-index:-251629568;v-text-anchor:middle;mso-width-relative:page;mso-height-relative:page;" fillcolor="#FFE699 [1303]" filled="t" stroked="t" coordsize="21600,21600" arcsize="0" o:gfxdata="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">
                      <v:fill on="t" opacity="34078f" focussize="0,0"/>
                      <v:stroke weight="1pt" color="#41719C [3204]" miterlimit="8" joinstyle="miter"/>
                      <v:imagedata o:title=""/>
                      <o:lock v:ext="edit" aspectratio="f"/>
                    </v:roundrect>
                  </w:pict>
                </mc:Fallback>
              </mc:AlternateContent>
            </w:r>
          </w:p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科长</w:t>
            </w:r>
            <w:r>
              <w:rPr>
                <w:rFonts w:ascii="宋体" w:hAnsi="宋体" w:cs="宋体" w:hint="eastAsia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大队长审核意见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E6447">
        <w:trPr>
          <w:trHeight w:val="1290"/>
          <w:jc w:val="center"/>
        </w:trPr>
        <w:tc>
          <w:tcPr>
            <w:tcW w:w="12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6447" w:rsidRDefault="00E95B6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支队</w:t>
            </w:r>
            <w:r>
              <w:rPr>
                <w:rFonts w:ascii="宋体" w:hAnsi="宋体" w:cs="宋体" w:hint="eastAsia"/>
                <w:kern w:val="0"/>
                <w:sz w:val="24"/>
              </w:rPr>
              <w:t>/</w:t>
            </w:r>
            <w:r>
              <w:rPr>
                <w:rFonts w:ascii="宋体" w:hAnsi="宋体" w:cs="宋体" w:hint="eastAsia"/>
                <w:kern w:val="0"/>
                <w:sz w:val="24"/>
              </w:rPr>
              <w:t>处领导审批意见</w:t>
            </w:r>
          </w:p>
        </w:tc>
        <w:tc>
          <w:tcPr>
            <w:tcW w:w="8251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7E6447" w:rsidRDefault="007E64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7E6447" w:rsidRDefault="00E95B6E">
      <w:pPr>
        <w:spacing w:line="276" w:lineRule="auto"/>
      </w:pPr>
      <w:r>
        <w:rPr>
          <w:rFonts w:ascii="宋体" w:hAnsi="宋体" w:cs="宋体" w:hint="eastAsia"/>
          <w:kern w:val="0"/>
          <w:sz w:val="24"/>
        </w:rPr>
        <w:t>附：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、交通组织方案</w:t>
      </w:r>
      <w:r>
        <w:rPr>
          <w:rFonts w:ascii="宋体" w:hAnsi="宋体" w:cs="宋体" w:hint="eastAsia"/>
          <w:kern w:val="0"/>
          <w:sz w:val="24"/>
        </w:rPr>
        <w:t xml:space="preserve">  2</w:t>
      </w:r>
      <w:r>
        <w:rPr>
          <w:rFonts w:ascii="宋体" w:hAnsi="宋体" w:cs="宋体" w:hint="eastAsia"/>
          <w:kern w:val="0"/>
          <w:sz w:val="24"/>
        </w:rPr>
        <w:t>、配套交通组织图</w:t>
      </w:r>
    </w:p>
    <w:sectPr w:rsidR="007E6447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交通标志专用字体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C73DBB"/>
    <w:multiLevelType w:val="multilevel"/>
    <w:tmpl w:val="53C73DBB"/>
    <w:lvl w:ilvl="0">
      <w:start w:val="1"/>
      <w:numFmt w:val="bullet"/>
      <w:lvlText w:val="□"/>
      <w:lvlJc w:val="left"/>
      <w:pPr>
        <w:ind w:left="360" w:hanging="360"/>
      </w:pPr>
      <w:rPr>
        <w:rFonts w:ascii="交通标志专用字体" w:eastAsia="交通标志专用字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731"/>
    <w:rsid w:val="000C41C2"/>
    <w:rsid w:val="000E289C"/>
    <w:rsid w:val="000E3C3C"/>
    <w:rsid w:val="00432FAC"/>
    <w:rsid w:val="004933AC"/>
    <w:rsid w:val="004B36C7"/>
    <w:rsid w:val="004F04F2"/>
    <w:rsid w:val="007E6447"/>
    <w:rsid w:val="00871996"/>
    <w:rsid w:val="008E5443"/>
    <w:rsid w:val="00933909"/>
    <w:rsid w:val="009E2521"/>
    <w:rsid w:val="009E6F7A"/>
    <w:rsid w:val="00AE775F"/>
    <w:rsid w:val="00CF7897"/>
    <w:rsid w:val="00D14821"/>
    <w:rsid w:val="00D14CAA"/>
    <w:rsid w:val="00DB0E4A"/>
    <w:rsid w:val="00E95B6E"/>
    <w:rsid w:val="00EE25EA"/>
    <w:rsid w:val="00F97731"/>
    <w:rsid w:val="57CB2406"/>
    <w:rsid w:val="728B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kern w:val="2"/>
      <w:sz w:val="21"/>
      <w:szCs w:val="22"/>
    </w:rPr>
  </w:style>
  <w:style w:type="paragraph" w:styleId="a4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="Times New Roman"/>
      <w:kern w:val="2"/>
      <w:sz w:val="21"/>
      <w:szCs w:val="22"/>
    </w:rPr>
  </w:style>
  <w:style w:type="paragraph" w:styleId="a4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1F63F4-1CB1-475B-A3AE-63C29BC90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wjandwj</dc:creator>
  <cp:lastModifiedBy>xb21cn</cp:lastModifiedBy>
  <cp:revision>9</cp:revision>
  <cp:lastPrinted>2024-07-30T07:42:00Z</cp:lastPrinted>
  <dcterms:created xsi:type="dcterms:W3CDTF">2014-10-29T12:08:00Z</dcterms:created>
  <dcterms:modified xsi:type="dcterms:W3CDTF">2024-07-30T07:43:00Z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2052-...</vt:lpwstr>
  </property>
</Properties>
</file>