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8"/>
          <w:lang w:eastAsia="zh-CN"/>
        </w:rPr>
        <w:t>嘉定区科技双创券企业申领表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(中小微企业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创业团队)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44"/>
          <w:lang w:eastAsia="zh-CN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364" w:tblpY="221"/>
        <w:tblOverlap w:val="never"/>
        <w:tblW w:w="54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2686"/>
        <w:gridCol w:w="2045"/>
        <w:gridCol w:w="2319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基本信息</w:t>
            </w:r>
          </w:p>
        </w:tc>
        <w:tc>
          <w:tcPr>
            <w:tcW w:w="1439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企业名称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43" w:type="pct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法定代表人*</w:t>
            </w:r>
          </w:p>
        </w:tc>
        <w:tc>
          <w:tcPr>
            <w:tcW w:w="949" w:type="pct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组织机构代码或统一社会信用代码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企业营业执照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注册类型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行业类型*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税务管理码（非必填）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税务登记号（非必填）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所属街镇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成立日期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注册地址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注册资本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（万元）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企业人数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企业简介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年营业收入（万元）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企业领域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restart"/>
            <w:tcBorders>
              <w:top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企业联系人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手机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restart"/>
            <w:tcBorders>
              <w:top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银行开户</w:t>
            </w: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开户银行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账户名称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  <w:t>银行账户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银行网点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70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eastAsia="zh-CN"/>
              </w:rPr>
              <w:t>是否同城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10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新宋体" w:hAnsi="新宋体" w:eastAsia="新宋体" w:cs="新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7B0A12"/>
    <w:rsid w:val="7475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huangchun</dc:creator>
  <cp:lastModifiedBy>Huang</cp:lastModifiedBy>
  <dcterms:modified xsi:type="dcterms:W3CDTF">2020-05-29T09:46:08Z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