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88" w:lineRule="auto"/>
        <w:jc w:val="center"/>
        <w:rPr>
          <w:rFonts w:hint="eastAsia"/>
          <w:b/>
          <w:bCs/>
          <w:sz w:val="36"/>
          <w:szCs w:val="36"/>
        </w:rPr>
      </w:pPr>
      <w:bookmarkStart w:id="3" w:name="_GoBack"/>
      <w:bookmarkEnd w:id="3"/>
      <w:bookmarkStart w:id="0" w:name="_zc"/>
      <w:bookmarkStart w:id="1" w:name="OLE_LINK2"/>
      <w:bookmarkStart w:id="2" w:name="OLE_LINK3"/>
      <w:r>
        <w:rPr>
          <w:rFonts w:hint="eastAsia"/>
          <w:b/>
          <w:bCs/>
          <w:sz w:val="36"/>
          <w:szCs w:val="36"/>
        </w:rPr>
        <w:t>上海市</w:t>
      </w:r>
      <w:r>
        <w:rPr>
          <w:rFonts w:hint="eastAsia"/>
          <w:b/>
          <w:bCs/>
          <w:sz w:val="36"/>
          <w:szCs w:val="36"/>
          <w:lang w:val="en-US" w:eastAsia="zh-CN"/>
        </w:rPr>
        <w:t>海</w:t>
      </w:r>
      <w:r>
        <w:rPr>
          <w:rFonts w:hint="eastAsia"/>
          <w:b/>
          <w:bCs/>
          <w:sz w:val="36"/>
          <w:szCs w:val="36"/>
        </w:rPr>
        <w:t>葬奖</w:t>
      </w:r>
      <w:r>
        <w:rPr>
          <w:rFonts w:hint="eastAsia"/>
          <w:b/>
          <w:bCs/>
          <w:sz w:val="36"/>
          <w:szCs w:val="36"/>
          <w:lang w:val="en-US" w:eastAsia="zh-CN"/>
        </w:rPr>
        <w:t>补</w:t>
      </w:r>
      <w:r>
        <w:rPr>
          <w:rFonts w:hint="eastAsia"/>
          <w:b/>
          <w:bCs/>
          <w:sz w:val="36"/>
          <w:szCs w:val="36"/>
        </w:rPr>
        <w:t>申请表</w:t>
      </w:r>
      <w:r>
        <w:rPr>
          <w:rFonts w:hint="eastAsia" w:ascii="楷体_GB2312" w:hAnsi="宋体" w:eastAsia="楷体_GB2312"/>
          <w:sz w:val="24"/>
          <w:szCs w:val="24"/>
        </w:rPr>
        <w:t xml:space="preserve">                                      </w:t>
      </w:r>
    </w:p>
    <w:tbl>
      <w:tblPr>
        <w:tblStyle w:val="14"/>
        <w:tblW w:w="962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2127"/>
        <w:gridCol w:w="1177"/>
        <w:gridCol w:w="1190"/>
        <w:gridCol w:w="1023"/>
        <w:gridCol w:w="253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57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申请人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姓  名</w:t>
            </w:r>
          </w:p>
        </w:tc>
        <w:tc>
          <w:tcPr>
            <w:tcW w:w="212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17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与逝者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关  系</w:t>
            </w:r>
          </w:p>
        </w:tc>
        <w:tc>
          <w:tcPr>
            <w:tcW w:w="119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2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身  份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证件号</w:t>
            </w:r>
          </w:p>
        </w:tc>
        <w:tc>
          <w:tcPr>
            <w:tcW w:w="253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联系地址</w:t>
            </w:r>
          </w:p>
        </w:tc>
        <w:tc>
          <w:tcPr>
            <w:tcW w:w="4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84"/>
              </w:tabs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开户银行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银行账号</w:t>
            </w:r>
          </w:p>
        </w:tc>
        <w:tc>
          <w:tcPr>
            <w:tcW w:w="4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逝者姓名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性  别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身  份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证件号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>年龄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户  籍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所在地</w:t>
            </w:r>
          </w:p>
        </w:tc>
        <w:tc>
          <w:tcPr>
            <w:tcW w:w="4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57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生态葬式</w:t>
            </w:r>
          </w:p>
        </w:tc>
        <w:tc>
          <w:tcPr>
            <w:tcW w:w="80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ind w:firstLine="240" w:firstLineChars="100"/>
              <w:jc w:val="left"/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☑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海葬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4" w:hRule="atLeast"/>
          <w:jc w:val="center"/>
        </w:trPr>
        <w:tc>
          <w:tcPr>
            <w:tcW w:w="4882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firstLine="360" w:firstLineChars="150"/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楷体_GB2312" w:eastAsia="楷体_GB2312"/>
                <w:sz w:val="24"/>
              </w:rPr>
              <w:t>申请人身份证复印件正面粘贴处</w:t>
            </w:r>
          </w:p>
        </w:tc>
        <w:tc>
          <w:tcPr>
            <w:tcW w:w="47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ind w:firstLine="360" w:firstLineChars="15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申请人身份证复印件反面粘贴处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9" w:hRule="atLeast"/>
          <w:jc w:val="center"/>
        </w:trPr>
        <w:tc>
          <w:tcPr>
            <w:tcW w:w="9629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楷体_GB2312" w:eastAsia="楷体_GB2312"/>
                <w:sz w:val="24"/>
              </w:rPr>
              <w:t>申请人银行卡复印件正面粘贴处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9" w:hRule="atLeast"/>
          <w:jc w:val="center"/>
        </w:trPr>
        <w:tc>
          <w:tcPr>
            <w:tcW w:w="9629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1.本人已知晓海葬奖补相关政策，上述</w:t>
            </w:r>
            <w:r>
              <w:rPr>
                <w:rFonts w:hint="eastAsia" w:ascii="仿宋_GB2312" w:eastAsia="仿宋_GB2312"/>
                <w:sz w:val="24"/>
              </w:rPr>
              <w:t>所填信息和提供材料是真实的，否则愿承担一切法律责任。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2.本人已知晓每具骨灰海葬后仅可申请一次奖补（3000元/具），本人作为该具骨灰生态安葬奖补的申请人，如逝者其他亲属或相关权利人主张该奖补资金产生纠纷的，由本人负责解决纠纷。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3.海葬</w:t>
            </w: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活动结束后60个工作日内，以转账形式发放至申请人账户。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481" w:leftChars="229" w:firstLine="720" w:firstLineChars="3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申请人</w:t>
            </w:r>
            <w:r>
              <w:rPr>
                <w:rFonts w:hint="eastAsia" w:ascii="仿宋_GB2312" w:eastAsia="仿宋_GB2312"/>
                <w:sz w:val="24"/>
              </w:rPr>
              <w:t>签名：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  <w:p>
            <w:pPr>
              <w:ind w:firstLine="2520" w:firstLineChars="1050"/>
              <w:rPr>
                <w:rFonts w:ascii="仿宋_GB2312" w:eastAsia="仿宋_GB2312"/>
                <w:sz w:val="24"/>
              </w:rPr>
            </w:pPr>
          </w:p>
        </w:tc>
      </w:tr>
      <w:bookmarkEnd w:id="0"/>
      <w:bookmarkEnd w:id="1"/>
      <w:bookmarkEnd w:id="2"/>
    </w:tbl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spacing w:val="-14"/>
          <w:sz w:val="24"/>
          <w:szCs w:val="24"/>
          <w:highlight w:val="none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701" w:right="1588" w:bottom="1418" w:left="1588" w:header="851" w:footer="1134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8"/>
      </w:rPr>
    </w:pPr>
    <w:r>
      <w:rPr>
        <w:rStyle w:val="18"/>
      </w:rPr>
      <w:fldChar w:fldCharType="begin"/>
    </w:r>
    <w:r>
      <w:rPr>
        <w:rStyle w:val="18"/>
      </w:rPr>
      <w:instrText xml:space="preserve">PAGE  </w:instrText>
    </w:r>
    <w:r>
      <w:rPr>
        <w:rStyle w:val="18"/>
      </w:rPr>
      <w:fldChar w:fldCharType="separate"/>
    </w:r>
    <w:r>
      <w:rPr>
        <w:rStyle w:val="18"/>
      </w:rPr>
      <w:t>1</w:t>
    </w:r>
    <w:r>
      <w:rPr>
        <w:rStyle w:val="18"/>
      </w:rPr>
      <w:fldChar w:fldCharType="end"/>
    </w:r>
  </w:p>
  <w:p>
    <w:pPr>
      <w:pStyle w:val="9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DC8"/>
    <w:rsid w:val="00023F64"/>
    <w:rsid w:val="000313FF"/>
    <w:rsid w:val="00055827"/>
    <w:rsid w:val="00060F2F"/>
    <w:rsid w:val="00066A04"/>
    <w:rsid w:val="00091F68"/>
    <w:rsid w:val="000B40B3"/>
    <w:rsid w:val="000D5B59"/>
    <w:rsid w:val="000D723B"/>
    <w:rsid w:val="000D7527"/>
    <w:rsid w:val="000F390C"/>
    <w:rsid w:val="000F6D0B"/>
    <w:rsid w:val="00110EA3"/>
    <w:rsid w:val="00111886"/>
    <w:rsid w:val="00111FBD"/>
    <w:rsid w:val="00135825"/>
    <w:rsid w:val="00136D6E"/>
    <w:rsid w:val="001431A2"/>
    <w:rsid w:val="0016334F"/>
    <w:rsid w:val="00173844"/>
    <w:rsid w:val="001765E3"/>
    <w:rsid w:val="001A755E"/>
    <w:rsid w:val="001B0A5F"/>
    <w:rsid w:val="001B679F"/>
    <w:rsid w:val="001C4549"/>
    <w:rsid w:val="001C72B3"/>
    <w:rsid w:val="001E57F6"/>
    <w:rsid w:val="001E6A11"/>
    <w:rsid w:val="001E6C0A"/>
    <w:rsid w:val="00215C57"/>
    <w:rsid w:val="00232F77"/>
    <w:rsid w:val="00240511"/>
    <w:rsid w:val="00241108"/>
    <w:rsid w:val="0024343C"/>
    <w:rsid w:val="00243694"/>
    <w:rsid w:val="00243818"/>
    <w:rsid w:val="0027108B"/>
    <w:rsid w:val="002A1871"/>
    <w:rsid w:val="002A20EB"/>
    <w:rsid w:val="002B7F00"/>
    <w:rsid w:val="002C3919"/>
    <w:rsid w:val="002D26C5"/>
    <w:rsid w:val="002E4CB5"/>
    <w:rsid w:val="002F7BC1"/>
    <w:rsid w:val="00301D1B"/>
    <w:rsid w:val="003166EB"/>
    <w:rsid w:val="00325EC3"/>
    <w:rsid w:val="00336629"/>
    <w:rsid w:val="00351BE5"/>
    <w:rsid w:val="00355A87"/>
    <w:rsid w:val="003617FB"/>
    <w:rsid w:val="0036251D"/>
    <w:rsid w:val="003670E7"/>
    <w:rsid w:val="00367DB9"/>
    <w:rsid w:val="00377EDC"/>
    <w:rsid w:val="003868FC"/>
    <w:rsid w:val="003D71C6"/>
    <w:rsid w:val="004017C0"/>
    <w:rsid w:val="00404AC1"/>
    <w:rsid w:val="00407B85"/>
    <w:rsid w:val="004100FB"/>
    <w:rsid w:val="00411E80"/>
    <w:rsid w:val="00416C4B"/>
    <w:rsid w:val="00417E83"/>
    <w:rsid w:val="0042575A"/>
    <w:rsid w:val="00430206"/>
    <w:rsid w:val="00464956"/>
    <w:rsid w:val="0049075A"/>
    <w:rsid w:val="004A14C5"/>
    <w:rsid w:val="004A589D"/>
    <w:rsid w:val="004C436B"/>
    <w:rsid w:val="004E3744"/>
    <w:rsid w:val="004F06EA"/>
    <w:rsid w:val="004F5C04"/>
    <w:rsid w:val="004F690B"/>
    <w:rsid w:val="00507E39"/>
    <w:rsid w:val="005123C2"/>
    <w:rsid w:val="00523A86"/>
    <w:rsid w:val="0052681A"/>
    <w:rsid w:val="00531B1A"/>
    <w:rsid w:val="005366F6"/>
    <w:rsid w:val="00553B59"/>
    <w:rsid w:val="00554047"/>
    <w:rsid w:val="00562C3B"/>
    <w:rsid w:val="005775D1"/>
    <w:rsid w:val="00581A22"/>
    <w:rsid w:val="0058630F"/>
    <w:rsid w:val="005B68E5"/>
    <w:rsid w:val="005C62EA"/>
    <w:rsid w:val="005C75D0"/>
    <w:rsid w:val="005E4BC2"/>
    <w:rsid w:val="005E538B"/>
    <w:rsid w:val="005F4B50"/>
    <w:rsid w:val="00602327"/>
    <w:rsid w:val="00604B7E"/>
    <w:rsid w:val="006219DE"/>
    <w:rsid w:val="006339C8"/>
    <w:rsid w:val="0064543B"/>
    <w:rsid w:val="00646920"/>
    <w:rsid w:val="006674F7"/>
    <w:rsid w:val="00670E17"/>
    <w:rsid w:val="00675FF7"/>
    <w:rsid w:val="00691597"/>
    <w:rsid w:val="006963E3"/>
    <w:rsid w:val="006B0E40"/>
    <w:rsid w:val="006D1289"/>
    <w:rsid w:val="006D13F0"/>
    <w:rsid w:val="006D42DA"/>
    <w:rsid w:val="006D5993"/>
    <w:rsid w:val="006E00B0"/>
    <w:rsid w:val="006E4FE4"/>
    <w:rsid w:val="006E74CB"/>
    <w:rsid w:val="006F0B58"/>
    <w:rsid w:val="006F75A6"/>
    <w:rsid w:val="0070340C"/>
    <w:rsid w:val="007040C0"/>
    <w:rsid w:val="0070643C"/>
    <w:rsid w:val="00711E0F"/>
    <w:rsid w:val="00716C81"/>
    <w:rsid w:val="00727A4E"/>
    <w:rsid w:val="007310F8"/>
    <w:rsid w:val="00731110"/>
    <w:rsid w:val="00735CEC"/>
    <w:rsid w:val="00737461"/>
    <w:rsid w:val="0074607E"/>
    <w:rsid w:val="00750ABA"/>
    <w:rsid w:val="00770A83"/>
    <w:rsid w:val="007844F9"/>
    <w:rsid w:val="007931DA"/>
    <w:rsid w:val="007A49BA"/>
    <w:rsid w:val="007B4950"/>
    <w:rsid w:val="007B4E6A"/>
    <w:rsid w:val="00814C59"/>
    <w:rsid w:val="00842E65"/>
    <w:rsid w:val="00847513"/>
    <w:rsid w:val="00857B89"/>
    <w:rsid w:val="0086146B"/>
    <w:rsid w:val="00862B36"/>
    <w:rsid w:val="008743A7"/>
    <w:rsid w:val="00877990"/>
    <w:rsid w:val="00887C25"/>
    <w:rsid w:val="008955A5"/>
    <w:rsid w:val="008A0CEB"/>
    <w:rsid w:val="008E3489"/>
    <w:rsid w:val="008F5530"/>
    <w:rsid w:val="009046E3"/>
    <w:rsid w:val="00917253"/>
    <w:rsid w:val="00920CF4"/>
    <w:rsid w:val="009305F1"/>
    <w:rsid w:val="0094347C"/>
    <w:rsid w:val="0094378D"/>
    <w:rsid w:val="00944FBC"/>
    <w:rsid w:val="00945A94"/>
    <w:rsid w:val="009534A0"/>
    <w:rsid w:val="009615D2"/>
    <w:rsid w:val="009616C3"/>
    <w:rsid w:val="00977C4B"/>
    <w:rsid w:val="0098001A"/>
    <w:rsid w:val="00980EAB"/>
    <w:rsid w:val="00981F69"/>
    <w:rsid w:val="009A4A7B"/>
    <w:rsid w:val="009C5372"/>
    <w:rsid w:val="009E4704"/>
    <w:rsid w:val="009E54AF"/>
    <w:rsid w:val="009F0F4B"/>
    <w:rsid w:val="009F2026"/>
    <w:rsid w:val="009F2BDE"/>
    <w:rsid w:val="009F4BE9"/>
    <w:rsid w:val="009F73C8"/>
    <w:rsid w:val="00A12F16"/>
    <w:rsid w:val="00A131BC"/>
    <w:rsid w:val="00A21F2E"/>
    <w:rsid w:val="00A2479C"/>
    <w:rsid w:val="00A3784A"/>
    <w:rsid w:val="00A44711"/>
    <w:rsid w:val="00A54E32"/>
    <w:rsid w:val="00A6463E"/>
    <w:rsid w:val="00A70A10"/>
    <w:rsid w:val="00A71F22"/>
    <w:rsid w:val="00A84B4E"/>
    <w:rsid w:val="00A92B4D"/>
    <w:rsid w:val="00AA6DC8"/>
    <w:rsid w:val="00AA7D17"/>
    <w:rsid w:val="00AB22A7"/>
    <w:rsid w:val="00AC389D"/>
    <w:rsid w:val="00AD5BCF"/>
    <w:rsid w:val="00AE3372"/>
    <w:rsid w:val="00AE7888"/>
    <w:rsid w:val="00AF4D53"/>
    <w:rsid w:val="00AF5F6E"/>
    <w:rsid w:val="00B02EB2"/>
    <w:rsid w:val="00B14736"/>
    <w:rsid w:val="00B23152"/>
    <w:rsid w:val="00B75095"/>
    <w:rsid w:val="00B91767"/>
    <w:rsid w:val="00BC2CE2"/>
    <w:rsid w:val="00BC3124"/>
    <w:rsid w:val="00BC410D"/>
    <w:rsid w:val="00BF3825"/>
    <w:rsid w:val="00BF7034"/>
    <w:rsid w:val="00C01CB2"/>
    <w:rsid w:val="00C0323B"/>
    <w:rsid w:val="00C06F99"/>
    <w:rsid w:val="00C129DF"/>
    <w:rsid w:val="00C36B42"/>
    <w:rsid w:val="00C37BAF"/>
    <w:rsid w:val="00C72B43"/>
    <w:rsid w:val="00C779A5"/>
    <w:rsid w:val="00CC03B6"/>
    <w:rsid w:val="00CC73FD"/>
    <w:rsid w:val="00CF0AF1"/>
    <w:rsid w:val="00CF65F4"/>
    <w:rsid w:val="00D12E9A"/>
    <w:rsid w:val="00D130A8"/>
    <w:rsid w:val="00D16682"/>
    <w:rsid w:val="00D20329"/>
    <w:rsid w:val="00D2705C"/>
    <w:rsid w:val="00D40362"/>
    <w:rsid w:val="00D567CB"/>
    <w:rsid w:val="00D63A9D"/>
    <w:rsid w:val="00D65954"/>
    <w:rsid w:val="00D66719"/>
    <w:rsid w:val="00D74E1D"/>
    <w:rsid w:val="00D94160"/>
    <w:rsid w:val="00DB1BA9"/>
    <w:rsid w:val="00DB4718"/>
    <w:rsid w:val="00DB6D0B"/>
    <w:rsid w:val="00DC61C2"/>
    <w:rsid w:val="00DC7947"/>
    <w:rsid w:val="00E1594B"/>
    <w:rsid w:val="00E172A5"/>
    <w:rsid w:val="00E4526B"/>
    <w:rsid w:val="00E535E3"/>
    <w:rsid w:val="00E62072"/>
    <w:rsid w:val="00E62928"/>
    <w:rsid w:val="00E629CD"/>
    <w:rsid w:val="00E7298E"/>
    <w:rsid w:val="00E82289"/>
    <w:rsid w:val="00E840E3"/>
    <w:rsid w:val="00E85F65"/>
    <w:rsid w:val="00E87BC2"/>
    <w:rsid w:val="00EA081E"/>
    <w:rsid w:val="00EA6C0B"/>
    <w:rsid w:val="00EC2AE0"/>
    <w:rsid w:val="00EC488B"/>
    <w:rsid w:val="00EE27D1"/>
    <w:rsid w:val="00EE67BD"/>
    <w:rsid w:val="00F12A94"/>
    <w:rsid w:val="00F24C61"/>
    <w:rsid w:val="00F341D2"/>
    <w:rsid w:val="00F6381E"/>
    <w:rsid w:val="00F65D98"/>
    <w:rsid w:val="00F87F41"/>
    <w:rsid w:val="00F90B9F"/>
    <w:rsid w:val="00FA156E"/>
    <w:rsid w:val="00FA45A2"/>
    <w:rsid w:val="00FB0DC7"/>
    <w:rsid w:val="00FB2358"/>
    <w:rsid w:val="00FC5ED2"/>
    <w:rsid w:val="00FD7DD0"/>
    <w:rsid w:val="00FE1269"/>
    <w:rsid w:val="00FE33D9"/>
    <w:rsid w:val="00FE54B5"/>
    <w:rsid w:val="00FE64FB"/>
    <w:rsid w:val="052109FA"/>
    <w:rsid w:val="0BB81E48"/>
    <w:rsid w:val="24BBF524"/>
    <w:rsid w:val="27D74DEE"/>
    <w:rsid w:val="31557E7B"/>
    <w:rsid w:val="40DD07CC"/>
    <w:rsid w:val="47F7CADF"/>
    <w:rsid w:val="564B3523"/>
    <w:rsid w:val="56B67E91"/>
    <w:rsid w:val="5EB3C98A"/>
    <w:rsid w:val="6B432828"/>
    <w:rsid w:val="6CFD0B15"/>
    <w:rsid w:val="75DF7DC8"/>
    <w:rsid w:val="76535E91"/>
    <w:rsid w:val="76D7AB5E"/>
    <w:rsid w:val="76F68681"/>
    <w:rsid w:val="76FF44F4"/>
    <w:rsid w:val="7B35E5A1"/>
    <w:rsid w:val="7EDBD01E"/>
    <w:rsid w:val="B3C09482"/>
    <w:rsid w:val="C779BC8E"/>
    <w:rsid w:val="D7FDBB26"/>
    <w:rsid w:val="EFFF3080"/>
    <w:rsid w:val="F6D78D05"/>
    <w:rsid w:val="FD1F4F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rPr>
      <w:rFonts w:eastAsia="仿宋_GB2312"/>
      <w:sz w:val="30"/>
      <w:szCs w:val="24"/>
    </w:rPr>
  </w:style>
  <w:style w:type="paragraph" w:styleId="4">
    <w:name w:val="Body Text Indent"/>
    <w:basedOn w:val="1"/>
    <w:qFormat/>
    <w:uiPriority w:val="0"/>
    <w:pPr>
      <w:snapToGrid w:val="0"/>
      <w:spacing w:line="360" w:lineRule="auto"/>
      <w:ind w:firstLine="540"/>
    </w:pPr>
    <w:rPr>
      <w:rFonts w:ascii="仿宋_GB2312" w:eastAsia="仿宋_GB2312"/>
      <w:sz w:val="30"/>
    </w:rPr>
  </w:style>
  <w:style w:type="paragraph" w:styleId="5">
    <w:name w:val="Block Text"/>
    <w:basedOn w:val="1"/>
    <w:qFormat/>
    <w:uiPriority w:val="0"/>
    <w:pPr>
      <w:adjustRightInd w:val="0"/>
      <w:snapToGrid w:val="0"/>
      <w:spacing w:line="360" w:lineRule="auto"/>
      <w:ind w:left="945" w:leftChars="450" w:right="945" w:rightChars="450"/>
      <w:jc w:val="distribute"/>
    </w:pPr>
    <w:rPr>
      <w:b/>
      <w:bCs/>
      <w:spacing w:val="-20"/>
      <w:w w:val="90"/>
      <w:sz w:val="72"/>
    </w:rPr>
  </w:style>
  <w:style w:type="paragraph" w:styleId="6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0"/>
      <w:szCs w:val="24"/>
    </w:rPr>
  </w:style>
  <w:style w:type="paragraph" w:styleId="7">
    <w:name w:val="Body Text Indent 2"/>
    <w:basedOn w:val="1"/>
    <w:qFormat/>
    <w:uiPriority w:val="0"/>
    <w:pPr>
      <w:tabs>
        <w:tab w:val="left" w:pos="0"/>
      </w:tabs>
      <w:ind w:left="1" w:firstLine="720" w:firstLineChars="240"/>
    </w:pPr>
    <w:rPr>
      <w:rFonts w:eastAsia="仿宋_GB2312"/>
      <w:sz w:val="30"/>
    </w:rPr>
  </w:style>
  <w:style w:type="paragraph" w:styleId="8">
    <w:name w:val="Balloon Text"/>
    <w:basedOn w:val="1"/>
    <w:semiHidden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1">
    <w:name w:val="Body Text Indent 3"/>
    <w:basedOn w:val="1"/>
    <w:qFormat/>
    <w:uiPriority w:val="0"/>
    <w:pPr>
      <w:adjustRightInd w:val="0"/>
      <w:snapToGrid w:val="0"/>
      <w:spacing w:line="600" w:lineRule="atLeast"/>
      <w:ind w:firstLine="600" w:firstLineChars="200"/>
    </w:pPr>
    <w:rPr>
      <w:rFonts w:ascii="仿宋_GB2312" w:eastAsia="仿宋_GB2312"/>
      <w:sz w:val="30"/>
    </w:rPr>
  </w:style>
  <w:style w:type="paragraph" w:styleId="12">
    <w:name w:val="Body Text 2"/>
    <w:basedOn w:val="1"/>
    <w:qFormat/>
    <w:uiPriority w:val="0"/>
    <w:pPr>
      <w:jc w:val="center"/>
    </w:pPr>
    <w:rPr>
      <w:rFonts w:ascii="宋体"/>
      <w:b/>
      <w:bCs/>
      <w:sz w:val="36"/>
    </w:rPr>
  </w:style>
  <w:style w:type="paragraph" w:styleId="1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rPr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0"/>
    <w:rPr>
      <w:b/>
      <w:bCs/>
    </w:rPr>
  </w:style>
  <w:style w:type="character" w:styleId="18">
    <w:name w:val="page number"/>
    <w:basedOn w:val="16"/>
    <w:qFormat/>
    <w:uiPriority w:val="0"/>
  </w:style>
  <w:style w:type="character" w:customStyle="1" w:styleId="19">
    <w:name w:val="article1"/>
    <w:basedOn w:val="16"/>
    <w:qFormat/>
    <w:uiPriority w:val="0"/>
    <w:rPr>
      <w:color w:val="000000"/>
      <w:sz w:val="22"/>
      <w:szCs w:val="22"/>
    </w:rPr>
  </w:style>
  <w:style w:type="paragraph" w:customStyle="1" w:styleId="20">
    <w:name w:val="_Style 29"/>
    <w:basedOn w:val="1"/>
    <w:qFormat/>
    <w:uiPriority w:val="0"/>
    <w:pPr>
      <w:ind w:firstLine="538" w:firstLineChars="192"/>
    </w:pPr>
    <w:rPr>
      <w:rFonts w:ascii="仿宋_GB2312" w:hAnsi="宋体" w:eastAsia="仿宋_GB2312"/>
      <w:color w:val="000000"/>
      <w:kern w:val="24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上海市民政局</Company>
  <Pages>1</Pages>
  <Words>282</Words>
  <Characters>289</Characters>
  <Lines>4</Lines>
  <Paragraphs>1</Paragraphs>
  <TotalTime>0</TotalTime>
  <ScaleCrop>false</ScaleCrop>
  <LinksUpToDate>false</LinksUpToDate>
  <CharactersWithSpaces>389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2017-11-21T18:43:00Z</dcterms:created>
  <dc:creator>林婕</dc:creator>
  <cp:lastModifiedBy>张扬刚</cp:lastModifiedBy>
  <cp:lastPrinted>2025-12-05T22:25:00Z</cp:lastPrinted>
  <dcterms:modified xsi:type="dcterms:W3CDTF">2026-01-05T12:04:21Z</dcterms:modified>
  <dc:title>关于调整司法老残人员生活费标准的通知</dc:title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KSOTemplateDocerSaveRecord">
    <vt:lpwstr>eyJoZGlkIjoiYzA1ZjY3ZGVkMjljNjk3MDEzZjQ2MjIzMTFmOTEzNzMiLCJ1c2VySWQiOiIzNDA3Nzg2MTIifQ==</vt:lpwstr>
  </property>
  <property fmtid="{D5CDD505-2E9C-101B-9397-08002B2CF9AE}" pid="4" name="ICV">
    <vt:lpwstr>52FE98E9E4F84437B6018897F7617745_13</vt:lpwstr>
  </property>
</Properties>
</file>